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7246FD" w14:textId="5872FC3F" w:rsidR="004025AD" w:rsidRPr="001057B0" w:rsidRDefault="001057B0">
      <w:pPr>
        <w:rPr>
          <w:rFonts w:ascii="Arial" w:hAnsi="Arial" w:cs="Arial"/>
          <w:sz w:val="28"/>
          <w:szCs w:val="28"/>
        </w:rPr>
      </w:pPr>
      <w:r w:rsidRPr="001057B0">
        <w:rPr>
          <w:rFonts w:ascii="Arial" w:hAnsi="Arial" w:cs="Arial"/>
          <w:noProof/>
          <w:sz w:val="28"/>
          <w:szCs w:val="28"/>
        </w:rPr>
        <mc:AlternateContent>
          <mc:Choice Requires="wps">
            <w:drawing>
              <wp:anchor distT="0" distB="0" distL="114300" distR="114300" simplePos="0" relativeHeight="251646976" behindDoc="0" locked="0" layoutInCell="1" allowOverlap="1" wp14:anchorId="39D7AB31" wp14:editId="1A71FC2D">
                <wp:simplePos x="0" y="0"/>
                <wp:positionH relativeFrom="column">
                  <wp:posOffset>4774125</wp:posOffset>
                </wp:positionH>
                <wp:positionV relativeFrom="paragraph">
                  <wp:posOffset>219710</wp:posOffset>
                </wp:positionV>
                <wp:extent cx="1758315" cy="844550"/>
                <wp:effectExtent l="0" t="0" r="0" b="0"/>
                <wp:wrapSquare wrapText="bothSides"/>
                <wp:docPr id="15"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C1F7" w14:textId="1EB795E0" w:rsidR="001057B0" w:rsidRPr="00933CC9" w:rsidRDefault="001057B0" w:rsidP="001057B0">
                            <w:pPr>
                              <w:pStyle w:val="Titre2"/>
                            </w:pPr>
                            <w:r>
                              <w:rPr>
                                <w:rFonts w:ascii="Arial Black" w:hAnsi="Arial Black"/>
                                <w:sz w:val="40"/>
                                <w:szCs w:val="40"/>
                              </w:rPr>
                              <w:t>TFL-</w:t>
                            </w:r>
                            <w:r>
                              <w:rPr>
                                <w:rFonts w:ascii="Arial Black" w:hAnsi="Arial Black"/>
                                <w:sz w:val="40"/>
                                <w:szCs w:val="40"/>
                              </w:rPr>
                              <w:t>080L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7AB31" id="_x0000_t202" coordsize="21600,21600" o:spt="202" path="m,l,21600r21600,l21600,xe">
                <v:stroke joinstyle="miter"/>
                <v:path gradientshapeok="t" o:connecttype="rect"/>
              </v:shapetype>
              <v:shape id="文本框 93" o:spid="_x0000_s1026" type="#_x0000_t202" style="position:absolute;margin-left:375.9pt;margin-top:17.3pt;width:138.45pt;height:6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" filled="f" stroked="f">
                <v:textbox>
                  <w:txbxContent>
                    <w:p w14:paraId="779DC1F7" w14:textId="1EB795E0" w:rsidR="001057B0" w:rsidRPr="00933CC9" w:rsidRDefault="001057B0" w:rsidP="001057B0">
                      <w:pPr>
                        <w:pStyle w:val="Titre2"/>
                      </w:pPr>
                      <w:r>
                        <w:rPr>
                          <w:rFonts w:ascii="Arial Black" w:hAnsi="Arial Black"/>
                          <w:sz w:val="40"/>
                          <w:szCs w:val="40"/>
                        </w:rPr>
                        <w:t>TFL-</w:t>
                      </w:r>
                      <w:r>
                        <w:rPr>
                          <w:rFonts w:ascii="Arial Black" w:hAnsi="Arial Black"/>
                          <w:sz w:val="40"/>
                          <w:szCs w:val="40"/>
                        </w:rPr>
                        <w:t>080L</w:t>
                      </w:r>
                    </w:p>
                  </w:txbxContent>
                </v:textbox>
                <w10:wrap type="square"/>
              </v:shape>
            </w:pict>
          </mc:Fallback>
        </mc:AlternateContent>
      </w:r>
      <w:r w:rsidRPr="001057B0">
        <w:rPr>
          <w:rFonts w:ascii="Arial" w:hAnsi="Arial" w:cs="Arial"/>
          <w:noProof/>
          <w:sz w:val="28"/>
          <w:szCs w:val="28"/>
        </w:rPr>
        <w:drawing>
          <wp:anchor distT="0" distB="0" distL="114300" distR="114300" simplePos="0" relativeHeight="251670528" behindDoc="0" locked="0" layoutInCell="1" allowOverlap="1" wp14:anchorId="261C7A5E" wp14:editId="15265EDF">
            <wp:simplePos x="0" y="0"/>
            <wp:positionH relativeFrom="margin">
              <wp:posOffset>-112542</wp:posOffset>
            </wp:positionH>
            <wp:positionV relativeFrom="margin">
              <wp:posOffset>158457</wp:posOffset>
            </wp:positionV>
            <wp:extent cx="3131820" cy="723900"/>
            <wp:effectExtent l="0" t="0" r="5080" b="0"/>
            <wp:wrapSquare wrapText="bothSides"/>
            <wp:docPr id="308213057" name="图片 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1820" cy="723900"/>
                    </a:xfrm>
                    <a:prstGeom prst="rect">
                      <a:avLst/>
                    </a:prstGeom>
                    <a:noFill/>
                    <a:ln>
                      <a:noFill/>
                    </a:ln>
                  </pic:spPr>
                </pic:pic>
              </a:graphicData>
            </a:graphic>
          </wp:anchor>
        </w:drawing>
      </w:r>
    </w:p>
    <w:p w14:paraId="581A3066" w14:textId="5A5EBDF4" w:rsidR="004025AD" w:rsidRPr="001057B0" w:rsidRDefault="004025AD">
      <w:pPr>
        <w:rPr>
          <w:rFonts w:ascii="Arial" w:hAnsi="Arial" w:cs="Arial"/>
          <w:sz w:val="28"/>
          <w:szCs w:val="28"/>
        </w:rPr>
      </w:pPr>
    </w:p>
    <w:p w14:paraId="7FBFA6BF" w14:textId="1CA17C2B" w:rsidR="004025AD" w:rsidRPr="001057B0" w:rsidRDefault="004025AD">
      <w:pPr>
        <w:rPr>
          <w:rFonts w:ascii="Arial" w:hAnsi="Arial" w:cs="Arial"/>
          <w:sz w:val="28"/>
          <w:szCs w:val="28"/>
        </w:rPr>
      </w:pPr>
    </w:p>
    <w:p w14:paraId="766CEA97" w14:textId="60DA93D5" w:rsidR="004025AD" w:rsidRPr="001057B0" w:rsidRDefault="004025AD">
      <w:pPr>
        <w:jc w:val="center"/>
        <w:rPr>
          <w:rFonts w:ascii="Arial" w:hAnsi="Arial" w:cs="Arial"/>
          <w:b/>
          <w:bCs/>
          <w:sz w:val="28"/>
          <w:szCs w:val="28"/>
        </w:rPr>
      </w:pPr>
    </w:p>
    <w:p w14:paraId="2B231D8E" w14:textId="5C86CABB" w:rsidR="004025AD" w:rsidRPr="001057B0" w:rsidRDefault="004025AD">
      <w:pPr>
        <w:jc w:val="center"/>
        <w:rPr>
          <w:rFonts w:ascii="Arial" w:hAnsi="Arial" w:cs="Arial"/>
          <w:b/>
          <w:bCs/>
          <w:sz w:val="28"/>
          <w:szCs w:val="28"/>
        </w:rPr>
      </w:pPr>
    </w:p>
    <w:p w14:paraId="7D319F1B" w14:textId="6A2B71F5" w:rsidR="004025AD" w:rsidRPr="001057B0" w:rsidRDefault="004025AD">
      <w:pPr>
        <w:jc w:val="center"/>
        <w:rPr>
          <w:rFonts w:ascii="Arial" w:hAnsi="Arial" w:cs="Arial"/>
          <w:b/>
          <w:bCs/>
          <w:sz w:val="28"/>
          <w:szCs w:val="28"/>
        </w:rPr>
      </w:pPr>
    </w:p>
    <w:p w14:paraId="73B1DCCB" w14:textId="3C66356F" w:rsidR="004025AD" w:rsidRPr="001057B0" w:rsidRDefault="001057B0">
      <w:pPr>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675648" behindDoc="0" locked="0" layoutInCell="1" allowOverlap="1" wp14:anchorId="064562BD" wp14:editId="5DB591AF">
            <wp:simplePos x="0" y="0"/>
            <wp:positionH relativeFrom="margin">
              <wp:posOffset>-76004</wp:posOffset>
            </wp:positionH>
            <wp:positionV relativeFrom="margin">
              <wp:posOffset>3421575</wp:posOffset>
            </wp:positionV>
            <wp:extent cx="7315200" cy="3248660"/>
            <wp:effectExtent l="0" t="1041400" r="0" b="891540"/>
            <wp:wrapSquare wrapText="bothSides"/>
            <wp:docPr id="972408619" name="Image 1" descr="Une image contenant fer à friser, conceptio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08619" name="Image 1" descr="Une image contenant fer à friser, conception&#10;&#10;Description générée automatiquement avec une confiance moyenne"/>
                    <pic:cNvPicPr/>
                  </pic:nvPicPr>
                  <pic:blipFill>
                    <a:blip r:embed="rId9" cstate="print">
                      <a:extLst>
                        <a:ext uri="{28A0092B-C50C-407E-A947-70E740481C1C}">
                          <a14:useLocalDpi xmlns:a14="http://schemas.microsoft.com/office/drawing/2010/main" val="0"/>
                        </a:ext>
                      </a:extLst>
                    </a:blip>
                    <a:stretch>
                      <a:fillRect/>
                    </a:stretch>
                  </pic:blipFill>
                  <pic:spPr>
                    <a:xfrm rot="1761891">
                      <a:off x="0" y="0"/>
                      <a:ext cx="7315200" cy="3248660"/>
                    </a:xfrm>
                    <a:prstGeom prst="rect">
                      <a:avLst/>
                    </a:prstGeom>
                  </pic:spPr>
                </pic:pic>
              </a:graphicData>
            </a:graphic>
            <wp14:sizeRelH relativeFrom="margin">
              <wp14:pctWidth>0</wp14:pctWidth>
            </wp14:sizeRelH>
            <wp14:sizeRelV relativeFrom="margin">
              <wp14:pctHeight>0</wp14:pctHeight>
            </wp14:sizeRelV>
          </wp:anchor>
        </w:drawing>
      </w:r>
    </w:p>
    <w:p w14:paraId="0970600B" w14:textId="0B4E5738" w:rsidR="004025AD" w:rsidRPr="001057B0" w:rsidRDefault="001057B0">
      <w:pPr>
        <w:rPr>
          <w:rFonts w:ascii="Arial" w:hAnsi="Arial" w:cs="Arial"/>
          <w:b/>
          <w:bCs/>
          <w:sz w:val="28"/>
          <w:szCs w:val="28"/>
        </w:rPr>
      </w:pPr>
      <w:r>
        <w:rPr>
          <w:noProof/>
        </w:rPr>
        <w:drawing>
          <wp:inline distT="0" distB="0" distL="0" distR="0" wp14:anchorId="5774A70E" wp14:editId="3139A844">
            <wp:extent cx="502920" cy="419100"/>
            <wp:effectExtent l="0" t="0" r="508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19100"/>
                    </a:xfrm>
                    <a:prstGeom prst="rect">
                      <a:avLst/>
                    </a:prstGeom>
                    <a:noFill/>
                    <a:ln>
                      <a:noFill/>
                    </a:ln>
                  </pic:spPr>
                </pic:pic>
              </a:graphicData>
            </a:graphic>
          </wp:inline>
        </w:drawing>
      </w:r>
      <w:r w:rsidRPr="00C009BB">
        <w:rPr>
          <w:rFonts w:ascii="Arial" w:hAnsi="Arial" w:cs="Arial"/>
          <w:noProof/>
          <w:color w:val="0000FF"/>
          <w:sz w:val="36"/>
          <w:szCs w:val="36"/>
        </w:rPr>
        <mc:AlternateContent>
          <mc:Choice Requires="wps">
            <w:drawing>
              <wp:anchor distT="0" distB="0" distL="114300" distR="114300" simplePos="0" relativeHeight="251676672" behindDoc="0" locked="0" layoutInCell="1" allowOverlap="1" wp14:anchorId="4DBB3989" wp14:editId="01A910C7">
                <wp:simplePos x="0" y="0"/>
                <wp:positionH relativeFrom="column">
                  <wp:posOffset>777192</wp:posOffset>
                </wp:positionH>
                <wp:positionV relativeFrom="paragraph">
                  <wp:posOffset>5949315</wp:posOffset>
                </wp:positionV>
                <wp:extent cx="6019800" cy="1514475"/>
                <wp:effectExtent l="6350" t="0" r="19050" b="9525"/>
                <wp:wrapNone/>
                <wp:docPr id="12" name="文本框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47FFD9D6" w14:textId="77777777" w:rsidR="001057B0" w:rsidRDefault="001057B0" w:rsidP="001057B0">
                            <w:pPr>
                              <w:pStyle w:val="Corpsdetexte"/>
                              <w:rPr>
                                <w:rFonts w:ascii="Arial" w:hAnsi="Arial"/>
                                <w:sz w:val="28"/>
                                <w:szCs w:val="28"/>
                                <w:lang w:val="en-GB"/>
                              </w:rPr>
                            </w:pPr>
                            <w:r>
                              <w:rPr>
                                <w:rFonts w:ascii="Arial" w:hAnsi="Arial"/>
                                <w:sz w:val="28"/>
                                <w:szCs w:val="28"/>
                                <w:lang w:val="en-GB"/>
                              </w:rPr>
                              <w:t xml:space="preserve">Dear consumer, </w:t>
                            </w:r>
                            <w:proofErr w:type="gramStart"/>
                            <w:r>
                              <w:rPr>
                                <w:rFonts w:ascii="Arial" w:hAnsi="Arial"/>
                                <w:sz w:val="28"/>
                                <w:szCs w:val="28"/>
                                <w:lang w:val="en-GB"/>
                              </w:rPr>
                              <w:t>Please</w:t>
                            </w:r>
                            <w:proofErr w:type="gramEnd"/>
                            <w:r>
                              <w:rPr>
                                <w:rFonts w:ascii="Arial" w:hAnsi="Arial"/>
                                <w:sz w:val="28"/>
                                <w:szCs w:val="28"/>
                                <w:lang w:val="en-GB"/>
                              </w:rPr>
                              <w:t xml:space="preserve"> read these instructions carefully before </w:t>
                            </w:r>
                            <w:r>
                              <w:rPr>
                                <w:rFonts w:ascii="Arial" w:hAnsi="Arial" w:hint="eastAsia"/>
                                <w:sz w:val="28"/>
                                <w:szCs w:val="28"/>
                                <w:lang w:val="en-GB"/>
                              </w:rPr>
                              <w:t>use</w:t>
                            </w:r>
                            <w:r>
                              <w:rPr>
                                <w:rFonts w:ascii="Arial" w:hAnsi="Arial"/>
                                <w:sz w:val="28"/>
                                <w:szCs w:val="28"/>
                                <w:lang w:val="en-GB"/>
                              </w:rPr>
                              <w:t xml:space="preserve"> in order </w:t>
                            </w:r>
                            <w:r>
                              <w:rPr>
                                <w:rFonts w:ascii="Arial" w:hAnsi="Arial" w:hint="eastAsia"/>
                                <w:sz w:val="28"/>
                                <w:szCs w:val="28"/>
                                <w:lang w:val="en-GB"/>
                              </w:rPr>
                              <w:t xml:space="preserve">to </w:t>
                            </w:r>
                            <w:r>
                              <w:rPr>
                                <w:rFonts w:ascii="Arial" w:hAnsi="Arial"/>
                                <w:sz w:val="28"/>
                                <w:szCs w:val="28"/>
                                <w:lang w:val="en-GB"/>
                              </w:rPr>
                              <w:t>avoid damage due to incorrect use and to better understand the functions of this product.</w:t>
                            </w:r>
                            <w:r>
                              <w:rPr>
                                <w:rFonts w:ascii="Arial" w:hAnsi="Arial" w:hint="eastAsia"/>
                                <w:sz w:val="28"/>
                                <w:szCs w:val="28"/>
                                <w:lang w:val="en-GB"/>
                              </w:rPr>
                              <w:t xml:space="preserve"> </w:t>
                            </w:r>
                            <w:r>
                              <w:rPr>
                                <w:rFonts w:ascii="Arial" w:hAnsi="Arial"/>
                                <w:sz w:val="28"/>
                                <w:szCs w:val="28"/>
                                <w:lang w:val="en-GB"/>
                              </w:rPr>
                              <w:t>P</w:t>
                            </w:r>
                            <w:r>
                              <w:rPr>
                                <w:rFonts w:ascii="Arial" w:hAnsi="Arial" w:hint="eastAsia"/>
                                <w:sz w:val="28"/>
                                <w:szCs w:val="28"/>
                                <w:lang w:val="en-GB"/>
                              </w:rPr>
                              <w:t>l</w:t>
                            </w:r>
                            <w:r>
                              <w:rPr>
                                <w:rFonts w:ascii="Arial" w:hAnsi="Arial"/>
                                <w:sz w:val="28"/>
                                <w:szCs w:val="28"/>
                                <w:lang w:val="en-GB"/>
                              </w:rPr>
                              <w:t xml:space="preserve">ease pay particular attention to the safety </w:t>
                            </w:r>
                            <w:r>
                              <w:rPr>
                                <w:rFonts w:ascii="Arial" w:hAnsi="Arial" w:hint="eastAsia"/>
                                <w:sz w:val="28"/>
                                <w:szCs w:val="28"/>
                                <w:lang w:val="en-GB"/>
                              </w:rPr>
                              <w:t>guide</w:t>
                            </w:r>
                            <w:r>
                              <w:rPr>
                                <w:rFonts w:ascii="Arial" w:hAnsi="Arial"/>
                                <w:sz w:val="28"/>
                                <w:szCs w:val="28"/>
                                <w:lang w:val="en-GB"/>
                              </w:rPr>
                              <w:t xml:space="preserve">. </w:t>
                            </w:r>
                          </w:p>
                          <w:p w14:paraId="3D54BF4F" w14:textId="77777777" w:rsidR="001057B0" w:rsidRDefault="001057B0" w:rsidP="001057B0">
                            <w:pPr>
                              <w:pStyle w:val="Corpsdetexte"/>
                              <w:rPr>
                                <w:rFonts w:ascii="Arial" w:hAnsi="Arial"/>
                                <w:sz w:val="28"/>
                                <w:szCs w:val="28"/>
                                <w:lang w:val="en-GB"/>
                              </w:rPr>
                            </w:pPr>
                            <w:r>
                              <w:rPr>
                                <w:rFonts w:ascii="Arial" w:hAnsi="Arial"/>
                                <w:sz w:val="28"/>
                                <w:szCs w:val="28"/>
                                <w:lang w:val="en-GB"/>
                              </w:rPr>
                              <w:t>If you pass the device on to a third party,</w:t>
                            </w:r>
                            <w:r>
                              <w:rPr>
                                <w:rFonts w:ascii="Arial" w:hAnsi="Arial" w:hint="eastAsia"/>
                                <w:sz w:val="28"/>
                                <w:szCs w:val="28"/>
                                <w:lang w:val="en-GB"/>
                              </w:rPr>
                              <w:t xml:space="preserve"> </w:t>
                            </w:r>
                            <w:r>
                              <w:rPr>
                                <w:rFonts w:ascii="Arial" w:hAnsi="Arial"/>
                                <w:sz w:val="28"/>
                                <w:szCs w:val="28"/>
                                <w:lang w:val="en-GB"/>
                              </w:rPr>
                              <w:t xml:space="preserve">these Operating Instructions must also be handed over. </w:t>
                            </w:r>
                          </w:p>
                          <w:p w14:paraId="773C07FF" w14:textId="77777777" w:rsidR="001057B0" w:rsidRDefault="001057B0" w:rsidP="001057B0">
                            <w:pPr>
                              <w:pStyle w:val="Corpsdetexte"/>
                              <w:rPr>
                                <w:rFonts w:ascii="Arial" w:hAnsi="Arial"/>
                                <w:sz w:val="28"/>
                                <w:szCs w:val="28"/>
                                <w:lang w:val="en-GB"/>
                              </w:rPr>
                            </w:pPr>
                            <w:r>
                              <w:rPr>
                                <w:rFonts w:ascii="Arial" w:hAnsi="Arial"/>
                                <w:sz w:val="28"/>
                                <w:szCs w:val="28"/>
                                <w:lang w:val="en-GB"/>
                              </w:rPr>
                              <w:t>Please keep them for future references.</w:t>
                            </w:r>
                          </w:p>
                          <w:p w14:paraId="550BBAB8" w14:textId="77777777" w:rsidR="001057B0" w:rsidRDefault="001057B0" w:rsidP="001057B0">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B3989" id="文本框 100" o:spid="_x0000_s1027" type="#_x0000_t202" style="position:absolute;margin-left:61.2pt;margin-top:468.45pt;width:474pt;height:1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">
                <v:textbox>
                  <w:txbxContent>
                    <w:p w14:paraId="47FFD9D6" w14:textId="77777777" w:rsidR="001057B0" w:rsidRDefault="001057B0" w:rsidP="001057B0">
                      <w:pPr>
                        <w:pStyle w:val="Corpsdetexte"/>
                        <w:rPr>
                          <w:rFonts w:ascii="Arial" w:hAnsi="Arial"/>
                          <w:sz w:val="28"/>
                          <w:szCs w:val="28"/>
                          <w:lang w:val="en-GB"/>
                        </w:rPr>
                      </w:pPr>
                      <w:r>
                        <w:rPr>
                          <w:rFonts w:ascii="Arial" w:hAnsi="Arial"/>
                          <w:sz w:val="28"/>
                          <w:szCs w:val="28"/>
                          <w:lang w:val="en-GB"/>
                        </w:rPr>
                        <w:t xml:space="preserve">Dear consumer, </w:t>
                      </w:r>
                      <w:proofErr w:type="gramStart"/>
                      <w:r>
                        <w:rPr>
                          <w:rFonts w:ascii="Arial" w:hAnsi="Arial"/>
                          <w:sz w:val="28"/>
                          <w:szCs w:val="28"/>
                          <w:lang w:val="en-GB"/>
                        </w:rPr>
                        <w:t>Please</w:t>
                      </w:r>
                      <w:proofErr w:type="gramEnd"/>
                      <w:r>
                        <w:rPr>
                          <w:rFonts w:ascii="Arial" w:hAnsi="Arial"/>
                          <w:sz w:val="28"/>
                          <w:szCs w:val="28"/>
                          <w:lang w:val="en-GB"/>
                        </w:rPr>
                        <w:t xml:space="preserve"> read these instructions carefully before </w:t>
                      </w:r>
                      <w:r>
                        <w:rPr>
                          <w:rFonts w:ascii="Arial" w:hAnsi="Arial" w:hint="eastAsia"/>
                          <w:sz w:val="28"/>
                          <w:szCs w:val="28"/>
                          <w:lang w:val="en-GB"/>
                        </w:rPr>
                        <w:t>use</w:t>
                      </w:r>
                      <w:r>
                        <w:rPr>
                          <w:rFonts w:ascii="Arial" w:hAnsi="Arial"/>
                          <w:sz w:val="28"/>
                          <w:szCs w:val="28"/>
                          <w:lang w:val="en-GB"/>
                        </w:rPr>
                        <w:t xml:space="preserve"> in order </w:t>
                      </w:r>
                      <w:r>
                        <w:rPr>
                          <w:rFonts w:ascii="Arial" w:hAnsi="Arial" w:hint="eastAsia"/>
                          <w:sz w:val="28"/>
                          <w:szCs w:val="28"/>
                          <w:lang w:val="en-GB"/>
                        </w:rPr>
                        <w:t xml:space="preserve">to </w:t>
                      </w:r>
                      <w:r>
                        <w:rPr>
                          <w:rFonts w:ascii="Arial" w:hAnsi="Arial"/>
                          <w:sz w:val="28"/>
                          <w:szCs w:val="28"/>
                          <w:lang w:val="en-GB"/>
                        </w:rPr>
                        <w:t>avoid damage due to incorrect use and to better understand the functions of this product.</w:t>
                      </w:r>
                      <w:r>
                        <w:rPr>
                          <w:rFonts w:ascii="Arial" w:hAnsi="Arial" w:hint="eastAsia"/>
                          <w:sz w:val="28"/>
                          <w:szCs w:val="28"/>
                          <w:lang w:val="en-GB"/>
                        </w:rPr>
                        <w:t xml:space="preserve"> </w:t>
                      </w:r>
                      <w:r>
                        <w:rPr>
                          <w:rFonts w:ascii="Arial" w:hAnsi="Arial"/>
                          <w:sz w:val="28"/>
                          <w:szCs w:val="28"/>
                          <w:lang w:val="en-GB"/>
                        </w:rPr>
                        <w:t>P</w:t>
                      </w:r>
                      <w:r>
                        <w:rPr>
                          <w:rFonts w:ascii="Arial" w:hAnsi="Arial" w:hint="eastAsia"/>
                          <w:sz w:val="28"/>
                          <w:szCs w:val="28"/>
                          <w:lang w:val="en-GB"/>
                        </w:rPr>
                        <w:t>l</w:t>
                      </w:r>
                      <w:r>
                        <w:rPr>
                          <w:rFonts w:ascii="Arial" w:hAnsi="Arial"/>
                          <w:sz w:val="28"/>
                          <w:szCs w:val="28"/>
                          <w:lang w:val="en-GB"/>
                        </w:rPr>
                        <w:t xml:space="preserve">ease pay particular attention to the safety </w:t>
                      </w:r>
                      <w:r>
                        <w:rPr>
                          <w:rFonts w:ascii="Arial" w:hAnsi="Arial" w:hint="eastAsia"/>
                          <w:sz w:val="28"/>
                          <w:szCs w:val="28"/>
                          <w:lang w:val="en-GB"/>
                        </w:rPr>
                        <w:t>guide</w:t>
                      </w:r>
                      <w:r>
                        <w:rPr>
                          <w:rFonts w:ascii="Arial" w:hAnsi="Arial"/>
                          <w:sz w:val="28"/>
                          <w:szCs w:val="28"/>
                          <w:lang w:val="en-GB"/>
                        </w:rPr>
                        <w:t xml:space="preserve">. </w:t>
                      </w:r>
                    </w:p>
                    <w:p w14:paraId="3D54BF4F" w14:textId="77777777" w:rsidR="001057B0" w:rsidRDefault="001057B0" w:rsidP="001057B0">
                      <w:pPr>
                        <w:pStyle w:val="Corpsdetexte"/>
                        <w:rPr>
                          <w:rFonts w:ascii="Arial" w:hAnsi="Arial"/>
                          <w:sz w:val="28"/>
                          <w:szCs w:val="28"/>
                          <w:lang w:val="en-GB"/>
                        </w:rPr>
                      </w:pPr>
                      <w:r>
                        <w:rPr>
                          <w:rFonts w:ascii="Arial" w:hAnsi="Arial"/>
                          <w:sz w:val="28"/>
                          <w:szCs w:val="28"/>
                          <w:lang w:val="en-GB"/>
                        </w:rPr>
                        <w:t>If you pass the device on to a third party,</w:t>
                      </w:r>
                      <w:r>
                        <w:rPr>
                          <w:rFonts w:ascii="Arial" w:hAnsi="Arial" w:hint="eastAsia"/>
                          <w:sz w:val="28"/>
                          <w:szCs w:val="28"/>
                          <w:lang w:val="en-GB"/>
                        </w:rPr>
                        <w:t xml:space="preserve"> </w:t>
                      </w:r>
                      <w:r>
                        <w:rPr>
                          <w:rFonts w:ascii="Arial" w:hAnsi="Arial"/>
                          <w:sz w:val="28"/>
                          <w:szCs w:val="28"/>
                          <w:lang w:val="en-GB"/>
                        </w:rPr>
                        <w:t xml:space="preserve">these Operating Instructions must also be handed over. </w:t>
                      </w:r>
                    </w:p>
                    <w:p w14:paraId="773C07FF" w14:textId="77777777" w:rsidR="001057B0" w:rsidRDefault="001057B0" w:rsidP="001057B0">
                      <w:pPr>
                        <w:pStyle w:val="Corpsdetexte"/>
                        <w:rPr>
                          <w:rFonts w:ascii="Arial" w:hAnsi="Arial"/>
                          <w:sz w:val="28"/>
                          <w:szCs w:val="28"/>
                          <w:lang w:val="en-GB"/>
                        </w:rPr>
                      </w:pPr>
                      <w:r>
                        <w:rPr>
                          <w:rFonts w:ascii="Arial" w:hAnsi="Arial"/>
                          <w:sz w:val="28"/>
                          <w:szCs w:val="28"/>
                          <w:lang w:val="en-GB"/>
                        </w:rPr>
                        <w:t>Please keep them for future references.</w:t>
                      </w:r>
                    </w:p>
                    <w:p w14:paraId="550BBAB8" w14:textId="77777777" w:rsidR="001057B0" w:rsidRDefault="001057B0" w:rsidP="001057B0">
                      <w:pPr>
                        <w:jc w:val="center"/>
                        <w:rPr>
                          <w:rFonts w:ascii="Arial" w:hAnsi="Arial"/>
                          <w:sz w:val="28"/>
                          <w:szCs w:val="28"/>
                          <w:lang w:val="en-GB"/>
                        </w:rPr>
                      </w:pPr>
                    </w:p>
                  </w:txbxContent>
                </v:textbox>
              </v:shape>
            </w:pict>
          </mc:Fallback>
        </mc:AlternateContent>
      </w:r>
      <w:r w:rsidR="00000000" w:rsidRPr="001057B0">
        <w:rPr>
          <w:rFonts w:ascii="Arial" w:hAnsi="Arial" w:cs="Arial"/>
          <w:sz w:val="28"/>
          <w:szCs w:val="28"/>
        </w:rPr>
        <w:br w:type="page"/>
      </w:r>
    </w:p>
    <w:p w14:paraId="66CB48A5" w14:textId="77777777" w:rsidR="001057B0" w:rsidRPr="002E0471" w:rsidRDefault="001057B0" w:rsidP="001057B0">
      <w:pPr>
        <w:jc w:val="center"/>
        <w:rPr>
          <w:rFonts w:ascii="Arial" w:hAnsi="Arial" w:cs="Arial"/>
          <w:b/>
          <w:bCs/>
          <w:color w:val="0000FF"/>
          <w:sz w:val="36"/>
          <w:szCs w:val="36"/>
          <w:lang w:val="en-GB"/>
        </w:rPr>
      </w:pPr>
      <w:r w:rsidRPr="002E0471">
        <w:rPr>
          <w:rFonts w:ascii="Arial" w:hAnsi="Arial" w:cs="Arial"/>
          <w:b/>
          <w:bCs/>
          <w:color w:val="0000FF"/>
          <w:sz w:val="36"/>
          <w:szCs w:val="36"/>
          <w:lang w:val="en-GB"/>
        </w:rPr>
        <w:lastRenderedPageBreak/>
        <w:t>IMPORTANT SAFEGUARDS</w:t>
      </w:r>
    </w:p>
    <w:p w14:paraId="1FAEDF00" w14:textId="77777777" w:rsidR="001057B0" w:rsidRPr="002E0471" w:rsidRDefault="001057B0" w:rsidP="001057B0">
      <w:pPr>
        <w:rPr>
          <w:rFonts w:ascii="Arial" w:hAnsi="Arial" w:cs="Arial"/>
          <w:b/>
          <w:bCs/>
          <w:color w:val="0000FF"/>
          <w:sz w:val="36"/>
          <w:szCs w:val="36"/>
          <w:lang w:val="en-GB"/>
        </w:rPr>
      </w:pPr>
    </w:p>
    <w:p w14:paraId="12ADBC8C"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Please read these instructions carefully before use.</w:t>
      </w:r>
    </w:p>
    <w:p w14:paraId="2E270D85"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Keep present instructions for future references.</w:t>
      </w:r>
    </w:p>
    <w:p w14:paraId="2B3E65CF"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Check that your mains voltage corresponds to that stated on the appliance. </w:t>
      </w:r>
    </w:p>
    <w:p w14:paraId="13D47C69" w14:textId="77777777" w:rsidR="001057B0" w:rsidRPr="002E0471" w:rsidRDefault="001057B0" w:rsidP="001057B0">
      <w:pPr>
        <w:numPr>
          <w:ilvl w:val="0"/>
          <w:numId w:val="8"/>
        </w:numPr>
        <w:tabs>
          <w:tab w:val="clear" w:pos="360"/>
          <w:tab w:val="num" w:pos="426"/>
        </w:tabs>
        <w:spacing w:after="0" w:line="240" w:lineRule="auto"/>
        <w:ind w:left="709" w:hanging="709"/>
        <w:rPr>
          <w:rFonts w:ascii="Arial" w:hAnsi="Arial" w:cs="Arial"/>
          <w:color w:val="0000FF"/>
          <w:sz w:val="36"/>
          <w:szCs w:val="36"/>
          <w:lang w:val="en-GB"/>
        </w:rPr>
      </w:pPr>
      <w:r w:rsidRPr="002E0471">
        <w:rPr>
          <w:rFonts w:ascii="Arial" w:hAnsi="Arial" w:cs="Arial"/>
          <w:color w:val="0000FF"/>
          <w:sz w:val="36"/>
          <w:szCs w:val="36"/>
          <w:lang w:val="en-GB"/>
        </w:rPr>
        <w:t xml:space="preserve">Only use the appliance for domestic purposes and household or similar applications such as: </w:t>
      </w:r>
      <w:r w:rsidRPr="002E0471">
        <w:rPr>
          <w:rFonts w:ascii="Arial" w:hAnsi="Arial" w:cs="Arial"/>
          <w:color w:val="0000FF"/>
          <w:sz w:val="36"/>
          <w:szCs w:val="36"/>
          <w:lang w:val="en-GB"/>
        </w:rPr>
        <w:br/>
        <w:t>-staff kitchen areas, in shops, offices and other working environments;</w:t>
      </w:r>
      <w:r w:rsidRPr="002E0471">
        <w:rPr>
          <w:rFonts w:ascii="Arial" w:hAnsi="Arial" w:cs="Arial"/>
          <w:color w:val="0000FF"/>
          <w:sz w:val="36"/>
          <w:szCs w:val="36"/>
          <w:lang w:val="en-GB"/>
        </w:rPr>
        <w:br/>
        <w:t xml:space="preserve">- Environment type </w:t>
      </w:r>
      <w:proofErr w:type="gramStart"/>
      <w:r w:rsidRPr="002E0471">
        <w:rPr>
          <w:rFonts w:ascii="Arial" w:hAnsi="Arial" w:cs="Arial"/>
          <w:color w:val="0000FF"/>
          <w:sz w:val="36"/>
          <w:szCs w:val="36"/>
          <w:lang w:val="en-GB"/>
        </w:rPr>
        <w:t>like :</w:t>
      </w:r>
      <w:proofErr w:type="gramEnd"/>
      <w:r w:rsidRPr="002E0471">
        <w:rPr>
          <w:rFonts w:ascii="Arial" w:hAnsi="Arial" w:cs="Arial"/>
          <w:color w:val="0000FF"/>
          <w:sz w:val="36"/>
          <w:szCs w:val="36"/>
          <w:lang w:val="en-GB"/>
        </w:rPr>
        <w:t xml:space="preserve"> </w:t>
      </w:r>
    </w:p>
    <w:p w14:paraId="59B58330" w14:textId="77777777" w:rsidR="001057B0" w:rsidRDefault="001057B0" w:rsidP="001057B0">
      <w:pPr>
        <w:tabs>
          <w:tab w:val="left" w:pos="2552"/>
        </w:tabs>
        <w:ind w:left="709"/>
        <w:rPr>
          <w:rFonts w:ascii="Arial" w:hAnsi="Arial" w:cs="Arial"/>
          <w:color w:val="0000FF"/>
          <w:sz w:val="36"/>
          <w:szCs w:val="36"/>
          <w:lang w:val="en-GB"/>
        </w:rPr>
      </w:pPr>
      <w:r w:rsidRPr="002E0471">
        <w:rPr>
          <w:rFonts w:ascii="Arial" w:hAnsi="Arial" w:cs="Arial"/>
          <w:color w:val="0000FF"/>
          <w:sz w:val="36"/>
          <w:szCs w:val="36"/>
          <w:lang w:val="en-GB"/>
        </w:rPr>
        <w:t xml:space="preserve">          • </w:t>
      </w:r>
      <w:proofErr w:type="gramStart"/>
      <w:r w:rsidRPr="002E0471">
        <w:rPr>
          <w:rFonts w:ascii="Arial" w:hAnsi="Arial" w:cs="Arial"/>
          <w:color w:val="0000FF"/>
          <w:sz w:val="36"/>
          <w:szCs w:val="36"/>
          <w:lang w:val="en-GB"/>
        </w:rPr>
        <w:t>Farm Houses</w:t>
      </w:r>
      <w:proofErr w:type="gramEnd"/>
      <w:r w:rsidRPr="002E0471">
        <w:rPr>
          <w:rFonts w:ascii="Arial" w:hAnsi="Arial" w:cs="Arial"/>
          <w:color w:val="0000FF"/>
          <w:sz w:val="36"/>
          <w:szCs w:val="36"/>
          <w:lang w:val="en-GB"/>
        </w:rPr>
        <w:t xml:space="preserve"> </w:t>
      </w:r>
    </w:p>
    <w:p w14:paraId="2376A760" w14:textId="77777777" w:rsidR="001057B0" w:rsidRDefault="001057B0" w:rsidP="001057B0">
      <w:pPr>
        <w:tabs>
          <w:tab w:val="left" w:pos="2552"/>
        </w:tabs>
        <w:ind w:left="708"/>
        <w:rPr>
          <w:rFonts w:ascii="Arial" w:hAnsi="Arial" w:cs="Arial"/>
          <w:color w:val="0000FF"/>
          <w:sz w:val="36"/>
          <w:szCs w:val="36"/>
          <w:lang w:val="en-GB"/>
        </w:rPr>
      </w:pPr>
      <w:r>
        <w:rPr>
          <w:rFonts w:ascii="Arial" w:hAnsi="Arial" w:cs="Arial"/>
          <w:color w:val="0000FF"/>
          <w:sz w:val="36"/>
          <w:szCs w:val="36"/>
          <w:lang w:val="en-GB"/>
        </w:rPr>
        <w:tab/>
      </w:r>
      <w:r w:rsidRPr="002E0471">
        <w:rPr>
          <w:rFonts w:ascii="Arial" w:hAnsi="Arial" w:cs="Arial"/>
          <w:color w:val="0000FF"/>
          <w:sz w:val="36"/>
          <w:szCs w:val="36"/>
          <w:lang w:val="en-GB"/>
        </w:rPr>
        <w:t>• Bed and Breakfast.</w:t>
      </w:r>
    </w:p>
    <w:p w14:paraId="19FFC6AC" w14:textId="77777777" w:rsidR="001057B0" w:rsidRPr="002E0471" w:rsidRDefault="001057B0" w:rsidP="001057B0">
      <w:pPr>
        <w:tabs>
          <w:tab w:val="left" w:pos="2552"/>
        </w:tabs>
        <w:ind w:left="708"/>
        <w:rPr>
          <w:rFonts w:ascii="Arial" w:hAnsi="Arial" w:cs="Arial"/>
          <w:color w:val="0000FF"/>
          <w:sz w:val="36"/>
          <w:szCs w:val="36"/>
          <w:lang w:val="en-GB"/>
        </w:rPr>
      </w:pPr>
      <w:r w:rsidRPr="002E0471">
        <w:rPr>
          <w:rFonts w:ascii="Arial" w:hAnsi="Arial" w:cs="Arial"/>
          <w:color w:val="0000FF"/>
          <w:sz w:val="36"/>
          <w:szCs w:val="36"/>
          <w:lang w:val="en-GB"/>
        </w:rPr>
        <w:t xml:space="preserve">-by clients in hotels, motels and other residential type </w:t>
      </w:r>
      <w:proofErr w:type="gramStart"/>
      <w:r w:rsidRPr="002E0471">
        <w:rPr>
          <w:rFonts w:ascii="Arial" w:hAnsi="Arial" w:cs="Arial"/>
          <w:color w:val="0000FF"/>
          <w:sz w:val="36"/>
          <w:szCs w:val="36"/>
          <w:lang w:val="en-GB"/>
        </w:rPr>
        <w:t>environments;</w:t>
      </w:r>
      <w:proofErr w:type="gramEnd"/>
    </w:p>
    <w:p w14:paraId="04758230" w14:textId="77777777" w:rsidR="001057B0" w:rsidRPr="002E0471" w:rsidRDefault="001057B0" w:rsidP="001057B0">
      <w:pPr>
        <w:numPr>
          <w:ilvl w:val="0"/>
          <w:numId w:val="7"/>
        </w:numPr>
        <w:tabs>
          <w:tab w:val="clear" w:pos="360"/>
          <w:tab w:val="left" w:pos="426"/>
        </w:tabs>
        <w:spacing w:after="0" w:line="240" w:lineRule="auto"/>
        <w:rPr>
          <w:rFonts w:ascii="Arial" w:hAnsi="Arial" w:cs="Arial"/>
          <w:b/>
          <w:color w:val="0000FF"/>
          <w:sz w:val="36"/>
          <w:szCs w:val="36"/>
          <w:lang w:val="en-GB"/>
        </w:rPr>
      </w:pPr>
      <w:r w:rsidRPr="002E0471">
        <w:rPr>
          <w:rFonts w:ascii="Arial" w:hAnsi="Arial" w:cs="Arial"/>
          <w:color w:val="0000FF"/>
          <w:sz w:val="36"/>
          <w:szCs w:val="36"/>
          <w:lang w:val="en-GB"/>
        </w:rPr>
        <w:t>Only use the appliance in the way indicated in these instructions.</w:t>
      </w:r>
      <w:r w:rsidRPr="002E0471">
        <w:rPr>
          <w:rFonts w:ascii="Arial" w:hAnsi="Arial" w:cs="Arial"/>
          <w:b/>
          <w:color w:val="0000FF"/>
          <w:sz w:val="36"/>
          <w:szCs w:val="36"/>
          <w:lang w:val="en-GB"/>
        </w:rPr>
        <w:t xml:space="preserve"> </w:t>
      </w:r>
    </w:p>
    <w:p w14:paraId="2B102CC7" w14:textId="77777777" w:rsidR="001057B0" w:rsidRPr="000C3DF4" w:rsidRDefault="001057B0" w:rsidP="001057B0">
      <w:pPr>
        <w:numPr>
          <w:ilvl w:val="0"/>
          <w:numId w:val="7"/>
        </w:numPr>
        <w:spacing w:after="0" w:line="240" w:lineRule="auto"/>
        <w:rPr>
          <w:rFonts w:ascii="Arial" w:hAnsi="Arial" w:cs="Arial"/>
          <w:b/>
          <w:color w:val="0000FF"/>
          <w:sz w:val="36"/>
          <w:szCs w:val="36"/>
          <w:lang w:val="en-GB"/>
        </w:rPr>
      </w:pPr>
      <w:r w:rsidRPr="004958FE">
        <w:rPr>
          <w:rFonts w:ascii="Arial" w:hAnsi="Arial" w:cs="Arial"/>
          <w:b/>
          <w:bCs/>
          <w:color w:val="0000FF"/>
          <w:sz w:val="36"/>
          <w:szCs w:val="36"/>
        </w:rPr>
        <w:t>WARNING</w:t>
      </w:r>
      <w:r w:rsidRPr="004958FE">
        <w:rPr>
          <w:rFonts w:ascii="Arial" w:hAnsi="Arial" w:cs="Arial"/>
          <w:color w:val="0000FF"/>
          <w:sz w:val="36"/>
          <w:szCs w:val="36"/>
        </w:rPr>
        <w:t xml:space="preserve"> Do not use this appliance near bathtubs, showers, basins or other vessels containing water.</w:t>
      </w:r>
    </w:p>
    <w:p w14:paraId="269290C2" w14:textId="77777777" w:rsidR="001057B0" w:rsidRPr="002E0471" w:rsidRDefault="001057B0" w:rsidP="001057B0">
      <w:pPr>
        <w:numPr>
          <w:ilvl w:val="0"/>
          <w:numId w:val="7"/>
        </w:numPr>
        <w:spacing w:after="0" w:line="240" w:lineRule="auto"/>
        <w:rPr>
          <w:rFonts w:ascii="Arial" w:hAnsi="Arial" w:cs="Arial"/>
          <w:b/>
          <w:color w:val="0000FF"/>
          <w:sz w:val="36"/>
          <w:szCs w:val="36"/>
          <w:lang w:val="en-GB"/>
        </w:rPr>
      </w:pPr>
      <w:r w:rsidRPr="002E0471">
        <w:rPr>
          <w:rFonts w:ascii="Arial" w:hAnsi="Arial" w:cs="Arial"/>
          <w:color w:val="0000FF"/>
          <w:sz w:val="36"/>
          <w:szCs w:val="36"/>
          <w:lang w:val="en-GB"/>
        </w:rPr>
        <w:t>Never use this apparatus near water projections.</w:t>
      </w:r>
    </w:p>
    <w:p w14:paraId="5FC81A5F" w14:textId="77777777" w:rsidR="001057B0" w:rsidRPr="002E0471" w:rsidRDefault="001057B0" w:rsidP="001057B0">
      <w:pPr>
        <w:numPr>
          <w:ilvl w:val="0"/>
          <w:numId w:val="7"/>
        </w:numPr>
        <w:spacing w:after="0" w:line="240" w:lineRule="auto"/>
        <w:rPr>
          <w:rFonts w:ascii="Arial" w:hAnsi="Arial" w:cs="Arial"/>
          <w:b/>
          <w:color w:val="0000FF"/>
          <w:sz w:val="36"/>
          <w:szCs w:val="36"/>
          <w:lang w:val="en-GB"/>
        </w:rPr>
      </w:pPr>
      <w:r w:rsidRPr="002E0471">
        <w:rPr>
          <w:rFonts w:ascii="Arial" w:hAnsi="Arial" w:cs="Arial"/>
          <w:color w:val="0000FF"/>
          <w:sz w:val="36"/>
          <w:szCs w:val="36"/>
          <w:lang w:val="en-GB"/>
        </w:rPr>
        <w:t>Never use this apparatus with the wet hands.</w:t>
      </w:r>
    </w:p>
    <w:p w14:paraId="1AA89BAF" w14:textId="77777777" w:rsidR="001057B0" w:rsidRPr="002E0471" w:rsidRDefault="001057B0" w:rsidP="001057B0">
      <w:pPr>
        <w:numPr>
          <w:ilvl w:val="0"/>
          <w:numId w:val="7"/>
        </w:numPr>
        <w:spacing w:after="0" w:line="240" w:lineRule="auto"/>
        <w:rPr>
          <w:rFonts w:ascii="Arial" w:hAnsi="Arial" w:cs="Arial"/>
          <w:b/>
          <w:color w:val="0000FF"/>
          <w:sz w:val="36"/>
          <w:szCs w:val="36"/>
          <w:lang w:val="en-GB"/>
        </w:rPr>
      </w:pPr>
      <w:proofErr w:type="gramStart"/>
      <w:r w:rsidRPr="002E0471">
        <w:rPr>
          <w:rFonts w:ascii="Arial" w:hAnsi="Arial" w:cs="Arial"/>
          <w:color w:val="0000FF"/>
          <w:sz w:val="36"/>
          <w:szCs w:val="36"/>
          <w:lang w:val="en-GB"/>
        </w:rPr>
        <w:t>If,</w:t>
      </w:r>
      <w:proofErr w:type="gramEnd"/>
      <w:r w:rsidRPr="002E0471">
        <w:rPr>
          <w:rFonts w:ascii="Arial" w:hAnsi="Arial" w:cs="Arial"/>
          <w:color w:val="0000FF"/>
          <w:sz w:val="36"/>
          <w:szCs w:val="36"/>
          <w:lang w:val="en-GB"/>
        </w:rPr>
        <w:t xml:space="preserve"> unfortunately the apparatus is wet, immediately withdraw the cord of the socket-outlet.</w:t>
      </w:r>
    </w:p>
    <w:p w14:paraId="51695500"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Inform potential users of these instructions. </w:t>
      </w:r>
    </w:p>
    <w:p w14:paraId="50EEC554"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Never leave the appliance unsupervised when in use. </w:t>
      </w:r>
    </w:p>
    <w:p w14:paraId="731509AB" w14:textId="77777777" w:rsidR="001057B0" w:rsidRPr="002E0471" w:rsidRDefault="001057B0" w:rsidP="001057B0">
      <w:pPr>
        <w:numPr>
          <w:ilvl w:val="0"/>
          <w:numId w:val="7"/>
        </w:numPr>
        <w:spacing w:after="0" w:line="240" w:lineRule="auto"/>
        <w:ind w:right="-94"/>
        <w:rPr>
          <w:rFonts w:ascii="Arial" w:hAnsi="Arial" w:cs="Arial"/>
          <w:color w:val="0000FF"/>
          <w:sz w:val="36"/>
          <w:szCs w:val="36"/>
          <w:lang w:val="en-GB"/>
        </w:rPr>
      </w:pPr>
      <w:r w:rsidRPr="002E0471">
        <w:rPr>
          <w:rFonts w:ascii="Arial" w:hAnsi="Arial" w:cs="Arial"/>
          <w:color w:val="0000FF"/>
          <w:sz w:val="36"/>
          <w:szCs w:val="36"/>
          <w:lang w:val="en-GB"/>
        </w:rPr>
        <w:t>The appliance must be used only for its intended purpose. No responsibility can be taken for any possible damage caused by incorrect use or improper handling.</w:t>
      </w:r>
    </w:p>
    <w:p w14:paraId="0920E361"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bCs/>
          <w:color w:val="0000FF"/>
          <w:sz w:val="36"/>
          <w:szCs w:val="36"/>
          <w:lang w:val="en-GB" w:eastAsia="zh-TW"/>
        </w:rPr>
        <w:t xml:space="preserve">Children and persons with disabilities are not always aware of the danger posed </w:t>
      </w:r>
      <w:proofErr w:type="gramStart"/>
      <w:r w:rsidRPr="002E0471">
        <w:rPr>
          <w:rFonts w:ascii="Arial" w:hAnsi="Arial" w:cs="Arial"/>
          <w:bCs/>
          <w:color w:val="0000FF"/>
          <w:sz w:val="36"/>
          <w:szCs w:val="36"/>
          <w:lang w:val="en-GB" w:eastAsia="zh-TW"/>
        </w:rPr>
        <w:t>by the use of</w:t>
      </w:r>
      <w:proofErr w:type="gramEnd"/>
      <w:r w:rsidRPr="002E0471">
        <w:rPr>
          <w:rFonts w:ascii="Arial" w:hAnsi="Arial" w:cs="Arial"/>
          <w:bCs/>
          <w:color w:val="0000FF"/>
          <w:sz w:val="36"/>
          <w:szCs w:val="36"/>
          <w:lang w:val="en-GB" w:eastAsia="zh-TW"/>
        </w:rPr>
        <w:t xml:space="preserve"> appliances. </w:t>
      </w:r>
    </w:p>
    <w:p w14:paraId="4DBFB643" w14:textId="77777777" w:rsidR="001057B0" w:rsidRPr="00722D84" w:rsidRDefault="001057B0" w:rsidP="001057B0">
      <w:pPr>
        <w:widowControl w:val="0"/>
        <w:numPr>
          <w:ilvl w:val="0"/>
          <w:numId w:val="7"/>
        </w:numPr>
        <w:snapToGrid w:val="0"/>
        <w:spacing w:before="50" w:after="60" w:line="240" w:lineRule="auto"/>
        <w:rPr>
          <w:rFonts w:ascii="Arial" w:hAnsi="Arial" w:cs="Arial"/>
          <w:color w:val="00B0F0"/>
          <w:sz w:val="36"/>
          <w:szCs w:val="36"/>
          <w:lang w:val="en-GB"/>
        </w:rPr>
      </w:pPr>
      <w:r w:rsidRPr="00722D84">
        <w:rPr>
          <w:rFonts w:ascii="Arial" w:hAnsi="Arial" w:cs="Arial"/>
          <w:color w:val="00B0F0"/>
          <w:sz w:val="36"/>
          <w:szCs w:val="36"/>
        </w:rPr>
        <w:t>The appliance is not to be used by persons (including children) with reduced physical, sensory or mental capabilities, or lack of experience and knowledge, unless they have been given supervision or instruction.</w:t>
      </w:r>
    </w:p>
    <w:p w14:paraId="4EC000C1" w14:textId="77777777" w:rsidR="001057B0" w:rsidRPr="00722D84" w:rsidRDefault="001057B0" w:rsidP="001057B0">
      <w:pPr>
        <w:widowControl w:val="0"/>
        <w:numPr>
          <w:ilvl w:val="0"/>
          <w:numId w:val="7"/>
        </w:numPr>
        <w:snapToGrid w:val="0"/>
        <w:spacing w:before="50" w:after="60" w:line="240" w:lineRule="auto"/>
        <w:rPr>
          <w:rFonts w:ascii="Arial" w:hAnsi="Arial" w:cs="Arial"/>
          <w:color w:val="00B0F0"/>
          <w:sz w:val="36"/>
          <w:szCs w:val="36"/>
          <w:lang w:val="en-GB"/>
        </w:rPr>
      </w:pPr>
      <w:r>
        <w:rPr>
          <w:rFonts w:ascii="Arial" w:hAnsi="Arial" w:cs="Arial"/>
          <w:color w:val="00B0F0"/>
          <w:sz w:val="36"/>
          <w:szCs w:val="36"/>
        </w:rPr>
        <w:t>Children being supervised not to play with the appliance.</w:t>
      </w:r>
    </w:p>
    <w:p w14:paraId="36E9D2D7" w14:textId="77777777" w:rsidR="001057B0" w:rsidRPr="004958FE" w:rsidRDefault="001057B0" w:rsidP="001057B0">
      <w:pPr>
        <w:widowControl w:val="0"/>
        <w:numPr>
          <w:ilvl w:val="0"/>
          <w:numId w:val="7"/>
        </w:numPr>
        <w:snapToGrid w:val="0"/>
        <w:spacing w:before="50" w:after="60" w:line="240" w:lineRule="auto"/>
        <w:rPr>
          <w:rFonts w:ascii="Arial" w:hAnsi="Arial" w:cs="Arial"/>
          <w:color w:val="0000FF"/>
          <w:sz w:val="36"/>
          <w:szCs w:val="36"/>
          <w:lang w:val="en-GB"/>
        </w:rPr>
      </w:pPr>
      <w:proofErr w:type="gramStart"/>
      <w:r w:rsidRPr="004958FE">
        <w:rPr>
          <w:rFonts w:ascii="Arial" w:hAnsi="Arial" w:cs="Arial"/>
          <w:color w:val="0000FF"/>
          <w:sz w:val="36"/>
          <w:szCs w:val="36"/>
        </w:rPr>
        <w:t>This  appliance</w:t>
      </w:r>
      <w:proofErr w:type="gramEnd"/>
      <w:r w:rsidRPr="004958FE">
        <w:rPr>
          <w:rFonts w:ascii="Arial" w:hAnsi="Arial" w:cs="Arial"/>
          <w:color w:val="0000FF"/>
          <w:sz w:val="36"/>
          <w:szCs w:val="36"/>
        </w:rPr>
        <w:t xml:space="preserve">  can  be  used  by  children  aged  from  8  years  </w:t>
      </w:r>
      <w:r w:rsidRPr="004958FE">
        <w:rPr>
          <w:rFonts w:ascii="Arial" w:hAnsi="Arial" w:cs="Arial"/>
          <w:color w:val="0000FF"/>
          <w:sz w:val="36"/>
          <w:szCs w:val="36"/>
        </w:rPr>
        <w:lastRenderedPageBreak/>
        <w:t>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w:t>
      </w:r>
    </w:p>
    <w:p w14:paraId="434A5D12" w14:textId="77777777" w:rsidR="001057B0" w:rsidRPr="002E0471" w:rsidRDefault="001057B0" w:rsidP="001057B0">
      <w:pPr>
        <w:widowControl w:val="0"/>
        <w:numPr>
          <w:ilvl w:val="0"/>
          <w:numId w:val="7"/>
        </w:numPr>
        <w:snapToGrid w:val="0"/>
        <w:spacing w:before="50" w:after="60" w:line="240" w:lineRule="auto"/>
        <w:rPr>
          <w:rFonts w:ascii="Arial" w:hAnsi="Arial" w:cs="Arial"/>
          <w:color w:val="0000FF"/>
          <w:sz w:val="36"/>
          <w:szCs w:val="36"/>
          <w:lang w:val="en-GB"/>
        </w:rPr>
      </w:pPr>
      <w:r w:rsidRPr="002E0471">
        <w:rPr>
          <w:rFonts w:ascii="Arial" w:hAnsi="Arial" w:cs="Arial"/>
          <w:color w:val="0000FF"/>
          <w:sz w:val="36"/>
          <w:szCs w:val="36"/>
          <w:lang w:val="en-GB"/>
        </w:rPr>
        <w:t>Keep the appliance and its cord out of reach of children aged less than 8 years.</w:t>
      </w:r>
    </w:p>
    <w:p w14:paraId="16E142A6" w14:textId="77777777" w:rsidR="001057B0" w:rsidRPr="002E0471" w:rsidRDefault="001057B0" w:rsidP="001057B0">
      <w:pPr>
        <w:numPr>
          <w:ilvl w:val="0"/>
          <w:numId w:val="7"/>
        </w:numPr>
        <w:spacing w:after="0" w:line="240" w:lineRule="auto"/>
        <w:rPr>
          <w:rFonts w:ascii="Arial" w:hAnsi="Arial" w:cs="Arial"/>
          <w:b/>
          <w:color w:val="0000FF"/>
          <w:sz w:val="36"/>
          <w:szCs w:val="36"/>
          <w:lang w:val="en-GB"/>
        </w:rPr>
      </w:pPr>
      <w:r w:rsidRPr="002E0471">
        <w:rPr>
          <w:rFonts w:ascii="Arial" w:hAnsi="Arial" w:cs="Arial"/>
          <w:color w:val="0000FF"/>
          <w:sz w:val="36"/>
          <w:szCs w:val="36"/>
          <w:lang w:val="en-GB"/>
        </w:rPr>
        <w:t>This device is not a toy, do not leave small children or people with disabilities to play with.</w:t>
      </w:r>
    </w:p>
    <w:p w14:paraId="5AC69C3E" w14:textId="77777777" w:rsidR="001057B0" w:rsidRPr="002E0471" w:rsidRDefault="001057B0" w:rsidP="001057B0">
      <w:pPr>
        <w:numPr>
          <w:ilvl w:val="0"/>
          <w:numId w:val="7"/>
        </w:numPr>
        <w:spacing w:after="0" w:line="240" w:lineRule="auto"/>
        <w:rPr>
          <w:rFonts w:ascii="Arial" w:hAnsi="Arial" w:cs="Arial"/>
          <w:b/>
          <w:color w:val="0000FF"/>
          <w:sz w:val="36"/>
          <w:szCs w:val="36"/>
          <w:lang w:val="en-GB"/>
        </w:rPr>
      </w:pPr>
      <w:r w:rsidRPr="002E0471">
        <w:rPr>
          <w:rFonts w:ascii="Arial" w:hAnsi="Arial" w:cs="Arial"/>
          <w:color w:val="0000FF"/>
          <w:sz w:val="36"/>
          <w:szCs w:val="36"/>
          <w:lang w:val="en-GB"/>
        </w:rPr>
        <w:t>WARNING: Do not use this appliance near bathtubs, showers, basins or other vessels containing water.</w:t>
      </w:r>
    </w:p>
    <w:p w14:paraId="1064CA5F" w14:textId="77777777" w:rsidR="001057B0" w:rsidRPr="002E0471" w:rsidRDefault="001057B0" w:rsidP="001057B0">
      <w:pPr>
        <w:widowControl w:val="0"/>
        <w:numPr>
          <w:ilvl w:val="0"/>
          <w:numId w:val="7"/>
        </w:numPr>
        <w:autoSpaceDE w:val="0"/>
        <w:autoSpaceDN w:val="0"/>
        <w:adjustRightInd w:val="0"/>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In order to ensure your </w:t>
      </w:r>
      <w:proofErr w:type="gramStart"/>
      <w:r w:rsidRPr="002E0471">
        <w:rPr>
          <w:rFonts w:ascii="Arial" w:hAnsi="Arial" w:cs="Arial"/>
          <w:color w:val="0000FF"/>
          <w:sz w:val="36"/>
          <w:szCs w:val="36"/>
          <w:lang w:val="en-GB"/>
        </w:rPr>
        <w:t>children‘</w:t>
      </w:r>
      <w:proofErr w:type="gramEnd"/>
      <w:r w:rsidRPr="002E0471">
        <w:rPr>
          <w:rFonts w:ascii="Arial" w:hAnsi="Arial" w:cs="Arial"/>
          <w:color w:val="0000FF"/>
          <w:sz w:val="36"/>
          <w:szCs w:val="36"/>
          <w:lang w:val="en-GB"/>
        </w:rPr>
        <w:t>s safety, please keep all packaging (plastic bags, boxes, polystyrene etc.) out of their reach.</w:t>
      </w:r>
    </w:p>
    <w:p w14:paraId="05B45BCF" w14:textId="77777777" w:rsidR="001057B0" w:rsidRPr="002E0471" w:rsidRDefault="001057B0" w:rsidP="001057B0">
      <w:pPr>
        <w:widowControl w:val="0"/>
        <w:numPr>
          <w:ilvl w:val="0"/>
          <w:numId w:val="7"/>
        </w:numPr>
        <w:autoSpaceDE w:val="0"/>
        <w:autoSpaceDN w:val="0"/>
        <w:adjustRightInd w:val="0"/>
        <w:spacing w:after="0" w:line="240" w:lineRule="auto"/>
        <w:rPr>
          <w:rFonts w:ascii="Arial" w:hAnsi="Arial" w:cs="Arial"/>
          <w:color w:val="0000FF"/>
          <w:sz w:val="36"/>
          <w:szCs w:val="36"/>
          <w:lang w:val="en-GB"/>
        </w:rPr>
      </w:pPr>
      <w:proofErr w:type="gramStart"/>
      <w:r w:rsidRPr="002E0471">
        <w:rPr>
          <w:rFonts w:ascii="Arial" w:hAnsi="Arial" w:cs="Arial"/>
          <w:color w:val="0000FF"/>
          <w:sz w:val="36"/>
          <w:szCs w:val="36"/>
          <w:lang w:val="en-GB"/>
        </w:rPr>
        <w:t>Caution !</w:t>
      </w:r>
      <w:proofErr w:type="gramEnd"/>
      <w:r w:rsidRPr="002E0471">
        <w:rPr>
          <w:rFonts w:ascii="Arial" w:hAnsi="Arial" w:cs="Arial"/>
          <w:color w:val="0000FF"/>
          <w:sz w:val="36"/>
          <w:szCs w:val="36"/>
          <w:lang w:val="en-GB"/>
        </w:rPr>
        <w:t xml:space="preserve"> Do not allow small children to play with the </w:t>
      </w:r>
      <w:proofErr w:type="gramStart"/>
      <w:r w:rsidRPr="002E0471">
        <w:rPr>
          <w:rFonts w:ascii="Arial" w:hAnsi="Arial" w:cs="Arial"/>
          <w:color w:val="0000FF"/>
          <w:sz w:val="36"/>
          <w:szCs w:val="36"/>
          <w:lang w:val="en-GB"/>
        </w:rPr>
        <w:t>foil :</w:t>
      </w:r>
      <w:proofErr w:type="gramEnd"/>
      <w:r w:rsidRPr="002E0471">
        <w:rPr>
          <w:rFonts w:ascii="Arial" w:hAnsi="Arial" w:cs="Arial"/>
          <w:color w:val="0000FF"/>
          <w:sz w:val="36"/>
          <w:szCs w:val="36"/>
          <w:lang w:val="en-GB"/>
        </w:rPr>
        <w:t xml:space="preserve"> </w:t>
      </w:r>
    </w:p>
    <w:p w14:paraId="7332B7A3" w14:textId="77777777" w:rsidR="001057B0" w:rsidRPr="002E0471" w:rsidRDefault="001057B0" w:rsidP="001057B0">
      <w:pPr>
        <w:widowControl w:val="0"/>
        <w:autoSpaceDE w:val="0"/>
        <w:autoSpaceDN w:val="0"/>
        <w:adjustRightInd w:val="0"/>
        <w:jc w:val="center"/>
        <w:rPr>
          <w:rFonts w:ascii="Arial" w:hAnsi="Arial" w:cs="Arial"/>
          <w:b/>
          <w:caps/>
          <w:color w:val="0000FF"/>
          <w:sz w:val="36"/>
          <w:szCs w:val="36"/>
          <w:lang w:val="en-GB"/>
        </w:rPr>
      </w:pPr>
      <w:r w:rsidRPr="002E0471">
        <w:rPr>
          <w:rFonts w:ascii="Arial" w:hAnsi="Arial" w:cs="Arial"/>
          <w:b/>
          <w:caps/>
          <w:color w:val="0000FF"/>
          <w:sz w:val="36"/>
          <w:szCs w:val="36"/>
          <w:lang w:val="en-GB"/>
        </w:rPr>
        <w:t xml:space="preserve">there is a danger of </w:t>
      </w:r>
      <w:proofErr w:type="gramStart"/>
      <w:r w:rsidRPr="002E0471">
        <w:rPr>
          <w:rFonts w:ascii="Arial" w:hAnsi="Arial" w:cs="Arial"/>
          <w:b/>
          <w:caps/>
          <w:color w:val="0000FF"/>
          <w:sz w:val="36"/>
          <w:szCs w:val="36"/>
          <w:lang w:val="en-GB"/>
        </w:rPr>
        <w:t>suffocation !</w:t>
      </w:r>
      <w:proofErr w:type="gramEnd"/>
    </w:p>
    <w:p w14:paraId="7BBBE531" w14:textId="77777777" w:rsidR="001057B0" w:rsidRPr="002E0471" w:rsidRDefault="001057B0" w:rsidP="001057B0">
      <w:pPr>
        <w:numPr>
          <w:ilvl w:val="0"/>
          <w:numId w:val="8"/>
        </w:numPr>
        <w:spacing w:after="0" w:line="240" w:lineRule="auto"/>
        <w:rPr>
          <w:rFonts w:ascii="Arial" w:hAnsi="Arial" w:cs="Arial"/>
          <w:b/>
          <w:color w:val="0000FF"/>
          <w:sz w:val="36"/>
          <w:szCs w:val="36"/>
          <w:lang w:val="en-GB"/>
        </w:rPr>
      </w:pPr>
      <w:r w:rsidRPr="002E0471">
        <w:rPr>
          <w:rFonts w:ascii="Arial" w:hAnsi="Arial" w:cs="Arial"/>
          <w:color w:val="0000FF"/>
          <w:sz w:val="36"/>
          <w:szCs w:val="36"/>
          <w:lang w:val="en-GB"/>
        </w:rPr>
        <w:t>From time to time check the cord for damages. Never use the appliance if cord or appliance shows any signs of damage.</w:t>
      </w:r>
      <w:r w:rsidRPr="002E0471">
        <w:rPr>
          <w:rFonts w:ascii="Arial" w:hAnsi="Arial" w:cs="Arial"/>
          <w:b/>
          <w:color w:val="0000FF"/>
          <w:sz w:val="36"/>
          <w:szCs w:val="36"/>
          <w:lang w:val="en-GB"/>
        </w:rPr>
        <w:t xml:space="preserve"> </w:t>
      </w:r>
    </w:p>
    <w:p w14:paraId="7254881A"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Never immerse the appliance in water or any other liquid for any reason whatsoever.  </w:t>
      </w:r>
    </w:p>
    <w:p w14:paraId="2FF63EAA"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Never place it into the dishwasher.</w:t>
      </w:r>
    </w:p>
    <w:p w14:paraId="14CEC4EB"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Never use the appliance near hot surfaces. </w:t>
      </w:r>
    </w:p>
    <w:p w14:paraId="5B6537F2"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If the supply cord is damaged, it must be replaced by the manufacturer, its service agent or similarly qualified persons </w:t>
      </w:r>
      <w:proofErr w:type="gramStart"/>
      <w:r w:rsidRPr="002E0471">
        <w:rPr>
          <w:rFonts w:ascii="Arial" w:hAnsi="Arial" w:cs="Arial"/>
          <w:color w:val="0000FF"/>
          <w:sz w:val="36"/>
          <w:szCs w:val="36"/>
          <w:lang w:val="en-GB"/>
        </w:rPr>
        <w:t>in order to</w:t>
      </w:r>
      <w:proofErr w:type="gramEnd"/>
      <w:r w:rsidRPr="002E0471">
        <w:rPr>
          <w:rFonts w:ascii="Arial" w:hAnsi="Arial" w:cs="Arial"/>
          <w:color w:val="0000FF"/>
          <w:sz w:val="36"/>
          <w:szCs w:val="36"/>
          <w:lang w:val="en-GB"/>
        </w:rPr>
        <w:t xml:space="preserve"> avoid a hazard. </w:t>
      </w:r>
    </w:p>
    <w:p w14:paraId="5520312E"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Disconnect the power source cable before any operation of cleaning of maintenance and accessories assembly.</w:t>
      </w:r>
    </w:p>
    <w:p w14:paraId="4F0B8BA0"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Never use the appliance outside and always place it in a dry environment.</w:t>
      </w:r>
    </w:p>
    <w:p w14:paraId="08F851C5"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Never use accessories, which are not recommended by the producer.  They could constitute a danger to the user and risk to damage the appliance. </w:t>
      </w:r>
    </w:p>
    <w:p w14:paraId="3965A179"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Never use any other connector than the one provided.</w:t>
      </w:r>
    </w:p>
    <w:p w14:paraId="0AF06D8F"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Never move the appliance by pulling the cord. Make sure the cord cannot get caught in any way.  </w:t>
      </w:r>
    </w:p>
    <w:p w14:paraId="44A7CF2E"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Never </w:t>
      </w:r>
      <w:proofErr w:type="spellStart"/>
      <w:r w:rsidRPr="002E0471">
        <w:rPr>
          <w:rFonts w:ascii="Arial" w:hAnsi="Arial" w:cs="Arial"/>
          <w:color w:val="0000FF"/>
          <w:sz w:val="36"/>
          <w:szCs w:val="36"/>
          <w:lang w:val="en-GB"/>
        </w:rPr>
        <w:t>wind</w:t>
      </w:r>
      <w:proofErr w:type="spellEnd"/>
      <w:r w:rsidRPr="002E0471">
        <w:rPr>
          <w:rFonts w:ascii="Arial" w:hAnsi="Arial" w:cs="Arial"/>
          <w:color w:val="0000FF"/>
          <w:sz w:val="36"/>
          <w:szCs w:val="36"/>
          <w:lang w:val="en-GB"/>
        </w:rPr>
        <w:t xml:space="preserve"> the cord around the appliance and do not bend it</w:t>
      </w:r>
      <w:r>
        <w:rPr>
          <w:rFonts w:ascii="Arial" w:hAnsi="Arial" w:cs="Arial"/>
          <w:color w:val="0000FF"/>
          <w:sz w:val="36"/>
          <w:szCs w:val="36"/>
          <w:lang w:val="en-GB"/>
        </w:rPr>
        <w:t>.</w:t>
      </w:r>
    </w:p>
    <w:p w14:paraId="74C3F571" w14:textId="77777777" w:rsidR="001057B0" w:rsidRPr="002E0471" w:rsidRDefault="001057B0" w:rsidP="001057B0">
      <w:pPr>
        <w:numPr>
          <w:ilvl w:val="0"/>
          <w:numId w:val="8"/>
        </w:numPr>
        <w:tabs>
          <w:tab w:val="clear" w:pos="360"/>
          <w:tab w:val="left" w:pos="426"/>
        </w:tabs>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lastRenderedPageBreak/>
        <w:t xml:space="preserve">Ensure that the power cord does not </w:t>
      </w:r>
      <w:proofErr w:type="gramStart"/>
      <w:r w:rsidRPr="002E0471">
        <w:rPr>
          <w:rFonts w:ascii="Arial" w:hAnsi="Arial" w:cs="Arial"/>
          <w:color w:val="0000FF"/>
          <w:sz w:val="36"/>
          <w:szCs w:val="36"/>
          <w:lang w:val="en-GB"/>
        </w:rPr>
        <w:t>come into contact with</w:t>
      </w:r>
      <w:proofErr w:type="gramEnd"/>
      <w:r w:rsidRPr="002E0471">
        <w:rPr>
          <w:rFonts w:ascii="Arial" w:hAnsi="Arial" w:cs="Arial"/>
          <w:color w:val="0000FF"/>
          <w:sz w:val="36"/>
          <w:szCs w:val="36"/>
          <w:lang w:val="en-GB"/>
        </w:rPr>
        <w:t xml:space="preserve"> hot parts of this unit.</w:t>
      </w:r>
    </w:p>
    <w:p w14:paraId="1CABF92C" w14:textId="77777777" w:rsidR="001057B0" w:rsidRPr="002E0471" w:rsidRDefault="001057B0" w:rsidP="001057B0">
      <w:pPr>
        <w:numPr>
          <w:ilvl w:val="0"/>
          <w:numId w:val="8"/>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Make sure the appliance has cooled down before cleaning and storing it. </w:t>
      </w:r>
    </w:p>
    <w:p w14:paraId="0C82D00C"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The temperature of accessible surfaces may be very high when the appliance is operating. Never touch these parts, of apparatus, to avoid burning itself. </w:t>
      </w:r>
    </w:p>
    <w:p w14:paraId="117425A4"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Make sure the appliance never </w:t>
      </w:r>
      <w:proofErr w:type="gramStart"/>
      <w:r w:rsidRPr="002E0471">
        <w:rPr>
          <w:rFonts w:ascii="Arial" w:hAnsi="Arial" w:cs="Arial"/>
          <w:color w:val="0000FF"/>
          <w:sz w:val="36"/>
          <w:szCs w:val="36"/>
          <w:lang w:val="en-GB"/>
        </w:rPr>
        <w:t>comes into contact with</w:t>
      </w:r>
      <w:proofErr w:type="gramEnd"/>
      <w:r w:rsidRPr="002E0471">
        <w:rPr>
          <w:rFonts w:ascii="Arial" w:hAnsi="Arial" w:cs="Arial"/>
          <w:color w:val="0000FF"/>
          <w:sz w:val="36"/>
          <w:szCs w:val="36"/>
          <w:lang w:val="en-GB"/>
        </w:rPr>
        <w:t xml:space="preserve"> flammable materials, such as curtains, cloth, etc</w:t>
      </w:r>
      <w:r>
        <w:rPr>
          <w:rFonts w:ascii="Arial" w:hAnsi="Arial" w:cs="Arial"/>
          <w:color w:val="0000FF"/>
          <w:sz w:val="36"/>
          <w:szCs w:val="36"/>
          <w:lang w:val="en-GB"/>
        </w:rPr>
        <w:t xml:space="preserve"> </w:t>
      </w:r>
      <w:r w:rsidRPr="002E0471">
        <w:rPr>
          <w:rFonts w:ascii="Arial" w:hAnsi="Arial" w:cs="Arial"/>
          <w:color w:val="0000FF"/>
          <w:sz w:val="36"/>
          <w:szCs w:val="36"/>
          <w:lang w:val="en-GB"/>
        </w:rPr>
        <w:t>...</w:t>
      </w:r>
      <w:r>
        <w:rPr>
          <w:rFonts w:ascii="Arial" w:hAnsi="Arial" w:cs="Arial"/>
          <w:color w:val="0000FF"/>
          <w:sz w:val="36"/>
          <w:szCs w:val="36"/>
          <w:lang w:val="en-GB"/>
        </w:rPr>
        <w:t xml:space="preserve"> </w:t>
      </w:r>
      <w:r w:rsidRPr="002E0471">
        <w:rPr>
          <w:rFonts w:ascii="Arial" w:hAnsi="Arial" w:cs="Arial"/>
          <w:color w:val="0000FF"/>
          <w:sz w:val="36"/>
          <w:szCs w:val="36"/>
          <w:lang w:val="en-GB"/>
        </w:rPr>
        <w:t xml:space="preserve">&amp; the power cord and plug do not come in contact with water. </w:t>
      </w:r>
    </w:p>
    <w:p w14:paraId="2FD4D0C8"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 xml:space="preserve">Before cleaning, always unplug the appliance from the power supply and let it cool down. </w:t>
      </w:r>
    </w:p>
    <w:p w14:paraId="125A5815"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This appliance is not intended to be operated by means of an external timer or separate remote-control system.</w:t>
      </w:r>
    </w:p>
    <w:p w14:paraId="2EF1E5C9"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Always place the unit on a flat surface. Ensure, also, not to cover the device and not to put anything on it.</w:t>
      </w:r>
    </w:p>
    <w:p w14:paraId="110926CA"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Always remove the plug from the wall socket when the appliance is not in use.</w:t>
      </w:r>
    </w:p>
    <w:p w14:paraId="2721D3E6"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When using an extension lead always make sure that the entire cable is unwound from the reel. Use solely CE approved extension leads. Input power must be at least 16A, 250V, 3000W.</w:t>
      </w:r>
    </w:p>
    <w:p w14:paraId="57CAE117" w14:textId="77777777" w:rsidR="001057B0" w:rsidRPr="002E0471" w:rsidRDefault="001057B0" w:rsidP="001057B0">
      <w:pPr>
        <w:numPr>
          <w:ilvl w:val="0"/>
          <w:numId w:val="7"/>
        </w:numPr>
        <w:spacing w:after="0" w:line="240" w:lineRule="auto"/>
        <w:ind w:right="-94"/>
        <w:rPr>
          <w:rFonts w:ascii="Arial" w:hAnsi="Arial" w:cs="Arial"/>
          <w:color w:val="0000FF"/>
          <w:sz w:val="36"/>
          <w:szCs w:val="36"/>
          <w:lang w:val="en-GB"/>
        </w:rPr>
      </w:pPr>
      <w:r w:rsidRPr="002E0471">
        <w:rPr>
          <w:rFonts w:ascii="Arial" w:hAnsi="Arial" w:cs="Arial"/>
          <w:color w:val="0000FF"/>
          <w:sz w:val="36"/>
          <w:szCs w:val="36"/>
          <w:lang w:val="en-GB"/>
        </w:rPr>
        <w:t>Incorrect operation and improper use can damage the appliance and cause injury to the user.</w:t>
      </w:r>
    </w:p>
    <w:p w14:paraId="1D2A1496" w14:textId="77777777" w:rsidR="001057B0" w:rsidRPr="002E0471" w:rsidRDefault="001057B0" w:rsidP="001057B0">
      <w:pPr>
        <w:numPr>
          <w:ilvl w:val="0"/>
          <w:numId w:val="7"/>
        </w:numPr>
        <w:spacing w:after="0" w:line="240" w:lineRule="auto"/>
        <w:rPr>
          <w:rFonts w:ascii="Arial" w:hAnsi="Arial" w:cs="Arial"/>
          <w:color w:val="0000FF"/>
          <w:sz w:val="36"/>
          <w:szCs w:val="36"/>
          <w:lang w:val="en-GB"/>
        </w:rPr>
      </w:pPr>
      <w:r w:rsidRPr="002E0471">
        <w:rPr>
          <w:rFonts w:ascii="Arial" w:hAnsi="Arial" w:cs="Arial"/>
          <w:color w:val="0000FF"/>
          <w:sz w:val="36"/>
          <w:szCs w:val="36"/>
          <w:lang w:val="en-GB"/>
        </w:rPr>
        <w:t>This device, designed for home use, complies with standards relating to this type of product.</w:t>
      </w:r>
    </w:p>
    <w:p w14:paraId="7264812D" w14:textId="77777777" w:rsidR="001057B0" w:rsidRPr="002E0471" w:rsidRDefault="001057B0" w:rsidP="001057B0">
      <w:pPr>
        <w:ind w:left="360"/>
        <w:rPr>
          <w:rFonts w:ascii="Arial" w:hAnsi="Arial" w:cs="Arial"/>
          <w:color w:val="0000FF"/>
          <w:sz w:val="36"/>
          <w:szCs w:val="36"/>
          <w:lang w:val="en-GB"/>
        </w:rPr>
      </w:pPr>
    </w:p>
    <w:p w14:paraId="14BC8E84" w14:textId="77777777" w:rsidR="001057B0" w:rsidRPr="002E0471" w:rsidRDefault="001057B0" w:rsidP="001057B0">
      <w:pPr>
        <w:rPr>
          <w:rFonts w:ascii="Arial" w:hAnsi="Arial" w:cs="Arial"/>
          <w:color w:val="0000FF"/>
          <w:sz w:val="36"/>
          <w:szCs w:val="36"/>
          <w:lang w:val="en-GB"/>
        </w:rPr>
      </w:pPr>
      <w:proofErr w:type="gramStart"/>
      <w:r w:rsidRPr="002E0471">
        <w:rPr>
          <w:rFonts w:ascii="Arial" w:hAnsi="Arial" w:cs="Arial"/>
          <w:color w:val="0000FF"/>
          <w:sz w:val="36"/>
          <w:szCs w:val="36"/>
          <w:lang w:val="en-GB"/>
        </w:rPr>
        <w:t>CAUTION :</w:t>
      </w:r>
      <w:proofErr w:type="gramEnd"/>
      <w:r w:rsidRPr="002E0471">
        <w:rPr>
          <w:rFonts w:ascii="Arial" w:hAnsi="Arial" w:cs="Arial"/>
          <w:color w:val="0000FF"/>
          <w:sz w:val="36"/>
          <w:szCs w:val="36"/>
          <w:lang w:val="en-GB"/>
        </w:rPr>
        <w:t xml:space="preserve"> Plates warm when hair straighteners is on.</w:t>
      </w:r>
    </w:p>
    <w:p w14:paraId="20B41879" w14:textId="77777777" w:rsidR="001057B0" w:rsidRPr="002E0471" w:rsidRDefault="001057B0" w:rsidP="001057B0">
      <w:pPr>
        <w:jc w:val="center"/>
        <w:rPr>
          <w:rFonts w:ascii="Arial" w:hAnsi="Arial" w:cs="Arial"/>
          <w:b/>
          <w:color w:val="0000FF"/>
          <w:sz w:val="36"/>
          <w:szCs w:val="36"/>
          <w:lang w:val="en-GB"/>
        </w:rPr>
      </w:pPr>
      <w:r w:rsidRPr="002E0471">
        <w:rPr>
          <w:rFonts w:ascii="Arial" w:hAnsi="Arial" w:cs="Arial"/>
          <w:b/>
          <w:color w:val="0000FF"/>
          <w:sz w:val="36"/>
          <w:szCs w:val="36"/>
          <w:lang w:val="en-GB"/>
        </w:rPr>
        <w:t>GENERAL INFORMATION</w:t>
      </w:r>
    </w:p>
    <w:p w14:paraId="381BAE7A" w14:textId="77777777" w:rsidR="001057B0" w:rsidRPr="002E0471" w:rsidRDefault="001057B0" w:rsidP="001057B0">
      <w:pPr>
        <w:rPr>
          <w:rFonts w:ascii="Arial" w:hAnsi="Arial" w:cs="Arial"/>
          <w:color w:val="0000FF"/>
          <w:sz w:val="36"/>
          <w:szCs w:val="36"/>
          <w:lang w:val="en-GB"/>
        </w:rPr>
      </w:pPr>
      <w:r>
        <w:rPr>
          <w:noProof/>
        </w:rPr>
        <mc:AlternateContent>
          <mc:Choice Requires="wps">
            <w:drawing>
              <wp:anchor distT="0" distB="0" distL="114300" distR="114300" simplePos="0" relativeHeight="251677696" behindDoc="1" locked="0" layoutInCell="1" allowOverlap="1" wp14:anchorId="5F8FFF08" wp14:editId="3237BE22">
                <wp:simplePos x="0" y="0"/>
                <wp:positionH relativeFrom="column">
                  <wp:posOffset>5797550</wp:posOffset>
                </wp:positionH>
                <wp:positionV relativeFrom="paragraph">
                  <wp:posOffset>48260</wp:posOffset>
                </wp:positionV>
                <wp:extent cx="996315" cy="876300"/>
                <wp:effectExtent l="0" t="0" r="0" b="0"/>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wps:spPr>
                      <wps:txbx>
                        <w:txbxContent>
                          <w:p w14:paraId="659C06BD" w14:textId="77777777" w:rsidR="001057B0" w:rsidRDefault="001057B0" w:rsidP="001057B0">
                            <w:r w:rsidRPr="008B551B">
                              <w:rPr>
                                <w:noProof/>
                              </w:rPr>
                              <w:drawing>
                                <wp:inline distT="0" distB="0" distL="0" distR="0" wp14:anchorId="08E78287" wp14:editId="34872825">
                                  <wp:extent cx="800100" cy="693420"/>
                                  <wp:effectExtent l="0" t="0" r="12700" b="0"/>
                                  <wp:docPr id="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FFF08" id="Text Box 119" o:spid="_x0000_s1028" type="#_x0000_t202" style="position:absolute;margin-left:456.5pt;margin-top:3.8pt;width:78.45pt;height:69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" filled="f" stroked="f">
                <v:textbox style="mso-fit-shape-to-text:t" inset=",7.2pt,,7.2pt">
                  <w:txbxContent>
                    <w:p w14:paraId="659C06BD" w14:textId="77777777" w:rsidR="001057B0" w:rsidRDefault="001057B0" w:rsidP="001057B0">
                      <w:r w:rsidRPr="008B551B">
                        <w:rPr>
                          <w:noProof/>
                        </w:rPr>
                        <w:drawing>
                          <wp:inline distT="0" distB="0" distL="0" distR="0" wp14:anchorId="08E78287" wp14:editId="34872825">
                            <wp:extent cx="800100" cy="693420"/>
                            <wp:effectExtent l="0" t="0" r="12700" b="0"/>
                            <wp:docPr id="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693420"/>
                                    </a:xfrm>
                                    <a:prstGeom prst="rect">
                                      <a:avLst/>
                                    </a:prstGeom>
                                    <a:noFill/>
                                    <a:ln>
                                      <a:noFill/>
                                    </a:ln>
                                  </pic:spPr>
                                </pic:pic>
                              </a:graphicData>
                            </a:graphic>
                          </wp:inline>
                        </w:drawing>
                      </w:r>
                    </w:p>
                  </w:txbxContent>
                </v:textbox>
              </v:shape>
            </w:pict>
          </mc:Fallback>
        </mc:AlternateContent>
      </w:r>
    </w:p>
    <w:p w14:paraId="190153F7" w14:textId="77777777" w:rsidR="001057B0" w:rsidRPr="002E0471" w:rsidRDefault="001057B0" w:rsidP="001057B0">
      <w:pPr>
        <w:ind w:right="1252"/>
        <w:rPr>
          <w:rFonts w:ascii="Arial" w:hAnsi="Arial" w:cs="Arial"/>
          <w:color w:val="0000FF"/>
          <w:sz w:val="36"/>
          <w:szCs w:val="36"/>
          <w:lang w:val="en-GB"/>
        </w:rPr>
      </w:pPr>
      <w:r w:rsidRPr="002E0471">
        <w:rPr>
          <w:rFonts w:ascii="Arial" w:hAnsi="Arial" w:cs="Arial"/>
          <w:color w:val="0000FF"/>
          <w:sz w:val="36"/>
          <w:szCs w:val="36"/>
          <w:lang w:val="en-GB"/>
        </w:rPr>
        <w:t>The symbol "OPEN BOOK" means a recommendation to read important things contained in the record.</w:t>
      </w:r>
    </w:p>
    <w:p w14:paraId="62FEF5CF" w14:textId="77777777" w:rsidR="001057B0" w:rsidRPr="002E0471" w:rsidRDefault="001057B0" w:rsidP="001057B0">
      <w:pPr>
        <w:ind w:right="1252"/>
        <w:rPr>
          <w:rFonts w:ascii="Arial" w:hAnsi="Arial" w:cs="Arial"/>
          <w:color w:val="0000FF"/>
          <w:sz w:val="36"/>
          <w:szCs w:val="36"/>
          <w:lang w:val="en-GB"/>
        </w:rPr>
      </w:pPr>
    </w:p>
    <w:p w14:paraId="6A28E030" w14:textId="11233E72" w:rsidR="001057B0" w:rsidRPr="002E0471" w:rsidRDefault="001057B0" w:rsidP="001057B0">
      <w:pPr>
        <w:ind w:right="1551"/>
        <w:rPr>
          <w:rFonts w:ascii="Arial" w:hAnsi="Arial" w:cs="Arial"/>
          <w:color w:val="0000FF"/>
          <w:sz w:val="36"/>
          <w:szCs w:val="36"/>
          <w:lang w:val="en-GB"/>
        </w:rPr>
      </w:pPr>
      <w:r>
        <w:rPr>
          <w:noProof/>
        </w:rPr>
        <mc:AlternateContent>
          <mc:Choice Requires="wps">
            <w:drawing>
              <wp:anchor distT="0" distB="0" distL="114300" distR="114300" simplePos="0" relativeHeight="251678720" behindDoc="1" locked="0" layoutInCell="1" allowOverlap="1" wp14:anchorId="1F85EB3B" wp14:editId="6F9DF7D8">
                <wp:simplePos x="0" y="0"/>
                <wp:positionH relativeFrom="column">
                  <wp:posOffset>5797550</wp:posOffset>
                </wp:positionH>
                <wp:positionV relativeFrom="paragraph">
                  <wp:posOffset>186055</wp:posOffset>
                </wp:positionV>
                <wp:extent cx="996315" cy="995680"/>
                <wp:effectExtent l="0" t="0" r="0" b="0"/>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401BE8A3" w14:textId="77777777" w:rsidR="001057B0" w:rsidRDefault="001057B0" w:rsidP="001057B0">
                            <w:r w:rsidRPr="008B551B">
                              <w:rPr>
                                <w:noProof/>
                              </w:rPr>
                              <w:drawing>
                                <wp:inline distT="0" distB="0" distL="0" distR="0" wp14:anchorId="059A5D30" wp14:editId="0DF5B170">
                                  <wp:extent cx="800100" cy="800100"/>
                                  <wp:effectExtent l="0" t="0" r="12700" b="12700"/>
                                  <wp:docPr id="8"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5EB3B" id="Text Box 123" o:spid="_x0000_s1029" type="#_x0000_t202" style="position:absolute;margin-left:456.5pt;margin-top:14.65pt;width:78.45pt;height:78.4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" filled="f" stroked="f">
                <v:textbox style="mso-fit-shape-to-text:t" inset=",7.2pt,,7.2pt">
                  <w:txbxContent>
                    <w:p w14:paraId="401BE8A3" w14:textId="77777777" w:rsidR="001057B0" w:rsidRDefault="001057B0" w:rsidP="001057B0">
                      <w:r w:rsidRPr="008B551B">
                        <w:rPr>
                          <w:noProof/>
                        </w:rPr>
                        <w:drawing>
                          <wp:inline distT="0" distB="0" distL="0" distR="0" wp14:anchorId="059A5D30" wp14:editId="0DF5B170">
                            <wp:extent cx="800100" cy="800100"/>
                            <wp:effectExtent l="0" t="0" r="12700" b="12700"/>
                            <wp:docPr id="8"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Pr="002E0471">
        <w:rPr>
          <w:rFonts w:ascii="Arial" w:hAnsi="Arial" w:cs="Arial"/>
          <w:color w:val="0000FF"/>
          <w:sz w:val="36"/>
          <w:szCs w:val="36"/>
          <w:lang w:val="en-GB"/>
        </w:rPr>
        <w:t xml:space="preserve">The symbol "BIN" crossed out, abbreviation WEEE (Waste of Electrical and Electronic Equipment) means </w:t>
      </w:r>
      <w:r w:rsidRPr="002E0471">
        <w:rPr>
          <w:rFonts w:ascii="Arial" w:hAnsi="Arial" w:cs="Arial"/>
          <w:color w:val="0000FF"/>
          <w:sz w:val="36"/>
          <w:szCs w:val="36"/>
          <w:lang w:val="en-GB"/>
        </w:rPr>
        <w:lastRenderedPageBreak/>
        <w:t xml:space="preserve">that at the end of life, it should not be discarded with household </w:t>
      </w:r>
      <w:proofErr w:type="gramStart"/>
      <w:r w:rsidRPr="002E0471">
        <w:rPr>
          <w:rFonts w:ascii="Arial" w:hAnsi="Arial" w:cs="Arial"/>
          <w:color w:val="0000FF"/>
          <w:sz w:val="36"/>
          <w:szCs w:val="36"/>
          <w:lang w:val="en-GB"/>
        </w:rPr>
        <w:t>waste, but</w:t>
      </w:r>
      <w:proofErr w:type="gramEnd"/>
      <w:r w:rsidRPr="002E0471">
        <w:rPr>
          <w:rFonts w:ascii="Arial" w:hAnsi="Arial" w:cs="Arial"/>
          <w:color w:val="0000FF"/>
          <w:sz w:val="36"/>
          <w:szCs w:val="36"/>
          <w:lang w:val="en-GB"/>
        </w:rPr>
        <w:t xml:space="preserve"> filed to the sorting of the locality. Waste recovery can help preserve our environment.</w:t>
      </w:r>
    </w:p>
    <w:p w14:paraId="3D2D710C" w14:textId="77777777" w:rsidR="001057B0" w:rsidRPr="002E0471" w:rsidRDefault="001057B0" w:rsidP="001057B0">
      <w:pPr>
        <w:ind w:right="1551"/>
        <w:rPr>
          <w:rFonts w:ascii="Arial" w:hAnsi="Arial" w:cs="Arial"/>
          <w:color w:val="0000FF"/>
          <w:sz w:val="36"/>
          <w:szCs w:val="36"/>
          <w:lang w:val="en-GB"/>
        </w:rPr>
      </w:pPr>
    </w:p>
    <w:p w14:paraId="1356AA83" w14:textId="040B28D6" w:rsidR="001057B0" w:rsidRPr="002E0471" w:rsidRDefault="001057B0" w:rsidP="001057B0">
      <w:pPr>
        <w:ind w:right="1551"/>
        <w:rPr>
          <w:rFonts w:ascii="Arial" w:hAnsi="Arial" w:cs="Arial"/>
          <w:color w:val="0000FF"/>
          <w:sz w:val="36"/>
          <w:szCs w:val="36"/>
          <w:lang w:val="en-GB"/>
        </w:rPr>
      </w:pPr>
      <w:r>
        <w:rPr>
          <w:noProof/>
        </w:rPr>
        <mc:AlternateContent>
          <mc:Choice Requires="wps">
            <w:drawing>
              <wp:anchor distT="0" distB="0" distL="114300" distR="114300" simplePos="0" relativeHeight="251680768" behindDoc="1" locked="0" layoutInCell="1" allowOverlap="1" wp14:anchorId="1A3A0944" wp14:editId="619926BD">
                <wp:simplePos x="0" y="0"/>
                <wp:positionH relativeFrom="column">
                  <wp:posOffset>5645785</wp:posOffset>
                </wp:positionH>
                <wp:positionV relativeFrom="paragraph">
                  <wp:posOffset>269875</wp:posOffset>
                </wp:positionV>
                <wp:extent cx="1072515" cy="817880"/>
                <wp:effectExtent l="0" t="0" r="0" b="0"/>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wps:spPr>
                      <wps:txbx>
                        <w:txbxContent>
                          <w:p w14:paraId="25A4D59A" w14:textId="77777777" w:rsidR="001057B0" w:rsidRDefault="001057B0" w:rsidP="001057B0">
                            <w:r w:rsidRPr="008B551B">
                              <w:rPr>
                                <w:noProof/>
                              </w:rPr>
                              <w:drawing>
                                <wp:inline distT="0" distB="0" distL="0" distR="0" wp14:anchorId="76B92AB3" wp14:editId="38A7FB15">
                                  <wp:extent cx="883920" cy="632460"/>
                                  <wp:effectExtent l="0" t="0" r="5080" b="2540"/>
                                  <wp:docPr id="7"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324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3A0944" id="Text Box 125" o:spid="_x0000_s1030" type="#_x0000_t202" style="position:absolute;margin-left:444.55pt;margin-top:21.25pt;width:84.45pt;height:64.4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" filled="f" stroked="f">
                <v:textbox style="mso-fit-shape-to-text:t" inset=",7.2pt,,7.2pt">
                  <w:txbxContent>
                    <w:p w14:paraId="25A4D59A" w14:textId="77777777" w:rsidR="001057B0" w:rsidRDefault="001057B0" w:rsidP="001057B0">
                      <w:r w:rsidRPr="008B551B">
                        <w:rPr>
                          <w:noProof/>
                        </w:rPr>
                        <w:drawing>
                          <wp:inline distT="0" distB="0" distL="0" distR="0" wp14:anchorId="76B92AB3" wp14:editId="38A7FB15">
                            <wp:extent cx="883920" cy="632460"/>
                            <wp:effectExtent l="0" t="0" r="5080" b="2540"/>
                            <wp:docPr id="7"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32460"/>
                                    </a:xfrm>
                                    <a:prstGeom prst="rect">
                                      <a:avLst/>
                                    </a:prstGeom>
                                    <a:noFill/>
                                    <a:ln>
                                      <a:noFill/>
                                    </a:ln>
                                  </pic:spPr>
                                </pic:pic>
                              </a:graphicData>
                            </a:graphic>
                          </wp:inline>
                        </w:drawing>
                      </w:r>
                    </w:p>
                  </w:txbxContent>
                </v:textbox>
              </v:shape>
            </w:pict>
          </mc:Fallback>
        </mc:AlternateContent>
      </w:r>
      <w:r w:rsidRPr="002E0471">
        <w:rPr>
          <w:rFonts w:ascii="Arial" w:hAnsi="Arial" w:cs="Arial"/>
          <w:color w:val="0000FF"/>
          <w:sz w:val="36"/>
          <w:szCs w:val="36"/>
          <w:lang w:val="en-GB"/>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ED80C33" w14:textId="77777777" w:rsidR="001057B0" w:rsidRPr="002E0471" w:rsidRDefault="001057B0" w:rsidP="001057B0">
      <w:pPr>
        <w:ind w:right="1252"/>
        <w:rPr>
          <w:rFonts w:ascii="Arial" w:hAnsi="Arial" w:cs="Arial"/>
          <w:color w:val="0000FF"/>
          <w:sz w:val="36"/>
          <w:szCs w:val="36"/>
          <w:lang w:val="en-GB"/>
        </w:rPr>
      </w:pPr>
    </w:p>
    <w:p w14:paraId="4158EB9A" w14:textId="5D6CDFBE" w:rsidR="001057B0" w:rsidRPr="002E0471" w:rsidRDefault="001057B0" w:rsidP="001057B0">
      <w:pPr>
        <w:ind w:right="1252"/>
        <w:rPr>
          <w:rFonts w:ascii="Arial" w:hAnsi="Arial" w:cs="Arial"/>
          <w:color w:val="0000FF"/>
          <w:sz w:val="36"/>
          <w:szCs w:val="36"/>
          <w:lang w:val="en-GB"/>
        </w:rPr>
      </w:pPr>
      <w:r>
        <w:rPr>
          <w:noProof/>
        </w:rPr>
        <mc:AlternateContent>
          <mc:Choice Requires="wps">
            <w:drawing>
              <wp:anchor distT="0" distB="0" distL="114300" distR="114300" simplePos="0" relativeHeight="251683840" behindDoc="0" locked="0" layoutInCell="1" allowOverlap="1" wp14:anchorId="7F7E1ADD" wp14:editId="38582700">
                <wp:simplePos x="0" y="0"/>
                <wp:positionH relativeFrom="column">
                  <wp:posOffset>5721350</wp:posOffset>
                </wp:positionH>
                <wp:positionV relativeFrom="paragraph">
                  <wp:posOffset>307975</wp:posOffset>
                </wp:positionV>
                <wp:extent cx="1005840" cy="1005840"/>
                <wp:effectExtent l="0" t="0" r="0" b="0"/>
                <wp:wrapTight wrapText="bothSides">
                  <wp:wrapPolygon edited="0">
                    <wp:start x="545" y="545"/>
                    <wp:lineTo x="545" y="20182"/>
                    <wp:lineTo x="20182" y="20182"/>
                    <wp:lineTo x="20182" y="545"/>
                    <wp:lineTo x="545" y="545"/>
                  </wp:wrapPolygon>
                </wp:wrapTight>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5840"/>
                        </a:xfrm>
                        <a:prstGeom prst="rect">
                          <a:avLst/>
                        </a:prstGeom>
                        <a:noFill/>
                        <a:ln>
                          <a:noFill/>
                        </a:ln>
                      </wps:spPr>
                      <wps:txbx>
                        <w:txbxContent>
                          <w:p w14:paraId="1F581764" w14:textId="77777777" w:rsidR="001057B0" w:rsidRDefault="001057B0" w:rsidP="001057B0">
                            <w:r w:rsidRPr="008B551B">
                              <w:rPr>
                                <w:noProof/>
                              </w:rPr>
                              <w:drawing>
                                <wp:inline distT="0" distB="0" distL="0" distR="0" wp14:anchorId="63303AC4" wp14:editId="4C4B657E">
                                  <wp:extent cx="822960" cy="822960"/>
                                  <wp:effectExtent l="0" t="0" r="0" b="0"/>
                                  <wp:docPr id="4"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7E1ADD" id="Text Box 133" o:spid="_x0000_s1031" type="#_x0000_t202" style="position:absolute;margin-left:450.5pt;margin-top:24.25pt;width:79.2pt;height:79.2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" filled="f" stroked="f">
                <v:textbox style="mso-fit-shape-to-text:t" inset=",7.2pt,,7.2pt">
                  <w:txbxContent>
                    <w:p w14:paraId="1F581764" w14:textId="77777777" w:rsidR="001057B0" w:rsidRDefault="001057B0" w:rsidP="001057B0">
                      <w:r w:rsidRPr="008B551B">
                        <w:rPr>
                          <w:noProof/>
                        </w:rPr>
                        <w:drawing>
                          <wp:inline distT="0" distB="0" distL="0" distR="0" wp14:anchorId="63303AC4" wp14:editId="4C4B657E">
                            <wp:extent cx="822960" cy="822960"/>
                            <wp:effectExtent l="0" t="0" r="0" b="0"/>
                            <wp:docPr id="4"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Pr="002E0471">
        <w:rPr>
          <w:rFonts w:ascii="Arial" w:hAnsi="Arial" w:cs="Arial"/>
          <w:color w:val="0000FF"/>
          <w:sz w:val="36"/>
          <w:szCs w:val="36"/>
          <w:lang w:val="en-GB"/>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0B533C27" w14:textId="77777777" w:rsidR="001057B0" w:rsidRPr="002E0471" w:rsidRDefault="001057B0" w:rsidP="001057B0">
      <w:pPr>
        <w:ind w:right="1415"/>
        <w:rPr>
          <w:rFonts w:ascii="Arial" w:hAnsi="Arial" w:cs="Arial"/>
          <w:color w:val="0000FF"/>
          <w:sz w:val="36"/>
          <w:szCs w:val="36"/>
          <w:lang w:val="en-GB"/>
        </w:rPr>
      </w:pPr>
    </w:p>
    <w:p w14:paraId="13376968" w14:textId="04DB7192" w:rsidR="001057B0" w:rsidRPr="002E0471" w:rsidRDefault="001057B0" w:rsidP="001057B0">
      <w:pPr>
        <w:ind w:right="1415"/>
        <w:rPr>
          <w:rFonts w:ascii="Arial" w:hAnsi="Arial" w:cs="Arial"/>
          <w:color w:val="0000FF"/>
          <w:sz w:val="36"/>
          <w:szCs w:val="36"/>
          <w:lang w:val="en-GB"/>
        </w:rPr>
      </w:pPr>
      <w:r>
        <w:rPr>
          <w:noProof/>
        </w:rPr>
        <mc:AlternateContent>
          <mc:Choice Requires="wps">
            <w:drawing>
              <wp:anchor distT="0" distB="0" distL="114300" distR="114300" simplePos="0" relativeHeight="251685888" behindDoc="1" locked="0" layoutInCell="1" allowOverlap="1" wp14:anchorId="69FF3A62" wp14:editId="37BAB526">
                <wp:simplePos x="0" y="0"/>
                <wp:positionH relativeFrom="column">
                  <wp:posOffset>5645150</wp:posOffset>
                </wp:positionH>
                <wp:positionV relativeFrom="paragraph">
                  <wp:posOffset>182245</wp:posOffset>
                </wp:positionV>
                <wp:extent cx="996315" cy="995680"/>
                <wp:effectExtent l="0" t="0" r="0" b="0"/>
                <wp:wrapNone/>
                <wp:docPr id="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03816905" w14:textId="77777777" w:rsidR="001057B0" w:rsidRDefault="001057B0" w:rsidP="001057B0">
                            <w:r w:rsidRPr="008B551B">
                              <w:rPr>
                                <w:noProof/>
                              </w:rPr>
                              <w:drawing>
                                <wp:inline distT="0" distB="0" distL="0" distR="0" wp14:anchorId="1091E265" wp14:editId="47A6F8EF">
                                  <wp:extent cx="800100" cy="800100"/>
                                  <wp:effectExtent l="0" t="0" r="12700" b="12700"/>
                                  <wp:docPr id="5"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FF3A62" id="Text Box 142" o:spid="_x0000_s1032" type="#_x0000_t202" style="position:absolute;margin-left:444.5pt;margin-top:14.35pt;width:78.45pt;height:78.4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" filled="f" stroked="f">
                <v:textbox style="mso-fit-shape-to-text:t" inset=",7.2pt,,7.2pt">
                  <w:txbxContent>
                    <w:p w14:paraId="03816905" w14:textId="77777777" w:rsidR="001057B0" w:rsidRDefault="001057B0" w:rsidP="001057B0">
                      <w:r w:rsidRPr="008B551B">
                        <w:rPr>
                          <w:noProof/>
                        </w:rPr>
                        <w:drawing>
                          <wp:inline distT="0" distB="0" distL="0" distR="0" wp14:anchorId="1091E265" wp14:editId="47A6F8EF">
                            <wp:extent cx="800100" cy="800100"/>
                            <wp:effectExtent l="0" t="0" r="12700" b="12700"/>
                            <wp:docPr id="5"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Pr="002E0471">
        <w:rPr>
          <w:rFonts w:ascii="Arial" w:hAnsi="Arial" w:cs="Arial"/>
          <w:color w:val="0000FF"/>
          <w:sz w:val="36"/>
          <w:szCs w:val="36"/>
          <w:lang w:val="en-GB"/>
        </w:rPr>
        <w:t xml:space="preserve">The symbol "DOUBLE SQUARE" means a double insulated. A basic insulation and supplementary insulation. This device requires no connection to the mass of a protective conductor grounded. The materials are </w:t>
      </w:r>
      <w:proofErr w:type="gramStart"/>
      <w:r w:rsidRPr="002E0471">
        <w:rPr>
          <w:rFonts w:ascii="Arial" w:hAnsi="Arial" w:cs="Arial"/>
          <w:color w:val="0000FF"/>
          <w:sz w:val="36"/>
          <w:szCs w:val="36"/>
          <w:lang w:val="en-GB"/>
        </w:rPr>
        <w:t>said :</w:t>
      </w:r>
      <w:proofErr w:type="gramEnd"/>
      <w:r w:rsidRPr="002E0471">
        <w:rPr>
          <w:rFonts w:ascii="Arial" w:hAnsi="Arial" w:cs="Arial"/>
          <w:color w:val="0000FF"/>
          <w:sz w:val="36"/>
          <w:szCs w:val="36"/>
          <w:lang w:val="en-GB"/>
        </w:rPr>
        <w:t xml:space="preserve"> double insulation class II.</w:t>
      </w:r>
    </w:p>
    <w:p w14:paraId="4FD367F6" w14:textId="01C5D79C" w:rsidR="001057B0" w:rsidRPr="002E0471" w:rsidRDefault="001057B0" w:rsidP="001057B0">
      <w:pPr>
        <w:ind w:right="1252"/>
        <w:rPr>
          <w:rFonts w:ascii="Arial" w:hAnsi="Arial" w:cs="Arial"/>
          <w:color w:val="0000FF"/>
          <w:sz w:val="36"/>
          <w:szCs w:val="36"/>
          <w:lang w:val="en-GB"/>
        </w:rPr>
      </w:pPr>
      <w:r w:rsidRPr="008B551B">
        <w:rPr>
          <w:noProof/>
        </w:rPr>
        <w:drawing>
          <wp:anchor distT="0" distB="0" distL="114300" distR="114300" simplePos="0" relativeHeight="251688960" behindDoc="0" locked="0" layoutInCell="1" allowOverlap="1" wp14:anchorId="7A3D521B" wp14:editId="20D31ABD">
            <wp:simplePos x="0" y="0"/>
            <wp:positionH relativeFrom="margin">
              <wp:posOffset>6206978</wp:posOffset>
            </wp:positionH>
            <wp:positionV relativeFrom="margin">
              <wp:posOffset>7498080</wp:posOffset>
            </wp:positionV>
            <wp:extent cx="883920" cy="883920"/>
            <wp:effectExtent l="0" t="0" r="5080" b="5080"/>
            <wp:wrapSquare wrapText="bothSides"/>
            <wp:docPr id="6" name="Image 19"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No Show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anchor>
        </w:drawing>
      </w:r>
    </w:p>
    <w:p w14:paraId="7C483682" w14:textId="3081E1F2" w:rsidR="001057B0" w:rsidRPr="002E0471" w:rsidRDefault="001057B0" w:rsidP="001057B0">
      <w:pPr>
        <w:ind w:right="1252"/>
        <w:rPr>
          <w:rFonts w:ascii="Arial" w:hAnsi="Arial" w:cs="Arial"/>
          <w:color w:val="0000FF"/>
          <w:sz w:val="36"/>
          <w:szCs w:val="36"/>
          <w:lang w:val="en-GB"/>
        </w:rPr>
      </w:pPr>
      <w:r w:rsidRPr="002E0471">
        <w:rPr>
          <w:rFonts w:ascii="Arial" w:hAnsi="Arial" w:cs="Arial"/>
          <w:color w:val="0000FF"/>
          <w:sz w:val="36"/>
          <w:szCs w:val="36"/>
          <w:lang w:val="en-GB"/>
        </w:rPr>
        <w:t>The symbol "TUB / SHOWER" crossed out means to never use the unit in a bathroom, a shower in or near water spray.</w:t>
      </w:r>
    </w:p>
    <w:p w14:paraId="796019E0" w14:textId="77777777" w:rsidR="001057B0" w:rsidRPr="002E0471" w:rsidRDefault="001057B0" w:rsidP="001057B0">
      <w:pPr>
        <w:ind w:right="1415"/>
        <w:rPr>
          <w:rFonts w:ascii="Arial" w:hAnsi="Arial" w:cs="Arial"/>
          <w:color w:val="0000FF"/>
          <w:sz w:val="36"/>
          <w:szCs w:val="36"/>
          <w:lang w:val="en-GB"/>
        </w:rPr>
      </w:pPr>
    </w:p>
    <w:p w14:paraId="76CDA1EE" w14:textId="77777777" w:rsidR="001057B0" w:rsidRPr="002E0471" w:rsidRDefault="001057B0" w:rsidP="001057B0">
      <w:pPr>
        <w:ind w:right="1415"/>
        <w:rPr>
          <w:rFonts w:ascii="Arial" w:hAnsi="Arial" w:cs="Arial"/>
          <w:color w:val="0000FF"/>
          <w:sz w:val="36"/>
          <w:szCs w:val="36"/>
          <w:lang w:val="en-GB"/>
        </w:rPr>
      </w:pPr>
      <w:r>
        <w:rPr>
          <w:noProof/>
        </w:rPr>
        <mc:AlternateContent>
          <mc:Choice Requires="wps">
            <w:drawing>
              <wp:anchor distT="0" distB="0" distL="114300" distR="114300" simplePos="0" relativeHeight="251681792" behindDoc="1" locked="0" layoutInCell="1" allowOverlap="1" wp14:anchorId="62352B2F" wp14:editId="2CC69E37">
                <wp:simplePos x="0" y="0"/>
                <wp:positionH relativeFrom="column">
                  <wp:posOffset>5510530</wp:posOffset>
                </wp:positionH>
                <wp:positionV relativeFrom="paragraph">
                  <wp:posOffset>-145415</wp:posOffset>
                </wp:positionV>
                <wp:extent cx="1201420" cy="1247775"/>
                <wp:effectExtent l="0" t="0" r="0" b="0"/>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wps:spPr>
                      <wps:txbx>
                        <w:txbxContent>
                          <w:p w14:paraId="6BA8C429" w14:textId="77777777" w:rsidR="001057B0" w:rsidRDefault="001057B0" w:rsidP="001057B0">
                            <w:r w:rsidRPr="008B551B">
                              <w:rPr>
                                <w:noProof/>
                              </w:rPr>
                              <w:drawing>
                                <wp:inline distT="0" distB="0" distL="0" distR="0" wp14:anchorId="21632C51" wp14:editId="74A7DCB7">
                                  <wp:extent cx="1021080" cy="1066800"/>
                                  <wp:effectExtent l="0" t="0" r="0" b="0"/>
                                  <wp:docPr id="9" name="Image 4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352B2F" id="Text Box 132" o:spid="_x0000_s1033" type="#_x0000_t202" style="position:absolute;margin-left:433.9pt;margin-top:-11.45pt;width:94.6pt;height:98.2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" filled="f" stroked="f">
                <v:textbox style="mso-fit-shape-to-text:t" inset=",7.2pt,,7.2pt">
                  <w:txbxContent>
                    <w:p w14:paraId="6BA8C429" w14:textId="77777777" w:rsidR="001057B0" w:rsidRDefault="001057B0" w:rsidP="001057B0">
                      <w:r w:rsidRPr="008B551B">
                        <w:rPr>
                          <w:noProof/>
                        </w:rPr>
                        <w:drawing>
                          <wp:inline distT="0" distB="0" distL="0" distR="0" wp14:anchorId="21632C51" wp14:editId="74A7DCB7">
                            <wp:extent cx="1021080" cy="1066800"/>
                            <wp:effectExtent l="0" t="0" r="0" b="0"/>
                            <wp:docPr id="9" name="Image 4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1066800"/>
                                    </a:xfrm>
                                    <a:prstGeom prst="rect">
                                      <a:avLst/>
                                    </a:prstGeom>
                                    <a:noFill/>
                                    <a:ln>
                                      <a:noFill/>
                                    </a:ln>
                                  </pic:spPr>
                                </pic:pic>
                              </a:graphicData>
                            </a:graphic>
                          </wp:inline>
                        </w:drawing>
                      </w:r>
                    </w:p>
                  </w:txbxContent>
                </v:textbox>
              </v:shape>
            </w:pict>
          </mc:Fallback>
        </mc:AlternateContent>
      </w:r>
      <w:r w:rsidRPr="002E0471">
        <w:rPr>
          <w:rFonts w:ascii="Arial" w:hAnsi="Arial" w:cs="Arial"/>
          <w:color w:val="0000FF"/>
          <w:sz w:val="36"/>
          <w:szCs w:val="36"/>
          <w:lang w:val="en-GB"/>
        </w:rPr>
        <w:t>The symbol "TRIMAN" indicates that the consumer is invited to dispose the product as part of a separate collection (</w:t>
      </w:r>
      <w:proofErr w:type="spellStart"/>
      <w:r w:rsidRPr="002E0471">
        <w:rPr>
          <w:rFonts w:ascii="Arial" w:hAnsi="Arial" w:cs="Arial"/>
          <w:color w:val="0000FF"/>
          <w:sz w:val="36"/>
          <w:szCs w:val="36"/>
          <w:lang w:val="en-GB"/>
        </w:rPr>
        <w:t>eg</w:t>
      </w:r>
      <w:proofErr w:type="spellEnd"/>
      <w:r w:rsidRPr="002E0471">
        <w:rPr>
          <w:rFonts w:ascii="Arial" w:hAnsi="Arial" w:cs="Arial"/>
          <w:color w:val="0000FF"/>
          <w:sz w:val="36"/>
          <w:szCs w:val="36"/>
          <w:lang w:val="en-GB"/>
        </w:rPr>
        <w:t xml:space="preserve"> recycling bin, waste, voluntary intake point). </w:t>
      </w:r>
    </w:p>
    <w:p w14:paraId="49CA1588" w14:textId="77777777" w:rsidR="001057B0" w:rsidRPr="002E0471" w:rsidRDefault="001057B0" w:rsidP="001057B0">
      <w:pPr>
        <w:ind w:right="1415"/>
        <w:rPr>
          <w:rFonts w:ascii="Arial" w:hAnsi="Arial" w:cs="Arial"/>
          <w:color w:val="0000FF"/>
          <w:sz w:val="36"/>
          <w:szCs w:val="36"/>
          <w:lang w:val="en-GB"/>
        </w:rPr>
      </w:pPr>
    </w:p>
    <w:p w14:paraId="68A8D5CD" w14:textId="77777777" w:rsidR="001057B0" w:rsidRDefault="001057B0" w:rsidP="001057B0">
      <w:pPr>
        <w:ind w:right="-8"/>
        <w:rPr>
          <w:rStyle w:val="Lienhypertexte"/>
          <w:rFonts w:ascii="Arial" w:hAnsi="Arial" w:cs="Arial"/>
          <w:sz w:val="36"/>
          <w:szCs w:val="36"/>
          <w:lang w:val="en-GB"/>
        </w:rPr>
      </w:pPr>
      <w:r w:rsidRPr="002E0471">
        <w:rPr>
          <w:rFonts w:ascii="Arial" w:hAnsi="Arial" w:cs="Arial"/>
          <w:color w:val="0000FF"/>
          <w:sz w:val="36"/>
          <w:szCs w:val="36"/>
          <w:lang w:val="en-GB"/>
        </w:rPr>
        <w:lastRenderedPageBreak/>
        <w:t xml:space="preserve">For more </w:t>
      </w:r>
      <w:proofErr w:type="gramStart"/>
      <w:r w:rsidRPr="002E0471">
        <w:rPr>
          <w:rFonts w:ascii="Arial" w:hAnsi="Arial" w:cs="Arial"/>
          <w:color w:val="0000FF"/>
          <w:sz w:val="36"/>
          <w:szCs w:val="36"/>
          <w:lang w:val="en-GB"/>
        </w:rPr>
        <w:t>information :</w:t>
      </w:r>
      <w:proofErr w:type="gramEnd"/>
      <w:r w:rsidRPr="002E0471">
        <w:rPr>
          <w:rFonts w:ascii="Arial" w:hAnsi="Arial" w:cs="Arial"/>
          <w:color w:val="0000FF"/>
          <w:sz w:val="36"/>
          <w:szCs w:val="36"/>
          <w:lang w:val="en-GB"/>
        </w:rPr>
        <w:t xml:space="preserve"> </w:t>
      </w:r>
      <w:hyperlink r:id="rId18" w:history="1">
        <w:r w:rsidRPr="002E0471">
          <w:rPr>
            <w:rStyle w:val="Lienhypertexte"/>
            <w:rFonts w:ascii="Arial" w:hAnsi="Arial" w:cs="Arial"/>
            <w:sz w:val="36"/>
            <w:szCs w:val="36"/>
            <w:lang w:val="en-GB"/>
          </w:rPr>
          <w:t>http://www.quefairedemesdechets.fr</w:t>
        </w:r>
      </w:hyperlink>
    </w:p>
    <w:p w14:paraId="2DD4CF65" w14:textId="77777777" w:rsidR="001057B0" w:rsidRDefault="001057B0" w:rsidP="001057B0">
      <w:pPr>
        <w:ind w:right="-6"/>
        <w:rPr>
          <w:rFonts w:ascii="Arial" w:hAnsi="Arial" w:cs="Arial"/>
          <w:color w:val="0000FF"/>
          <w:sz w:val="36"/>
          <w:szCs w:val="36"/>
        </w:rPr>
      </w:pPr>
      <w:r w:rsidRPr="005365D0">
        <w:rPr>
          <w:rFonts w:ascii="Arial" w:hAnsi="Arial" w:cs="Arial"/>
          <w:color w:val="0000FF"/>
          <w:sz w:val="36"/>
          <w:szCs w:val="36"/>
        </w:rPr>
        <w:t xml:space="preserve">These standards are not mandatory but </w:t>
      </w:r>
      <w:r w:rsidRPr="00B80F76">
        <w:rPr>
          <w:rFonts w:ascii="Arial" w:hAnsi="Arial" w:cs="Arial"/>
          <w:color w:val="0000FF"/>
          <w:sz w:val="36"/>
          <w:szCs w:val="36"/>
        </w:rPr>
        <w:t xml:space="preserve">ensuring compliance </w:t>
      </w:r>
      <w:r>
        <w:rPr>
          <w:rFonts w:ascii="Arial" w:hAnsi="Arial" w:cs="Arial"/>
          <w:color w:val="0000FF"/>
          <w:sz w:val="36"/>
          <w:szCs w:val="36"/>
        </w:rPr>
        <w:t>with the essential requirements</w:t>
      </w:r>
      <w:r w:rsidRPr="005365D0">
        <w:rPr>
          <w:rFonts w:ascii="Arial" w:hAnsi="Arial" w:cs="Arial"/>
          <w:color w:val="0000FF"/>
          <w:sz w:val="36"/>
          <w:szCs w:val="36"/>
        </w:rPr>
        <w:t>.</w:t>
      </w:r>
    </w:p>
    <w:p w14:paraId="58251D66" w14:textId="77777777" w:rsidR="001057B0" w:rsidRDefault="001057B0" w:rsidP="001057B0">
      <w:pPr>
        <w:ind w:right="-8"/>
        <w:rPr>
          <w:rFonts w:ascii="Arial" w:hAnsi="Arial" w:cs="Arial"/>
          <w:color w:val="0000FF"/>
          <w:sz w:val="36"/>
          <w:szCs w:val="36"/>
        </w:rPr>
      </w:pPr>
    </w:p>
    <w:p w14:paraId="22E5A561" w14:textId="77777777" w:rsidR="001057B0" w:rsidRPr="00933CC9" w:rsidRDefault="001057B0" w:rsidP="001057B0">
      <w:pPr>
        <w:jc w:val="center"/>
        <w:rPr>
          <w:rFonts w:ascii="Arial" w:hAnsi="Arial" w:cs="Arial"/>
          <w:b/>
          <w:color w:val="0432FF"/>
          <w:sz w:val="36"/>
          <w:szCs w:val="36"/>
          <w:lang w:val="en-GB"/>
        </w:rPr>
      </w:pPr>
      <w:r w:rsidRPr="00933CC9">
        <w:rPr>
          <w:rFonts w:ascii="Arial" w:hAnsi="Arial" w:cs="Arial"/>
          <w:b/>
          <w:color w:val="0432FF"/>
          <w:sz w:val="36"/>
          <w:szCs w:val="36"/>
          <w:lang w:val="en-GB"/>
        </w:rPr>
        <w:t>CLEANING AND MAINTENANCE</w:t>
      </w:r>
    </w:p>
    <w:p w14:paraId="5F062D1D" w14:textId="77777777" w:rsidR="001057B0" w:rsidRPr="00933CC9" w:rsidRDefault="001057B0" w:rsidP="001057B0">
      <w:pPr>
        <w:rPr>
          <w:rFonts w:ascii="Arial" w:hAnsi="Arial" w:cs="Arial"/>
          <w:color w:val="0432FF"/>
          <w:sz w:val="36"/>
          <w:szCs w:val="36"/>
          <w:lang w:val="en-GB"/>
        </w:rPr>
      </w:pPr>
    </w:p>
    <w:p w14:paraId="0AFD9831" w14:textId="77777777" w:rsidR="001057B0" w:rsidRPr="00933CC9" w:rsidRDefault="001057B0" w:rsidP="001057B0">
      <w:pPr>
        <w:rPr>
          <w:rFonts w:ascii="Arial" w:hAnsi="Arial" w:cs="Arial"/>
          <w:color w:val="0432FF"/>
          <w:sz w:val="36"/>
          <w:szCs w:val="36"/>
          <w:lang w:val="en-GB"/>
        </w:rPr>
      </w:pPr>
      <w:r w:rsidRPr="00933CC9">
        <w:rPr>
          <w:rFonts w:ascii="Arial" w:hAnsi="Arial" w:cs="Arial"/>
          <w:color w:val="0432FF"/>
          <w:sz w:val="36"/>
          <w:szCs w:val="36"/>
          <w:lang w:val="en-GB"/>
        </w:rPr>
        <w:t xml:space="preserve">Before cleaning, </w:t>
      </w:r>
      <w:proofErr w:type="gramStart"/>
      <w:r w:rsidRPr="00933CC9">
        <w:rPr>
          <w:rFonts w:ascii="Arial" w:hAnsi="Arial" w:cs="Arial"/>
          <w:color w:val="0432FF"/>
          <w:sz w:val="36"/>
          <w:szCs w:val="36"/>
          <w:lang w:val="en-GB"/>
        </w:rPr>
        <w:t>Always :</w:t>
      </w:r>
      <w:proofErr w:type="gramEnd"/>
      <w:r w:rsidRPr="00933CC9">
        <w:rPr>
          <w:rFonts w:ascii="Arial" w:hAnsi="Arial" w:cs="Arial"/>
          <w:color w:val="0432FF"/>
          <w:sz w:val="36"/>
          <w:szCs w:val="36"/>
          <w:lang w:val="en-GB"/>
        </w:rPr>
        <w:t xml:space="preserve"> switch off the appliance, disconnect the apparatus and let it cool before cleaning. </w:t>
      </w:r>
    </w:p>
    <w:p w14:paraId="3DC43D6F" w14:textId="77777777" w:rsidR="001057B0" w:rsidRPr="00933CC9" w:rsidRDefault="001057B0" w:rsidP="001057B0">
      <w:pPr>
        <w:rPr>
          <w:rFonts w:ascii="Arial" w:hAnsi="Arial" w:cs="Arial"/>
          <w:color w:val="0432FF"/>
          <w:sz w:val="36"/>
          <w:szCs w:val="36"/>
          <w:lang w:val="en-GB"/>
        </w:rPr>
      </w:pPr>
      <w:r w:rsidRPr="00933CC9">
        <w:rPr>
          <w:rFonts w:ascii="Arial" w:hAnsi="Arial" w:cs="Arial"/>
          <w:color w:val="0432FF"/>
          <w:sz w:val="36"/>
          <w:szCs w:val="36"/>
          <w:lang w:val="en-GB"/>
        </w:rPr>
        <w:t>Clean the outside of the apparatus with a sponge or slightly wet linen.</w:t>
      </w:r>
    </w:p>
    <w:p w14:paraId="2C75968E" w14:textId="77777777" w:rsidR="001057B0" w:rsidRPr="00933CC9" w:rsidRDefault="001057B0" w:rsidP="001057B0">
      <w:pPr>
        <w:rPr>
          <w:rFonts w:ascii="Arial" w:hAnsi="Arial" w:cs="Arial"/>
          <w:color w:val="0432FF"/>
          <w:sz w:val="36"/>
          <w:szCs w:val="36"/>
          <w:lang w:val="en-GB"/>
        </w:rPr>
      </w:pPr>
      <w:r w:rsidRPr="00933CC9">
        <w:rPr>
          <w:rFonts w:ascii="Arial" w:hAnsi="Arial" w:cs="Arial"/>
          <w:color w:val="0432FF"/>
          <w:sz w:val="36"/>
          <w:szCs w:val="36"/>
          <w:lang w:val="en-GB"/>
        </w:rPr>
        <w:t xml:space="preserve">Never plunge the apparatus in water or all other </w:t>
      </w:r>
      <w:proofErr w:type="gramStart"/>
      <w:r w:rsidRPr="00933CC9">
        <w:rPr>
          <w:rFonts w:ascii="Arial" w:hAnsi="Arial" w:cs="Arial"/>
          <w:color w:val="0432FF"/>
          <w:sz w:val="36"/>
          <w:szCs w:val="36"/>
          <w:lang w:val="en-GB"/>
        </w:rPr>
        <w:t>liquid !</w:t>
      </w:r>
      <w:proofErr w:type="gramEnd"/>
      <w:r w:rsidRPr="00933CC9">
        <w:rPr>
          <w:rFonts w:ascii="Arial" w:hAnsi="Arial" w:cs="Arial"/>
          <w:color w:val="0432FF"/>
          <w:sz w:val="36"/>
          <w:szCs w:val="36"/>
          <w:lang w:val="en-GB"/>
        </w:rPr>
        <w:t xml:space="preserve"> </w:t>
      </w:r>
    </w:p>
    <w:p w14:paraId="361D8726" w14:textId="77777777" w:rsidR="001057B0" w:rsidRPr="00933CC9" w:rsidRDefault="001057B0" w:rsidP="001057B0">
      <w:pPr>
        <w:rPr>
          <w:rFonts w:ascii="Arial" w:hAnsi="Arial" w:cs="Arial"/>
          <w:color w:val="0432FF"/>
          <w:sz w:val="36"/>
          <w:szCs w:val="36"/>
          <w:lang w:val="en-GB"/>
        </w:rPr>
      </w:pPr>
      <w:r w:rsidRPr="00933CC9">
        <w:rPr>
          <w:rFonts w:ascii="Arial" w:hAnsi="Arial" w:cs="Arial"/>
          <w:color w:val="0432FF"/>
          <w:sz w:val="36"/>
          <w:szCs w:val="36"/>
          <w:lang w:val="en-GB"/>
        </w:rPr>
        <w:t>Do not use abrasive cleaners, gritting, or metal brush or another cutting object.</w:t>
      </w:r>
    </w:p>
    <w:p w14:paraId="25D6942C" w14:textId="77777777" w:rsidR="001057B0" w:rsidRPr="00933CC9" w:rsidRDefault="001057B0" w:rsidP="001057B0">
      <w:pPr>
        <w:rPr>
          <w:rFonts w:ascii="Arial" w:hAnsi="Arial" w:cs="Arial"/>
          <w:color w:val="0432FF"/>
          <w:sz w:val="36"/>
          <w:szCs w:val="36"/>
          <w:lang w:val="en-GB"/>
        </w:rPr>
      </w:pPr>
    </w:p>
    <w:p w14:paraId="33FF2DE2" w14:textId="77777777" w:rsidR="001057B0" w:rsidRDefault="001057B0" w:rsidP="001057B0">
      <w:pPr>
        <w:rPr>
          <w:rFonts w:ascii="Arial" w:hAnsi="Arial" w:cs="Arial"/>
          <w:color w:val="0432FF"/>
          <w:sz w:val="36"/>
          <w:szCs w:val="36"/>
          <w:lang w:val="en-GB"/>
        </w:rPr>
      </w:pPr>
      <w:r w:rsidRPr="00933CC9">
        <w:rPr>
          <w:rFonts w:ascii="Arial" w:hAnsi="Arial" w:cs="Arial"/>
          <w:color w:val="0432FF"/>
          <w:sz w:val="36"/>
          <w:szCs w:val="36"/>
          <w:lang w:val="en-GB"/>
        </w:rPr>
        <w:t>Your hair straightener is equipped with coated ceramic plates for a better heat distribution on whole each plate.</w:t>
      </w:r>
    </w:p>
    <w:p w14:paraId="0B4E58B9" w14:textId="77777777" w:rsidR="001057B0" w:rsidRDefault="001057B0">
      <w:pPr>
        <w:pStyle w:val="Sous-titre"/>
        <w:jc w:val="both"/>
        <w:rPr>
          <w:sz w:val="28"/>
          <w:szCs w:val="28"/>
        </w:rPr>
      </w:pPr>
    </w:p>
    <w:p w14:paraId="5790284C" w14:textId="77777777" w:rsidR="001057B0" w:rsidRDefault="001057B0">
      <w:pPr>
        <w:pStyle w:val="Sous-titre"/>
        <w:jc w:val="both"/>
        <w:rPr>
          <w:sz w:val="28"/>
          <w:szCs w:val="28"/>
        </w:rPr>
      </w:pPr>
    </w:p>
    <w:p w14:paraId="149CFCD4" w14:textId="77777777" w:rsidR="001057B0" w:rsidRDefault="001057B0">
      <w:pPr>
        <w:pStyle w:val="Sous-titre"/>
        <w:jc w:val="both"/>
        <w:rPr>
          <w:sz w:val="28"/>
          <w:szCs w:val="28"/>
        </w:rPr>
      </w:pPr>
    </w:p>
    <w:p w14:paraId="3721490F" w14:textId="5066D8EE" w:rsidR="004025AD" w:rsidRPr="001057B0" w:rsidRDefault="00000000">
      <w:pPr>
        <w:pStyle w:val="Sous-titre"/>
        <w:jc w:val="both"/>
        <w:rPr>
          <w:sz w:val="28"/>
          <w:szCs w:val="28"/>
        </w:rPr>
      </w:pPr>
      <w:r w:rsidRPr="001057B0">
        <w:rPr>
          <w:sz w:val="28"/>
          <w:szCs w:val="28"/>
        </w:rPr>
        <w:t>ELECTRICAL SAFETY</w:t>
      </w:r>
    </w:p>
    <w:p w14:paraId="12FC8DBB"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t>Switch off and unplug when not in use and before cleaning the appliance.</w:t>
      </w:r>
    </w:p>
    <w:p w14:paraId="7DD60B22"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t>Do not leave unattended whilst connected to the mains supply.</w:t>
      </w:r>
    </w:p>
    <w:p w14:paraId="17760D24"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t>Children should be supervised to ensure they do not play with the appliance, and the appliance and cables should be kept completely out of reach of young children.</w:t>
      </w:r>
    </w:p>
    <w:p w14:paraId="26E2E63C"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t>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w:t>
      </w:r>
    </w:p>
    <w:p w14:paraId="69A76290"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t>Keep cable, plug and appliance dry and away from areas where it is likely to get splashed.  Never immerse in water.</w:t>
      </w:r>
    </w:p>
    <w:p w14:paraId="557D1530"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t>Do not pull on the cable to disconnect from mains supply.</w:t>
      </w:r>
    </w:p>
    <w:p w14:paraId="3AA2BB56"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t>Do not operate the appliance if dropped, shows signs of damage or after it malfunctions.  In the event the supply cord is damaged, if must only be replaced by a qualified service engineer, with a suitable approved part.</w:t>
      </w:r>
    </w:p>
    <w:p w14:paraId="0FF9B779" w14:textId="77777777" w:rsidR="004025AD" w:rsidRPr="001057B0" w:rsidRDefault="00000000">
      <w:pPr>
        <w:pStyle w:val="Paragraphedeliste"/>
        <w:numPr>
          <w:ilvl w:val="0"/>
          <w:numId w:val="1"/>
        </w:numPr>
        <w:ind w:left="360"/>
        <w:jc w:val="both"/>
        <w:rPr>
          <w:rFonts w:ascii="Arial" w:hAnsi="Arial" w:cs="Arial"/>
          <w:sz w:val="28"/>
          <w:szCs w:val="28"/>
        </w:rPr>
      </w:pPr>
      <w:r w:rsidRPr="001057B0">
        <w:rPr>
          <w:rFonts w:ascii="Arial" w:hAnsi="Arial" w:cs="Arial"/>
          <w:sz w:val="28"/>
          <w:szCs w:val="28"/>
        </w:rPr>
        <w:lastRenderedPageBreak/>
        <w:t xml:space="preserve">This appliance must be positioned so that the plug is </w:t>
      </w:r>
      <w:proofErr w:type="gramStart"/>
      <w:r w:rsidRPr="001057B0">
        <w:rPr>
          <w:rFonts w:ascii="Arial" w:hAnsi="Arial" w:cs="Arial"/>
          <w:sz w:val="28"/>
          <w:szCs w:val="28"/>
        </w:rPr>
        <w:t>accessible</w:t>
      </w:r>
      <w:proofErr w:type="gramEnd"/>
      <w:r w:rsidRPr="001057B0">
        <w:rPr>
          <w:rFonts w:ascii="Arial" w:hAnsi="Arial" w:cs="Arial"/>
          <w:sz w:val="28"/>
          <w:szCs w:val="28"/>
        </w:rPr>
        <w:t xml:space="preserve"> and the plug socket is within easy reach of the power cord.</w:t>
      </w:r>
    </w:p>
    <w:p w14:paraId="7A005FA4" w14:textId="77777777" w:rsidR="004025AD" w:rsidRPr="001057B0" w:rsidRDefault="004025AD">
      <w:pPr>
        <w:pStyle w:val="Paragraphedeliste"/>
        <w:ind w:left="360"/>
        <w:jc w:val="both"/>
        <w:rPr>
          <w:rFonts w:ascii="Arial" w:hAnsi="Arial" w:cs="Arial"/>
          <w:sz w:val="28"/>
          <w:szCs w:val="28"/>
        </w:rPr>
      </w:pPr>
    </w:p>
    <w:p w14:paraId="7B1C9EE7" w14:textId="77777777" w:rsidR="004025AD" w:rsidRPr="001057B0" w:rsidRDefault="00000000">
      <w:pPr>
        <w:pStyle w:val="Paragraphedeliste"/>
        <w:ind w:left="0"/>
        <w:rPr>
          <w:rFonts w:ascii="Arial" w:hAnsi="Arial" w:cs="Arial"/>
          <w:sz w:val="28"/>
          <w:szCs w:val="28"/>
        </w:rPr>
      </w:pPr>
      <w:r w:rsidRPr="001057B0">
        <w:rPr>
          <w:rFonts w:ascii="Arial" w:hAnsi="Arial" w:cs="Arial"/>
          <w:b/>
          <w:bCs/>
          <w:sz w:val="28"/>
          <w:szCs w:val="28"/>
        </w:rPr>
        <w:t>ADDITIONAL SAFETY PRECAUTIONS – WARNING!</w:t>
      </w:r>
    </w:p>
    <w:p w14:paraId="1408FEE1"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This appliance is intended exclusively for use in domestic households.  It is not suitable for commercial use.</w:t>
      </w:r>
    </w:p>
    <w:p w14:paraId="3826B410"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Do not use for any other purpose other than that which it is intended, follow the “To use” instructions below.</w:t>
      </w:r>
    </w:p>
    <w:p w14:paraId="3FD697BD" w14:textId="77777777" w:rsidR="004025AD" w:rsidRPr="001057B0" w:rsidRDefault="00000000">
      <w:pPr>
        <w:pStyle w:val="Paragraphedeliste"/>
        <w:numPr>
          <w:ilvl w:val="0"/>
          <w:numId w:val="2"/>
        </w:numPr>
        <w:ind w:left="360"/>
        <w:jc w:val="both"/>
        <w:rPr>
          <w:rFonts w:ascii="Arial" w:hAnsi="Arial" w:cs="Arial"/>
          <w:b/>
          <w:bCs/>
          <w:sz w:val="28"/>
          <w:szCs w:val="28"/>
        </w:rPr>
      </w:pPr>
      <w:r w:rsidRPr="001057B0">
        <w:rPr>
          <w:rFonts w:ascii="Arial" w:hAnsi="Arial" w:cs="Arial"/>
          <w:b/>
          <w:bCs/>
          <w:sz w:val="28"/>
          <w:szCs w:val="28"/>
        </w:rPr>
        <w:t>Do not use this appliance near bathtubs, showers, basins or other vessels containing water.</w:t>
      </w:r>
    </w:p>
    <w:p w14:paraId="268803E8"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Always ensure hands are dry before using the straightener, touching the plug or the socket.  Do not use whilst bathing.</w:t>
      </w:r>
    </w:p>
    <w:p w14:paraId="4B0A9161"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Always check the cable carefully for kinks, fraying or damage (particularly where it enters the product and the plug) before plugging in the straightener.  Do not use if the cable is damaged.</w:t>
      </w:r>
    </w:p>
    <w:p w14:paraId="6F78159F"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The straightener becomes VERY HOT in use.  Take care to avoid contact between the surface of the plates and the skin, particularly around the ears, face and neck.  DO NOT exceed the recommended application times, or singeing or burning of hair may result.</w:t>
      </w:r>
    </w:p>
    <w:p w14:paraId="6CE2575D"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Do not rest the straightener on non-</w:t>
      </w:r>
      <w:proofErr w:type="gramStart"/>
      <w:r w:rsidRPr="001057B0">
        <w:rPr>
          <w:rFonts w:ascii="Arial" w:hAnsi="Arial" w:cs="Arial"/>
          <w:sz w:val="28"/>
          <w:szCs w:val="28"/>
        </w:rPr>
        <w:t>heat resistant</w:t>
      </w:r>
      <w:proofErr w:type="gramEnd"/>
      <w:r w:rsidRPr="001057B0">
        <w:rPr>
          <w:rFonts w:ascii="Arial" w:hAnsi="Arial" w:cs="Arial"/>
          <w:sz w:val="28"/>
          <w:szCs w:val="28"/>
        </w:rPr>
        <w:t xml:space="preserve"> surfaces or near flammable materials whilst the straightener is in use or cooling down.</w:t>
      </w:r>
    </w:p>
    <w:p w14:paraId="423E8C7C"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Do not cover and allow the straightener to cool fully (e.g. 30 mins) before storing.  Do not wind the cable tightly around the straightener.</w:t>
      </w:r>
    </w:p>
    <w:p w14:paraId="74A05B11" w14:textId="77777777" w:rsidR="004025AD" w:rsidRPr="001057B0" w:rsidRDefault="00000000">
      <w:pPr>
        <w:rPr>
          <w:rFonts w:ascii="Arial" w:hAnsi="Arial" w:cs="Arial"/>
          <w:b/>
          <w:bCs/>
          <w:sz w:val="28"/>
          <w:szCs w:val="28"/>
        </w:rPr>
      </w:pPr>
      <w:r w:rsidRPr="001057B0">
        <w:rPr>
          <w:rFonts w:ascii="Arial" w:hAnsi="Arial" w:cs="Arial"/>
          <w:b/>
          <w:bCs/>
          <w:sz w:val="28"/>
          <w:szCs w:val="28"/>
        </w:rPr>
        <w:br w:type="page"/>
      </w:r>
    </w:p>
    <w:p w14:paraId="46D29C34" w14:textId="77777777" w:rsidR="004025AD" w:rsidRPr="001057B0" w:rsidRDefault="00000000">
      <w:pPr>
        <w:pStyle w:val="Sous-titre"/>
        <w:jc w:val="left"/>
        <w:rPr>
          <w:sz w:val="28"/>
          <w:szCs w:val="28"/>
        </w:rPr>
      </w:pPr>
      <w:r w:rsidRPr="001057B0">
        <w:rPr>
          <w:sz w:val="28"/>
          <w:szCs w:val="28"/>
        </w:rPr>
        <w:lastRenderedPageBreak/>
        <w:t>ADDITIONAL SAFETY PRECAUTIONS - WARNING! (continued)</w:t>
      </w:r>
    </w:p>
    <w:p w14:paraId="18BF48A4"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Do not use the straightener on artificial hair, wigs or pet hair.</w:t>
      </w:r>
    </w:p>
    <w:p w14:paraId="7D527592"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DO NOT exceed the recommended application times, or singeing or burning of hair may result.</w:t>
      </w:r>
    </w:p>
    <w:p w14:paraId="5F755281"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Trip hazard beware of trailing cables when in use and while in storage.</w:t>
      </w:r>
    </w:p>
    <w:p w14:paraId="32EB116E" w14:textId="77777777" w:rsidR="004025AD" w:rsidRPr="001057B0" w:rsidRDefault="00000000">
      <w:pPr>
        <w:pStyle w:val="Paragraphedeliste"/>
        <w:numPr>
          <w:ilvl w:val="0"/>
          <w:numId w:val="2"/>
        </w:numPr>
        <w:ind w:left="360"/>
        <w:jc w:val="both"/>
        <w:rPr>
          <w:rFonts w:ascii="Arial" w:hAnsi="Arial" w:cs="Arial"/>
          <w:sz w:val="28"/>
          <w:szCs w:val="28"/>
        </w:rPr>
      </w:pPr>
      <w:r w:rsidRPr="001057B0">
        <w:rPr>
          <w:rFonts w:ascii="Arial" w:hAnsi="Arial" w:cs="Arial"/>
          <w:sz w:val="28"/>
          <w:szCs w:val="28"/>
        </w:rPr>
        <w:t>Cord entanglement hazard.  The cable of the appliance can give rise to risks of entanglement, strangulation or tripping if not correctly placed. Please make sure that the electric cable is positioned safely.</w:t>
      </w:r>
    </w:p>
    <w:p w14:paraId="7F087862" w14:textId="77777777" w:rsidR="004025AD" w:rsidRPr="001057B0" w:rsidRDefault="00000000">
      <w:pPr>
        <w:pStyle w:val="Paragraphedeliste"/>
        <w:numPr>
          <w:ilvl w:val="0"/>
          <w:numId w:val="2"/>
        </w:numPr>
        <w:ind w:left="360"/>
        <w:jc w:val="both"/>
        <w:rPr>
          <w:rFonts w:ascii="Arial" w:hAnsi="Arial" w:cs="Arial"/>
          <w:b/>
          <w:bCs/>
          <w:sz w:val="28"/>
          <w:szCs w:val="28"/>
        </w:rPr>
      </w:pPr>
      <w:r w:rsidRPr="001057B0">
        <w:rPr>
          <w:rFonts w:ascii="Arial" w:hAnsi="Arial" w:cs="Arial"/>
          <w:b/>
          <w:bCs/>
          <w:sz w:val="28"/>
          <w:szCs w:val="28"/>
        </w:rPr>
        <w:t>NEVER leave the appliance unattended when young children are present in the room even when it is unplugged and cooling down.</w:t>
      </w:r>
    </w:p>
    <w:p w14:paraId="02FF3620" w14:textId="77777777" w:rsidR="004025AD" w:rsidRPr="001057B0" w:rsidRDefault="00000000">
      <w:pPr>
        <w:pStyle w:val="Paragraphedeliste"/>
        <w:numPr>
          <w:ilvl w:val="0"/>
          <w:numId w:val="2"/>
        </w:numPr>
        <w:ind w:left="360"/>
        <w:jc w:val="both"/>
        <w:rPr>
          <w:rFonts w:ascii="Arial" w:hAnsi="Arial" w:cs="Arial"/>
          <w:b/>
          <w:bCs/>
          <w:sz w:val="28"/>
          <w:szCs w:val="28"/>
        </w:rPr>
      </w:pPr>
      <w:r w:rsidRPr="001057B0">
        <w:rPr>
          <w:rFonts w:ascii="Arial" w:hAnsi="Arial" w:cs="Arial"/>
          <w:b/>
          <w:bCs/>
          <w:sz w:val="28"/>
          <w:szCs w:val="28"/>
        </w:rPr>
        <w:t>ALWAYS use the hinge lock to keep the heating plates closed together while the appliance is left to heat up or cool down, this is especially important if there are children in the household. An open unattended straightener can fall and latch onto a child’s arm causing serious burns.</w:t>
      </w:r>
    </w:p>
    <w:p w14:paraId="13CC1A1B" w14:textId="77777777" w:rsidR="004025AD" w:rsidRPr="001057B0" w:rsidRDefault="00000000">
      <w:pPr>
        <w:pStyle w:val="Paragraphedeliste"/>
        <w:numPr>
          <w:ilvl w:val="0"/>
          <w:numId w:val="2"/>
        </w:numPr>
        <w:ind w:left="360"/>
        <w:jc w:val="both"/>
        <w:rPr>
          <w:rFonts w:ascii="Arial" w:hAnsi="Arial" w:cs="Arial"/>
          <w:b/>
          <w:bCs/>
          <w:sz w:val="28"/>
          <w:szCs w:val="28"/>
        </w:rPr>
      </w:pPr>
      <w:bookmarkStart w:id="0" w:name="_Hlk74919445"/>
      <w:r w:rsidRPr="001057B0">
        <w:rPr>
          <w:rFonts w:ascii="Arial" w:hAnsi="Arial" w:cs="Arial"/>
          <w:b/>
          <w:bCs/>
          <w:sz w:val="28"/>
          <w:szCs w:val="28"/>
        </w:rPr>
        <w:t>Do not touch the shaded areas when in use or right after use since they will be very hot. Doing so may cause serious burn.</w:t>
      </w:r>
    </w:p>
    <w:p w14:paraId="1812454C" w14:textId="77777777" w:rsidR="004025AD" w:rsidRPr="001057B0" w:rsidRDefault="004025AD">
      <w:pPr>
        <w:jc w:val="center"/>
        <w:rPr>
          <w:rFonts w:ascii="Arial" w:hAnsi="Arial" w:cs="Arial"/>
          <w:sz w:val="28"/>
          <w:szCs w:val="28"/>
        </w:rPr>
      </w:pPr>
    </w:p>
    <w:bookmarkEnd w:id="0"/>
    <w:p w14:paraId="0FF923AB" w14:textId="77777777" w:rsidR="004025AD" w:rsidRPr="001057B0" w:rsidRDefault="00000000">
      <w:pPr>
        <w:rPr>
          <w:rFonts w:ascii="Arial" w:hAnsi="Arial" w:cs="Arial"/>
          <w:b/>
          <w:bCs/>
          <w:sz w:val="28"/>
          <w:szCs w:val="28"/>
        </w:rPr>
      </w:pPr>
      <w:r w:rsidRPr="001057B0">
        <w:rPr>
          <w:rFonts w:ascii="Arial" w:hAnsi="Arial" w:cs="Arial"/>
          <w:b/>
          <w:bCs/>
          <w:sz w:val="28"/>
          <w:szCs w:val="28"/>
        </w:rPr>
        <w:br w:type="page"/>
      </w:r>
    </w:p>
    <w:p w14:paraId="63DA0D4B" w14:textId="77777777" w:rsidR="004025AD" w:rsidRPr="001057B0" w:rsidRDefault="00000000">
      <w:pPr>
        <w:pStyle w:val="Paragraphedeliste"/>
        <w:ind w:left="0"/>
        <w:rPr>
          <w:rFonts w:ascii="Arial" w:hAnsi="Arial" w:cs="Arial"/>
          <w:b/>
          <w:bCs/>
          <w:sz w:val="28"/>
          <w:szCs w:val="28"/>
        </w:rPr>
      </w:pPr>
      <w:r w:rsidRPr="001057B0">
        <w:rPr>
          <w:rFonts w:ascii="Arial" w:hAnsi="Arial" w:cs="Arial"/>
          <w:b/>
          <w:bCs/>
          <w:sz w:val="28"/>
          <w:szCs w:val="28"/>
        </w:rPr>
        <w:lastRenderedPageBreak/>
        <w:t>STYLING TIPS</w:t>
      </w:r>
    </w:p>
    <w:p w14:paraId="3F3CDC99" w14:textId="77777777" w:rsidR="004025AD" w:rsidRPr="001057B0" w:rsidRDefault="00000000">
      <w:pPr>
        <w:pStyle w:val="Paragraphedeliste"/>
        <w:numPr>
          <w:ilvl w:val="0"/>
          <w:numId w:val="3"/>
        </w:numPr>
        <w:ind w:left="360"/>
        <w:jc w:val="both"/>
        <w:rPr>
          <w:rFonts w:ascii="Arial" w:hAnsi="Arial" w:cs="Arial"/>
          <w:b/>
          <w:bCs/>
          <w:sz w:val="28"/>
          <w:szCs w:val="28"/>
        </w:rPr>
      </w:pPr>
      <w:r w:rsidRPr="001057B0">
        <w:rPr>
          <w:rFonts w:ascii="Arial" w:hAnsi="Arial" w:cs="Arial"/>
          <w:sz w:val="28"/>
          <w:szCs w:val="28"/>
        </w:rPr>
        <w:t>To minimize heat damage to the hair, try the lowest temperature setting first, moving onto the higher settings if hair straightness is not satisfactory.</w:t>
      </w:r>
    </w:p>
    <w:p w14:paraId="1CE7B812" w14:textId="77777777" w:rsidR="004025AD" w:rsidRPr="001057B0" w:rsidRDefault="00000000">
      <w:pPr>
        <w:pStyle w:val="Paragraphedeliste"/>
        <w:numPr>
          <w:ilvl w:val="0"/>
          <w:numId w:val="3"/>
        </w:numPr>
        <w:ind w:left="360"/>
        <w:jc w:val="both"/>
        <w:rPr>
          <w:rFonts w:ascii="Arial" w:hAnsi="Arial" w:cs="Arial"/>
          <w:b/>
          <w:bCs/>
          <w:sz w:val="28"/>
          <w:szCs w:val="28"/>
        </w:rPr>
      </w:pPr>
      <w:r w:rsidRPr="001057B0">
        <w:rPr>
          <w:rFonts w:ascii="Arial" w:hAnsi="Arial" w:cs="Arial"/>
          <w:sz w:val="28"/>
          <w:szCs w:val="28"/>
        </w:rPr>
        <w:t>For best effect, the section of hair to be straightened should not be more than 5cm wide and 1cm thick.</w:t>
      </w:r>
    </w:p>
    <w:p w14:paraId="008D3FE4" w14:textId="77777777" w:rsidR="004025AD" w:rsidRPr="001057B0" w:rsidRDefault="00000000">
      <w:pPr>
        <w:pStyle w:val="Paragraphedeliste"/>
        <w:numPr>
          <w:ilvl w:val="0"/>
          <w:numId w:val="3"/>
        </w:numPr>
        <w:ind w:left="360"/>
        <w:jc w:val="both"/>
        <w:rPr>
          <w:rFonts w:ascii="Arial" w:hAnsi="Arial" w:cs="Arial"/>
          <w:b/>
          <w:bCs/>
          <w:sz w:val="28"/>
          <w:szCs w:val="28"/>
        </w:rPr>
      </w:pPr>
      <w:r w:rsidRPr="001057B0">
        <w:rPr>
          <w:rFonts w:ascii="Arial" w:hAnsi="Arial" w:cs="Arial"/>
          <w:sz w:val="28"/>
          <w:szCs w:val="28"/>
        </w:rPr>
        <w:t>For extra protection, use heat protection products before straightening.</w:t>
      </w:r>
    </w:p>
    <w:p w14:paraId="45D8CDE4" w14:textId="77777777" w:rsidR="004025AD" w:rsidRPr="001057B0" w:rsidRDefault="004025AD">
      <w:pPr>
        <w:rPr>
          <w:rFonts w:ascii="Arial" w:hAnsi="Arial" w:cs="Arial"/>
          <w:b/>
          <w:bCs/>
          <w:sz w:val="28"/>
          <w:szCs w:val="28"/>
        </w:rPr>
      </w:pPr>
    </w:p>
    <w:p w14:paraId="295F8949" w14:textId="77777777" w:rsidR="004025AD" w:rsidRPr="001057B0" w:rsidRDefault="00000000">
      <w:pPr>
        <w:rPr>
          <w:rFonts w:ascii="Arial" w:hAnsi="Arial" w:cs="Arial"/>
          <w:b/>
          <w:bCs/>
          <w:sz w:val="28"/>
          <w:szCs w:val="28"/>
        </w:rPr>
      </w:pPr>
      <w:r w:rsidRPr="001057B0">
        <w:rPr>
          <w:rFonts w:ascii="Arial" w:hAnsi="Arial" w:cs="Arial"/>
          <w:b/>
          <w:bCs/>
          <w:sz w:val="28"/>
          <w:szCs w:val="28"/>
        </w:rPr>
        <w:t>TO USE</w:t>
      </w:r>
    </w:p>
    <w:p w14:paraId="51227236" w14:textId="77777777" w:rsidR="004025AD" w:rsidRPr="001057B0" w:rsidRDefault="00000000">
      <w:pPr>
        <w:pStyle w:val="Sansinterligne"/>
        <w:rPr>
          <w:rFonts w:ascii="Arial" w:hAnsi="Arial" w:cs="Arial"/>
          <w:sz w:val="28"/>
          <w:szCs w:val="28"/>
        </w:rPr>
      </w:pPr>
      <w:r w:rsidRPr="001057B0">
        <w:rPr>
          <w:rFonts w:ascii="Arial" w:hAnsi="Arial" w:cs="Arial"/>
          <w:sz w:val="28"/>
          <w:szCs w:val="28"/>
        </w:rPr>
        <w:t>The straightener is suitable for use on dry hair. For best results wash, comb, dry and use heat protection products before straightening the hair.</w:t>
      </w:r>
    </w:p>
    <w:p w14:paraId="31846067" w14:textId="77777777" w:rsidR="004025AD" w:rsidRPr="001057B0" w:rsidRDefault="004025AD">
      <w:pPr>
        <w:pStyle w:val="Sansinterligne"/>
        <w:rPr>
          <w:rFonts w:ascii="Arial" w:hAnsi="Arial" w:cs="Arial"/>
          <w:sz w:val="28"/>
          <w:szCs w:val="28"/>
        </w:rPr>
      </w:pPr>
    </w:p>
    <w:p w14:paraId="3E7320A4" w14:textId="77777777" w:rsidR="004025AD" w:rsidRPr="001057B0" w:rsidRDefault="00000000">
      <w:pPr>
        <w:pStyle w:val="Sansinterligne"/>
        <w:rPr>
          <w:rFonts w:ascii="Arial" w:hAnsi="Arial" w:cs="Arial"/>
          <w:sz w:val="28"/>
          <w:szCs w:val="28"/>
        </w:rPr>
      </w:pPr>
      <w:r w:rsidRPr="001057B0">
        <w:rPr>
          <w:rFonts w:ascii="Arial" w:hAnsi="Arial" w:cs="Arial"/>
          <w:sz w:val="28"/>
          <w:szCs w:val="28"/>
        </w:rPr>
        <w:t>WARNING: Do not use any hair treatment product prior to straightening other than heat protection products that clearly state they can be used before straightening with a hair straightener. When using a heat protection product be careful to use as instructed by the manufacturer and be sure not to make your hair too sticky otherwise it could cling to the heating plates causing burning or pulling of the hair.</w:t>
      </w:r>
    </w:p>
    <w:p w14:paraId="61B80985" w14:textId="77777777" w:rsidR="004025AD" w:rsidRPr="001057B0" w:rsidRDefault="004025AD">
      <w:pPr>
        <w:pStyle w:val="Sansinterligne"/>
        <w:rPr>
          <w:rFonts w:ascii="Arial" w:hAnsi="Arial" w:cs="Arial"/>
          <w:sz w:val="28"/>
          <w:szCs w:val="28"/>
        </w:rPr>
      </w:pPr>
    </w:p>
    <w:p w14:paraId="6C521A44"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hAnsi="Arial" w:cs="Arial"/>
          <w:sz w:val="28"/>
          <w:szCs w:val="28"/>
        </w:rPr>
        <w:t>With dry hands, fully unwind the cable and plug in the straightener to the mains supply.  (straightener arms are pressed together).</w:t>
      </w:r>
    </w:p>
    <w:p w14:paraId="24C69293"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hAnsi="Arial" w:cs="Arial"/>
          <w:sz w:val="28"/>
          <w:szCs w:val="28"/>
        </w:rPr>
        <w:t xml:space="preserve">Place the straightener onto a dry and flat </w:t>
      </w:r>
      <w:proofErr w:type="gramStart"/>
      <w:r w:rsidRPr="001057B0">
        <w:rPr>
          <w:rFonts w:ascii="Arial" w:hAnsi="Arial" w:cs="Arial"/>
          <w:sz w:val="28"/>
          <w:szCs w:val="28"/>
        </w:rPr>
        <w:t>heat resistant</w:t>
      </w:r>
      <w:proofErr w:type="gramEnd"/>
      <w:r w:rsidRPr="001057B0">
        <w:rPr>
          <w:rFonts w:ascii="Arial" w:hAnsi="Arial" w:cs="Arial"/>
          <w:sz w:val="28"/>
          <w:szCs w:val="28"/>
        </w:rPr>
        <w:t xml:space="preserve"> surface.</w:t>
      </w:r>
    </w:p>
    <w:p w14:paraId="70F1CC38"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hAnsi="Arial" w:cs="Arial"/>
          <w:sz w:val="28"/>
          <w:szCs w:val="28"/>
        </w:rPr>
        <w:t xml:space="preserve">Press the </w:t>
      </w:r>
      <w:proofErr w:type="gramStart"/>
      <w:r w:rsidRPr="001057B0">
        <w:rPr>
          <w:rFonts w:ascii="Arial" w:hAnsi="Arial" w:cs="Arial"/>
          <w:sz w:val="28"/>
          <w:szCs w:val="28"/>
        </w:rPr>
        <w:t>On</w:t>
      </w:r>
      <w:proofErr w:type="gramEnd"/>
      <w:r w:rsidRPr="001057B0">
        <w:rPr>
          <w:rFonts w:ascii="Arial" w:hAnsi="Arial" w:cs="Arial"/>
          <w:sz w:val="28"/>
          <w:szCs w:val="28"/>
        </w:rPr>
        <w:t>/Off button and using the temperature (+ and -) buttons to select the temperature of choice (1</w:t>
      </w:r>
      <w:r w:rsidRPr="001057B0">
        <w:rPr>
          <w:rFonts w:ascii="Arial" w:eastAsia="SimSun" w:hAnsi="Arial" w:cs="Arial"/>
          <w:sz w:val="28"/>
          <w:szCs w:val="28"/>
          <w:lang w:eastAsia="zh-CN"/>
        </w:rPr>
        <w:t>50</w:t>
      </w:r>
      <w:r w:rsidRPr="001057B0">
        <w:rPr>
          <w:rFonts w:ascii="Arial" w:hAnsi="Arial" w:cs="Arial"/>
          <w:sz w:val="28"/>
          <w:szCs w:val="28"/>
        </w:rPr>
        <w:t xml:space="preserve"> - 2</w:t>
      </w:r>
      <w:r w:rsidRPr="001057B0">
        <w:rPr>
          <w:rFonts w:ascii="Arial" w:eastAsia="SimSun" w:hAnsi="Arial" w:cs="Arial"/>
          <w:sz w:val="28"/>
          <w:szCs w:val="28"/>
          <w:lang w:eastAsia="zh-CN"/>
        </w:rPr>
        <w:t>3</w:t>
      </w:r>
      <w:r w:rsidRPr="001057B0">
        <w:rPr>
          <w:rFonts w:ascii="Arial" w:hAnsi="Arial" w:cs="Arial"/>
          <w:sz w:val="28"/>
          <w:szCs w:val="28"/>
        </w:rPr>
        <w:t>0°C). The temperature selected will be shown in the display by a white indicator and will flash when heating up.</w:t>
      </w:r>
      <w:r w:rsidRPr="001057B0">
        <w:rPr>
          <w:rFonts w:ascii="Arial" w:eastAsia="SimSun" w:hAnsi="Arial" w:cs="Arial"/>
          <w:sz w:val="28"/>
          <w:szCs w:val="28"/>
          <w:lang w:eastAsia="zh-CN"/>
        </w:rPr>
        <w:t xml:space="preserve"> </w:t>
      </w:r>
      <w:r w:rsidRPr="001057B0">
        <w:rPr>
          <w:rFonts w:ascii="Arial" w:hAnsi="Arial" w:cs="Arial"/>
          <w:sz w:val="28"/>
          <w:szCs w:val="28"/>
        </w:rPr>
        <w:t xml:space="preserve">When the desired temperature has been reached the indicator will stop flashing and the straightener will be ready for use. It will take the straightener approximately </w:t>
      </w:r>
      <w:r w:rsidRPr="001057B0">
        <w:rPr>
          <w:rFonts w:ascii="Arial" w:eastAsia="SimSun" w:hAnsi="Arial" w:cs="Arial"/>
          <w:sz w:val="28"/>
          <w:szCs w:val="28"/>
          <w:lang w:eastAsia="zh-CN"/>
        </w:rPr>
        <w:t>60 seconds</w:t>
      </w:r>
      <w:r w:rsidRPr="001057B0">
        <w:rPr>
          <w:rFonts w:ascii="Arial" w:hAnsi="Arial" w:cs="Arial"/>
          <w:sz w:val="28"/>
          <w:szCs w:val="28"/>
        </w:rPr>
        <w:t xml:space="preserve"> to reach the </w:t>
      </w:r>
      <w:r w:rsidRPr="001057B0">
        <w:rPr>
          <w:rFonts w:ascii="Arial" w:eastAsia="SimSun" w:hAnsi="Arial" w:cs="Arial"/>
          <w:sz w:val="28"/>
          <w:szCs w:val="28"/>
          <w:lang w:eastAsia="zh-CN"/>
        </w:rPr>
        <w:t>Max</w:t>
      </w:r>
      <w:r w:rsidRPr="001057B0">
        <w:rPr>
          <w:rFonts w:ascii="Arial" w:hAnsi="Arial" w:cs="Arial"/>
          <w:sz w:val="28"/>
          <w:szCs w:val="28"/>
        </w:rPr>
        <w:t xml:space="preserve"> temperature (</w:t>
      </w:r>
      <w:r w:rsidRPr="001057B0">
        <w:rPr>
          <w:rFonts w:ascii="Arial" w:eastAsia="SimSun" w:hAnsi="Arial" w:cs="Arial"/>
          <w:sz w:val="28"/>
          <w:szCs w:val="28"/>
          <w:lang w:eastAsia="zh-CN"/>
        </w:rPr>
        <w:t>23</w:t>
      </w:r>
      <w:r w:rsidRPr="001057B0">
        <w:rPr>
          <w:rFonts w:ascii="Arial" w:hAnsi="Arial" w:cs="Arial"/>
          <w:sz w:val="28"/>
          <w:szCs w:val="28"/>
        </w:rPr>
        <w:t>0°C).</w:t>
      </w:r>
    </w:p>
    <w:p w14:paraId="073470BD"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eastAsia="SimSun" w:hAnsi="Arial" w:cs="Arial"/>
          <w:sz w:val="28"/>
          <w:szCs w:val="28"/>
          <w:shd w:val="clear" w:color="auto" w:fill="F7F8FA"/>
        </w:rPr>
        <w:t xml:space="preserve">Button Lock: All functional buttons will be locked after the </w:t>
      </w:r>
      <w:r w:rsidRPr="001057B0">
        <w:rPr>
          <w:rFonts w:ascii="Arial" w:eastAsia="SimSun" w:hAnsi="Arial" w:cs="Arial"/>
          <w:sz w:val="28"/>
          <w:szCs w:val="28"/>
          <w:shd w:val="clear" w:color="auto" w:fill="F7F8FA"/>
          <w:lang w:eastAsia="zh-CN"/>
        </w:rPr>
        <w:t>button</w:t>
      </w:r>
      <w:r w:rsidRPr="001057B0">
        <w:rPr>
          <w:rFonts w:ascii="Arial" w:eastAsia="SimSun" w:hAnsi="Arial" w:cs="Arial"/>
          <w:sz w:val="28"/>
          <w:szCs w:val="28"/>
          <w:shd w:val="clear" w:color="auto" w:fill="F7F8FA"/>
        </w:rPr>
        <w:t xml:space="preserve"> idle for 5 seconds. </w:t>
      </w:r>
      <w:r w:rsidRPr="001057B0">
        <w:rPr>
          <w:rFonts w:ascii="Arial" w:eastAsia="SimSun" w:hAnsi="Arial" w:cs="Arial"/>
          <w:sz w:val="28"/>
          <w:szCs w:val="28"/>
          <w:shd w:val="clear" w:color="auto" w:fill="F7F8FA"/>
          <w:lang w:eastAsia="zh-CN"/>
        </w:rPr>
        <w:t>P</w:t>
      </w:r>
      <w:r w:rsidRPr="001057B0">
        <w:rPr>
          <w:rFonts w:ascii="Arial" w:eastAsia="SimSun" w:hAnsi="Arial" w:cs="Arial"/>
          <w:sz w:val="28"/>
          <w:szCs w:val="28"/>
          <w:shd w:val="clear" w:color="auto" w:fill="F7F8FA"/>
        </w:rPr>
        <w:t>ress</w:t>
      </w:r>
      <w:r w:rsidRPr="001057B0">
        <w:rPr>
          <w:rFonts w:ascii="Arial" w:eastAsia="SimSun" w:hAnsi="Arial" w:cs="Arial"/>
          <w:sz w:val="28"/>
          <w:szCs w:val="28"/>
          <w:shd w:val="clear" w:color="auto" w:fill="F7F8FA"/>
          <w:lang w:eastAsia="zh-CN"/>
        </w:rPr>
        <w:t xml:space="preserve"> quickly</w:t>
      </w:r>
      <w:r w:rsidRPr="001057B0">
        <w:rPr>
          <w:rFonts w:ascii="Arial" w:eastAsia="SimSun" w:hAnsi="Arial" w:cs="Arial"/>
          <w:sz w:val="28"/>
          <w:szCs w:val="28"/>
          <w:shd w:val="clear" w:color="auto" w:fill="F7F8FA"/>
        </w:rPr>
        <w:t xml:space="preserve"> the </w:t>
      </w:r>
      <w:proofErr w:type="gramStart"/>
      <w:r w:rsidRPr="001057B0">
        <w:rPr>
          <w:rFonts w:ascii="Arial" w:eastAsia="SimSun" w:hAnsi="Arial" w:cs="Arial"/>
          <w:sz w:val="28"/>
          <w:szCs w:val="28"/>
          <w:shd w:val="clear" w:color="auto" w:fill="F7F8FA"/>
        </w:rPr>
        <w:t>On</w:t>
      </w:r>
      <w:proofErr w:type="gramEnd"/>
      <w:r w:rsidRPr="001057B0">
        <w:rPr>
          <w:rFonts w:ascii="Arial" w:eastAsia="SimSun" w:hAnsi="Arial" w:cs="Arial"/>
          <w:sz w:val="28"/>
          <w:szCs w:val="28"/>
          <w:shd w:val="clear" w:color="auto" w:fill="F7F8FA"/>
        </w:rPr>
        <w:t>/Off switch twice</w:t>
      </w:r>
      <w:r w:rsidRPr="001057B0">
        <w:rPr>
          <w:rFonts w:ascii="Arial" w:eastAsia="SimSun" w:hAnsi="Arial" w:cs="Arial"/>
          <w:sz w:val="28"/>
          <w:szCs w:val="28"/>
          <w:shd w:val="clear" w:color="auto" w:fill="F7F8FA"/>
          <w:lang w:eastAsia="zh-CN"/>
        </w:rPr>
        <w:t xml:space="preserve"> </w:t>
      </w:r>
      <w:r w:rsidRPr="001057B0">
        <w:rPr>
          <w:rFonts w:ascii="Arial" w:eastAsia="SimSun" w:hAnsi="Arial" w:cs="Arial"/>
          <w:sz w:val="28"/>
          <w:szCs w:val="28"/>
          <w:shd w:val="clear" w:color="auto" w:fill="F7F8FA"/>
        </w:rPr>
        <w:t>will unlock all buttons.</w:t>
      </w:r>
      <w:r w:rsidRPr="001057B0">
        <w:rPr>
          <w:rFonts w:ascii="Arial" w:eastAsia="SimSun" w:hAnsi="Arial" w:cs="Arial"/>
          <w:sz w:val="28"/>
          <w:szCs w:val="28"/>
          <w:shd w:val="clear" w:color="auto" w:fill="F7F8FA"/>
          <w:lang w:eastAsia="zh-CN"/>
        </w:rPr>
        <w:t xml:space="preserve"> </w:t>
      </w:r>
    </w:p>
    <w:p w14:paraId="01D5C7D3"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hAnsi="Arial" w:cs="Arial"/>
          <w:sz w:val="28"/>
          <w:szCs w:val="28"/>
        </w:rPr>
        <w:t xml:space="preserve">Take a section of hair to be straightened and place the hair between the ceramic coated plates as close to the root as possible </w:t>
      </w:r>
      <w:r w:rsidRPr="001057B0">
        <w:rPr>
          <w:rFonts w:ascii="Arial" w:hAnsi="Arial" w:cs="Arial"/>
          <w:b/>
          <w:bCs/>
          <w:sz w:val="28"/>
          <w:szCs w:val="28"/>
        </w:rPr>
        <w:t>but do not touch the scalp</w:t>
      </w:r>
      <w:r w:rsidRPr="001057B0">
        <w:rPr>
          <w:rFonts w:ascii="Arial" w:hAnsi="Arial" w:cs="Arial"/>
          <w:sz w:val="28"/>
          <w:szCs w:val="28"/>
        </w:rPr>
        <w:t>.   To prevent damage to the hair do not repeat on the same section of hair more than once.</w:t>
      </w:r>
    </w:p>
    <w:p w14:paraId="015F8FDF"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hAnsi="Arial" w:cs="Arial"/>
          <w:sz w:val="28"/>
          <w:szCs w:val="28"/>
        </w:rPr>
        <w:t>Close the ceramic coated plates firmly together and slide the straightener down the length of the hair in a single motion taking not more than 5 seconds from root to tip to prevent overheating / scorching the hair.</w:t>
      </w:r>
    </w:p>
    <w:p w14:paraId="4A1F038E"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hAnsi="Arial" w:cs="Arial"/>
          <w:sz w:val="28"/>
          <w:szCs w:val="28"/>
        </w:rPr>
        <w:t>Release the section of hair and repeat on the next section, straightening the lower sections of hair before the top ones.</w:t>
      </w:r>
    </w:p>
    <w:p w14:paraId="22D82923" w14:textId="77777777" w:rsidR="004025AD" w:rsidRPr="001057B0" w:rsidRDefault="00000000">
      <w:pPr>
        <w:pStyle w:val="Paragraphedeliste"/>
        <w:numPr>
          <w:ilvl w:val="0"/>
          <w:numId w:val="4"/>
        </w:numPr>
        <w:ind w:left="360"/>
        <w:jc w:val="both"/>
        <w:rPr>
          <w:rFonts w:ascii="Arial" w:hAnsi="Arial" w:cs="Arial"/>
          <w:sz w:val="28"/>
          <w:szCs w:val="28"/>
        </w:rPr>
      </w:pPr>
      <w:r w:rsidRPr="001057B0">
        <w:rPr>
          <w:rFonts w:ascii="Arial" w:hAnsi="Arial" w:cs="Arial"/>
          <w:sz w:val="28"/>
          <w:szCs w:val="28"/>
        </w:rPr>
        <w:t xml:space="preserve">The hair straightener can be turned off any time by pressing and holding the </w:t>
      </w:r>
      <w:proofErr w:type="gramStart"/>
      <w:r w:rsidRPr="001057B0">
        <w:rPr>
          <w:rFonts w:ascii="Arial" w:hAnsi="Arial" w:cs="Arial"/>
          <w:sz w:val="28"/>
          <w:szCs w:val="28"/>
        </w:rPr>
        <w:t>On</w:t>
      </w:r>
      <w:proofErr w:type="gramEnd"/>
      <w:r w:rsidRPr="001057B0">
        <w:rPr>
          <w:rFonts w:ascii="Arial" w:hAnsi="Arial" w:cs="Arial"/>
          <w:sz w:val="28"/>
          <w:szCs w:val="28"/>
        </w:rPr>
        <w:t>/Off button (for approx. 3 seconds) or switching off at the mains and unplugging.</w:t>
      </w:r>
    </w:p>
    <w:p w14:paraId="59AEE02E" w14:textId="77777777" w:rsidR="004025AD" w:rsidRPr="001057B0" w:rsidRDefault="004025AD">
      <w:pPr>
        <w:pStyle w:val="Sansinterligne"/>
        <w:rPr>
          <w:rFonts w:ascii="Arial" w:hAnsi="Arial" w:cs="Arial"/>
          <w:sz w:val="28"/>
          <w:szCs w:val="28"/>
        </w:rPr>
      </w:pPr>
    </w:p>
    <w:p w14:paraId="24DB34F5" w14:textId="77777777" w:rsidR="004025AD" w:rsidRPr="001057B0" w:rsidRDefault="00000000">
      <w:pPr>
        <w:pStyle w:val="Sansinterligne"/>
        <w:rPr>
          <w:rFonts w:ascii="Arial" w:hAnsi="Arial" w:cs="Arial"/>
          <w:sz w:val="28"/>
          <w:szCs w:val="28"/>
        </w:rPr>
      </w:pPr>
      <w:r w:rsidRPr="001057B0">
        <w:rPr>
          <w:rFonts w:ascii="Arial" w:hAnsi="Arial" w:cs="Arial"/>
          <w:sz w:val="28"/>
          <w:szCs w:val="28"/>
        </w:rPr>
        <w:t>Notes:</w:t>
      </w:r>
    </w:p>
    <w:p w14:paraId="088B523B" w14:textId="77777777" w:rsidR="004025AD" w:rsidRPr="001057B0" w:rsidRDefault="00000000">
      <w:pPr>
        <w:pStyle w:val="Sous-titre"/>
        <w:numPr>
          <w:ilvl w:val="0"/>
          <w:numId w:val="5"/>
        </w:numPr>
        <w:tabs>
          <w:tab w:val="left" w:pos="1470"/>
        </w:tabs>
        <w:jc w:val="both"/>
        <w:rPr>
          <w:b w:val="0"/>
          <w:bCs w:val="0"/>
          <w:sz w:val="28"/>
          <w:szCs w:val="28"/>
        </w:rPr>
      </w:pPr>
      <w:r w:rsidRPr="001057B0">
        <w:rPr>
          <w:rFonts w:eastAsia="SimSun"/>
          <w:b w:val="0"/>
          <w:bCs w:val="0"/>
          <w:sz w:val="28"/>
          <w:szCs w:val="28"/>
          <w:lang w:eastAsia="zh-CN"/>
        </w:rPr>
        <w:t xml:space="preserve"> </w:t>
      </w:r>
      <w:r w:rsidRPr="001057B0">
        <w:rPr>
          <w:b w:val="0"/>
          <w:bCs w:val="0"/>
          <w:sz w:val="28"/>
          <w:szCs w:val="28"/>
        </w:rPr>
        <w:t>The heat-up time from room temperature to 1</w:t>
      </w:r>
      <w:r w:rsidRPr="001057B0">
        <w:rPr>
          <w:rFonts w:eastAsia="SimSun"/>
          <w:b w:val="0"/>
          <w:bCs w:val="0"/>
          <w:sz w:val="28"/>
          <w:szCs w:val="28"/>
          <w:lang w:eastAsia="zh-CN"/>
        </w:rPr>
        <w:t>5</w:t>
      </w:r>
      <w:r w:rsidRPr="001057B0">
        <w:rPr>
          <w:b w:val="0"/>
          <w:bCs w:val="0"/>
          <w:sz w:val="28"/>
          <w:szCs w:val="28"/>
        </w:rPr>
        <w:t>0</w:t>
      </w:r>
      <w:r w:rsidRPr="001057B0">
        <w:rPr>
          <w:b w:val="0"/>
          <w:bCs w:val="0"/>
          <w:sz w:val="28"/>
          <w:szCs w:val="28"/>
        </w:rPr>
        <w:sym w:font="Symbol" w:char="F0B0"/>
      </w:r>
      <w:r w:rsidRPr="001057B0">
        <w:rPr>
          <w:b w:val="0"/>
          <w:bCs w:val="0"/>
          <w:sz w:val="28"/>
          <w:szCs w:val="28"/>
        </w:rPr>
        <w:t xml:space="preserve">C is </w:t>
      </w:r>
      <w:r w:rsidRPr="001057B0">
        <w:rPr>
          <w:rFonts w:eastAsia="SimSun"/>
          <w:b w:val="0"/>
          <w:bCs w:val="0"/>
          <w:sz w:val="28"/>
          <w:szCs w:val="28"/>
          <w:lang w:eastAsia="zh-CN"/>
        </w:rPr>
        <w:t xml:space="preserve">   </w:t>
      </w:r>
    </w:p>
    <w:p w14:paraId="63DE4FE3" w14:textId="77777777" w:rsidR="004025AD" w:rsidRPr="001057B0" w:rsidRDefault="00000000">
      <w:pPr>
        <w:pStyle w:val="Sous-titre"/>
        <w:tabs>
          <w:tab w:val="left" w:pos="1470"/>
        </w:tabs>
        <w:jc w:val="both"/>
        <w:rPr>
          <w:b w:val="0"/>
          <w:bCs w:val="0"/>
          <w:sz w:val="28"/>
          <w:szCs w:val="28"/>
        </w:rPr>
      </w:pPr>
      <w:r w:rsidRPr="001057B0">
        <w:rPr>
          <w:b w:val="0"/>
          <w:bCs w:val="0"/>
          <w:sz w:val="28"/>
          <w:szCs w:val="28"/>
        </w:rPr>
        <w:t xml:space="preserve">approx. </w:t>
      </w:r>
      <w:r w:rsidRPr="001057B0">
        <w:rPr>
          <w:rFonts w:eastAsia="SimSun"/>
          <w:b w:val="0"/>
          <w:bCs w:val="0"/>
          <w:sz w:val="28"/>
          <w:szCs w:val="28"/>
          <w:lang w:eastAsia="zh-CN"/>
        </w:rPr>
        <w:t>20</w:t>
      </w:r>
      <w:r w:rsidRPr="001057B0">
        <w:rPr>
          <w:b w:val="0"/>
          <w:bCs w:val="0"/>
          <w:sz w:val="28"/>
          <w:szCs w:val="28"/>
        </w:rPr>
        <w:t xml:space="preserve"> seconds.</w:t>
      </w:r>
    </w:p>
    <w:p w14:paraId="62ABA8FB" w14:textId="77777777" w:rsidR="004025AD" w:rsidRPr="001057B0" w:rsidRDefault="00000000">
      <w:pPr>
        <w:pStyle w:val="Sansinterligne"/>
        <w:numPr>
          <w:ilvl w:val="0"/>
          <w:numId w:val="5"/>
        </w:numPr>
        <w:rPr>
          <w:rFonts w:ascii="Arial" w:hAnsi="Arial" w:cs="Arial"/>
          <w:sz w:val="28"/>
          <w:szCs w:val="28"/>
        </w:rPr>
      </w:pPr>
      <w:r w:rsidRPr="001057B0">
        <w:rPr>
          <w:rFonts w:ascii="Arial" w:eastAsia="SimSun" w:hAnsi="Arial" w:cs="Arial"/>
          <w:sz w:val="28"/>
          <w:szCs w:val="28"/>
          <w:lang w:eastAsia="zh-CN"/>
        </w:rPr>
        <w:t xml:space="preserve"> </w:t>
      </w:r>
      <w:r w:rsidRPr="001057B0">
        <w:rPr>
          <w:rFonts w:ascii="Arial" w:hAnsi="Arial" w:cs="Arial"/>
          <w:sz w:val="28"/>
          <w:szCs w:val="28"/>
        </w:rPr>
        <w:t xml:space="preserve">The straightener will switch off automatically after one hour.  To reactivate, press and hold the </w:t>
      </w:r>
      <w:proofErr w:type="gramStart"/>
      <w:r w:rsidRPr="001057B0">
        <w:rPr>
          <w:rFonts w:ascii="Arial" w:hAnsi="Arial" w:cs="Arial"/>
          <w:sz w:val="28"/>
          <w:szCs w:val="28"/>
        </w:rPr>
        <w:t>On</w:t>
      </w:r>
      <w:proofErr w:type="gramEnd"/>
      <w:r w:rsidRPr="001057B0">
        <w:rPr>
          <w:rFonts w:ascii="Arial" w:hAnsi="Arial" w:cs="Arial"/>
          <w:sz w:val="28"/>
          <w:szCs w:val="28"/>
        </w:rPr>
        <w:t>/Off button again.</w:t>
      </w:r>
    </w:p>
    <w:p w14:paraId="6E7E8623" w14:textId="77777777" w:rsidR="004025AD" w:rsidRPr="001057B0" w:rsidRDefault="004025AD">
      <w:pPr>
        <w:pStyle w:val="Paragraphedeliste"/>
        <w:ind w:left="0"/>
        <w:jc w:val="both"/>
        <w:rPr>
          <w:rFonts w:ascii="Arial" w:hAnsi="Arial" w:cs="Arial"/>
          <w:b/>
          <w:bCs/>
          <w:sz w:val="28"/>
          <w:szCs w:val="28"/>
        </w:rPr>
      </w:pPr>
    </w:p>
    <w:p w14:paraId="06ECEE92" w14:textId="77777777" w:rsidR="004025AD" w:rsidRPr="001057B0" w:rsidRDefault="004025AD">
      <w:pPr>
        <w:pStyle w:val="Paragraphedeliste"/>
        <w:ind w:left="0"/>
        <w:rPr>
          <w:rFonts w:ascii="Arial" w:hAnsi="Arial" w:cs="Arial"/>
          <w:b/>
          <w:bCs/>
          <w:sz w:val="28"/>
          <w:szCs w:val="28"/>
        </w:rPr>
      </w:pPr>
    </w:p>
    <w:p w14:paraId="4A890246" w14:textId="77777777" w:rsidR="004025AD" w:rsidRPr="001057B0" w:rsidRDefault="00000000">
      <w:pPr>
        <w:pStyle w:val="Paragraphedeliste"/>
        <w:ind w:left="0"/>
        <w:rPr>
          <w:rFonts w:ascii="Arial" w:hAnsi="Arial" w:cs="Arial"/>
          <w:sz w:val="28"/>
          <w:szCs w:val="28"/>
        </w:rPr>
      </w:pPr>
      <w:r w:rsidRPr="001057B0">
        <w:rPr>
          <w:rFonts w:ascii="Arial" w:hAnsi="Arial" w:cs="Arial"/>
          <w:b/>
          <w:bCs/>
          <w:sz w:val="28"/>
          <w:szCs w:val="28"/>
        </w:rPr>
        <w:t>CLEANING &amp; MAINTENANCE</w:t>
      </w:r>
      <w:r w:rsidRPr="001057B0">
        <w:rPr>
          <w:rFonts w:ascii="Arial" w:hAnsi="Arial" w:cs="Arial"/>
          <w:b/>
          <w:bCs/>
          <w:sz w:val="28"/>
          <w:szCs w:val="28"/>
        </w:rPr>
        <w:br/>
      </w:r>
      <w:r w:rsidRPr="001057B0">
        <w:rPr>
          <w:rFonts w:ascii="Arial" w:hAnsi="Arial" w:cs="Arial"/>
          <w:sz w:val="28"/>
          <w:szCs w:val="28"/>
        </w:rPr>
        <w:t>Keep the straightener clean and free of styling products.</w:t>
      </w:r>
    </w:p>
    <w:p w14:paraId="052909DB" w14:textId="77777777" w:rsidR="004025AD" w:rsidRPr="001057B0" w:rsidRDefault="00000000">
      <w:pPr>
        <w:pStyle w:val="Paragraphedeliste"/>
        <w:numPr>
          <w:ilvl w:val="0"/>
          <w:numId w:val="6"/>
        </w:numPr>
        <w:ind w:left="360"/>
        <w:jc w:val="both"/>
        <w:rPr>
          <w:rFonts w:ascii="Arial" w:hAnsi="Arial" w:cs="Arial"/>
          <w:sz w:val="28"/>
          <w:szCs w:val="28"/>
        </w:rPr>
      </w:pPr>
      <w:r w:rsidRPr="001057B0">
        <w:rPr>
          <w:rFonts w:ascii="Arial" w:hAnsi="Arial" w:cs="Arial"/>
          <w:sz w:val="28"/>
          <w:szCs w:val="28"/>
        </w:rPr>
        <w:t>Switch off, unplug and always allow the straightener to cool (at least 30 minutes) before storing or cleaning.</w:t>
      </w:r>
    </w:p>
    <w:p w14:paraId="126BC28B" w14:textId="77777777" w:rsidR="004025AD" w:rsidRPr="001057B0" w:rsidRDefault="00000000">
      <w:pPr>
        <w:pStyle w:val="Paragraphedeliste"/>
        <w:numPr>
          <w:ilvl w:val="0"/>
          <w:numId w:val="6"/>
        </w:numPr>
        <w:ind w:left="360"/>
        <w:jc w:val="both"/>
        <w:rPr>
          <w:rFonts w:ascii="Arial" w:hAnsi="Arial" w:cs="Arial"/>
          <w:sz w:val="28"/>
          <w:szCs w:val="28"/>
        </w:rPr>
      </w:pPr>
      <w:r w:rsidRPr="001057B0">
        <w:rPr>
          <w:rFonts w:ascii="Arial" w:hAnsi="Arial" w:cs="Arial"/>
          <w:sz w:val="28"/>
          <w:szCs w:val="28"/>
        </w:rPr>
        <w:t>Do not wrap the mains cable around the straightener when storing or hang by the cable as this may damage the cable in the long term.</w:t>
      </w:r>
    </w:p>
    <w:p w14:paraId="4B1319E0" w14:textId="77777777" w:rsidR="004025AD" w:rsidRPr="001057B0" w:rsidRDefault="00000000">
      <w:pPr>
        <w:pStyle w:val="Paragraphedeliste"/>
        <w:numPr>
          <w:ilvl w:val="0"/>
          <w:numId w:val="6"/>
        </w:numPr>
        <w:ind w:left="360"/>
        <w:jc w:val="both"/>
        <w:rPr>
          <w:rFonts w:ascii="Arial" w:hAnsi="Arial" w:cs="Arial"/>
          <w:sz w:val="28"/>
          <w:szCs w:val="28"/>
        </w:rPr>
      </w:pPr>
      <w:r w:rsidRPr="001057B0">
        <w:rPr>
          <w:rFonts w:ascii="Arial" w:hAnsi="Arial" w:cs="Arial"/>
          <w:sz w:val="28"/>
          <w:szCs w:val="28"/>
        </w:rPr>
        <w:t>Wipe the outside of the straightener, the ceramic coated plates and cable with a damp cloth to remove any build-up of styling products.  Wipe dry.  Do not use detergent or abrasives as these may scratch the surface.  Never immerse the straightener, cable or plug in water.</w:t>
      </w:r>
    </w:p>
    <w:p w14:paraId="36D475E0" w14:textId="77777777" w:rsidR="004025AD" w:rsidRPr="001057B0" w:rsidRDefault="00000000">
      <w:pPr>
        <w:pStyle w:val="Paragraphedeliste"/>
        <w:numPr>
          <w:ilvl w:val="0"/>
          <w:numId w:val="6"/>
        </w:numPr>
        <w:ind w:left="360"/>
        <w:jc w:val="both"/>
        <w:rPr>
          <w:rFonts w:ascii="Arial" w:hAnsi="Arial" w:cs="Arial"/>
          <w:sz w:val="28"/>
          <w:szCs w:val="28"/>
        </w:rPr>
      </w:pPr>
      <w:r w:rsidRPr="001057B0">
        <w:rPr>
          <w:rFonts w:ascii="Arial" w:hAnsi="Arial" w:cs="Arial"/>
          <w:sz w:val="28"/>
          <w:szCs w:val="28"/>
        </w:rPr>
        <w:t>Regularly check the mains cable for wear or damage, particularly where it enters the product and plug.  Do not use if damaged.</w:t>
      </w:r>
    </w:p>
    <w:p w14:paraId="19B5D5F1" w14:textId="77777777" w:rsidR="001057B0" w:rsidRPr="001057B0" w:rsidRDefault="001057B0" w:rsidP="001057B0">
      <w:pPr>
        <w:autoSpaceDE w:val="0"/>
        <w:autoSpaceDN w:val="0"/>
        <w:adjustRightInd w:val="0"/>
        <w:jc w:val="center"/>
        <w:rPr>
          <w:rFonts w:ascii="Arial" w:hAnsi="Arial" w:cs="Arial"/>
          <w:b/>
          <w:bCs/>
          <w:color w:val="000000"/>
          <w:sz w:val="28"/>
          <w:szCs w:val="28"/>
        </w:rPr>
      </w:pPr>
      <w:r w:rsidRPr="001057B0">
        <w:rPr>
          <w:rFonts w:ascii="Arial" w:hAnsi="Arial" w:cs="Arial"/>
          <w:b/>
          <w:bCs/>
          <w:color w:val="000000"/>
          <w:sz w:val="28"/>
          <w:szCs w:val="28"/>
        </w:rPr>
        <w:t>GUARANTEE IN ACCORDANCE WITH REGULATIONS</w:t>
      </w:r>
    </w:p>
    <w:p w14:paraId="6FDD3638"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 xml:space="preserve"> </w:t>
      </w:r>
    </w:p>
    <w:p w14:paraId="147600FA"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Before being delivered, all our products are subjected to rigorous checks.</w:t>
      </w:r>
    </w:p>
    <w:p w14:paraId="0E102966"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This device is guaranteed for 24 months from the date of purchase of the product by the consumer.</w:t>
      </w:r>
    </w:p>
    <w:p w14:paraId="1D10F8D6"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The warranty documents are:</w:t>
      </w:r>
    </w:p>
    <w:p w14:paraId="2F26E7DC"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 the invoice and</w:t>
      </w:r>
    </w:p>
    <w:p w14:paraId="0299ACA8"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 the warranty certificate (located on the side or the bottom of the box) stamped and completed.</w:t>
      </w:r>
    </w:p>
    <w:p w14:paraId="5C815251"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Without these supporting documents, no free replacement or free repair can be made.</w:t>
      </w:r>
    </w:p>
    <w:p w14:paraId="683FCA7D"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During the warranty period, we take charge, free of charge, for defects in the device or accessories, resulting from a defect in materials or workmanship by repair or replacement.</w:t>
      </w:r>
    </w:p>
    <w:p w14:paraId="7247FED0"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Services under the legal guarantee do not entail any extension of the guarantee period and do not give the right to a new guarantee.</w:t>
      </w:r>
    </w:p>
    <w:p w14:paraId="4F0776DC"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In the event of a warranty claim, return the complete device to your dealer,</w:t>
      </w:r>
    </w:p>
    <w:p w14:paraId="6C67B527"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in its original packaging, accompanied by proof of purchase.</w:t>
      </w:r>
    </w:p>
    <w:p w14:paraId="619D9433"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The breakage of glass or plastic parts is, in all cases, your responsibility.</w:t>
      </w:r>
    </w:p>
    <w:p w14:paraId="754B4C41"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Wearing parts as well as their cleaning, maintenance or replacement, are not guaranteed</w:t>
      </w:r>
      <w:proofErr w:type="gramStart"/>
      <w:r w:rsidRPr="001057B0">
        <w:rPr>
          <w:rFonts w:ascii="Arial" w:hAnsi="Arial" w:cs="Arial"/>
          <w:color w:val="000000"/>
          <w:sz w:val="28"/>
          <w:szCs w:val="28"/>
        </w:rPr>
        <w:t>. ,</w:t>
      </w:r>
      <w:proofErr w:type="gramEnd"/>
      <w:r w:rsidRPr="001057B0">
        <w:rPr>
          <w:rFonts w:ascii="Arial" w:hAnsi="Arial" w:cs="Arial"/>
          <w:color w:val="000000"/>
          <w:sz w:val="28"/>
          <w:szCs w:val="28"/>
        </w:rPr>
        <w:t xml:space="preserve"> and are therefore at your expense.</w:t>
      </w:r>
    </w:p>
    <w:p w14:paraId="64B950BF" w14:textId="77777777" w:rsidR="001057B0" w:rsidRPr="001057B0" w:rsidRDefault="001057B0" w:rsidP="001057B0">
      <w:pPr>
        <w:autoSpaceDE w:val="0"/>
        <w:autoSpaceDN w:val="0"/>
        <w:adjustRightInd w:val="0"/>
        <w:rPr>
          <w:rFonts w:ascii="Arial" w:hAnsi="Arial" w:cs="Arial"/>
          <w:color w:val="000000"/>
          <w:sz w:val="28"/>
          <w:szCs w:val="28"/>
        </w:rPr>
      </w:pPr>
      <w:r w:rsidRPr="001057B0">
        <w:rPr>
          <w:rFonts w:ascii="Arial" w:hAnsi="Arial" w:cs="Arial"/>
          <w:color w:val="000000"/>
          <w:sz w:val="28"/>
          <w:szCs w:val="28"/>
        </w:rPr>
        <w:t xml:space="preserve">In the event of foreign intervention, the </w:t>
      </w:r>
      <w:proofErr w:type="gramStart"/>
      <w:r w:rsidRPr="001057B0">
        <w:rPr>
          <w:rFonts w:ascii="Arial" w:hAnsi="Arial" w:cs="Arial"/>
          <w:color w:val="000000"/>
          <w:sz w:val="28"/>
          <w:szCs w:val="28"/>
        </w:rPr>
        <w:t>guarantee</w:t>
      </w:r>
      <w:proofErr w:type="gramEnd"/>
      <w:r w:rsidRPr="001057B0">
        <w:rPr>
          <w:rFonts w:ascii="Arial" w:hAnsi="Arial" w:cs="Arial"/>
          <w:color w:val="000000"/>
          <w:sz w:val="28"/>
          <w:szCs w:val="28"/>
        </w:rPr>
        <w:t xml:space="preserve"> lapses.</w:t>
      </w:r>
    </w:p>
    <w:p w14:paraId="345BA866" w14:textId="77777777" w:rsidR="001057B0" w:rsidRPr="001057B0" w:rsidRDefault="001057B0" w:rsidP="001057B0">
      <w:pPr>
        <w:pStyle w:val="Titre1"/>
        <w:rPr>
          <w:rFonts w:ascii="Arial" w:hAnsi="Arial" w:cs="Arial"/>
          <w:b/>
          <w:bCs/>
          <w:sz w:val="28"/>
          <w:szCs w:val="28"/>
        </w:rPr>
      </w:pPr>
      <w:r w:rsidRPr="001057B0">
        <w:rPr>
          <w:rFonts w:ascii="Arial" w:hAnsi="Arial" w:cs="Arial"/>
          <w:bCs/>
          <w:sz w:val="28"/>
          <w:szCs w:val="28"/>
        </w:rPr>
        <w:t>After expiry of the warranty period, repairs can be carried out, against payment, by a specialist dealer or a repair service.</w:t>
      </w:r>
    </w:p>
    <w:p w14:paraId="3B5811F1" w14:textId="77777777" w:rsidR="001057B0" w:rsidRPr="001057B0" w:rsidRDefault="001057B0" w:rsidP="001057B0">
      <w:pPr>
        <w:rPr>
          <w:rFonts w:ascii="Arial" w:hAnsi="Arial" w:cs="Arial"/>
          <w:sz w:val="28"/>
          <w:szCs w:val="28"/>
        </w:rPr>
      </w:pPr>
    </w:p>
    <w:p w14:paraId="3CB52FEE" w14:textId="77777777" w:rsidR="001057B0" w:rsidRPr="001057B0" w:rsidRDefault="001057B0" w:rsidP="001057B0">
      <w:pPr>
        <w:pStyle w:val="Titre1"/>
        <w:rPr>
          <w:rFonts w:ascii="Arial" w:hAnsi="Arial" w:cs="Arial"/>
          <w:sz w:val="28"/>
          <w:szCs w:val="28"/>
          <w:lang w:val="en-GB"/>
        </w:rPr>
      </w:pPr>
      <w:r w:rsidRPr="001057B0">
        <w:rPr>
          <w:rFonts w:ascii="Arial" w:hAnsi="Arial" w:cs="Arial"/>
          <w:sz w:val="28"/>
          <w:szCs w:val="28"/>
          <w:lang w:val="en-GB"/>
        </w:rPr>
        <w:lastRenderedPageBreak/>
        <w:t>SPECIFICATIONS</w:t>
      </w:r>
    </w:p>
    <w:p w14:paraId="0DFC8E16" w14:textId="77777777" w:rsidR="001057B0" w:rsidRPr="001057B0" w:rsidRDefault="001057B0" w:rsidP="001057B0">
      <w:pPr>
        <w:rPr>
          <w:rFonts w:ascii="Arial" w:hAnsi="Arial" w:cs="Arial"/>
          <w:sz w:val="28"/>
          <w:szCs w:val="28"/>
          <w:lang w:val="en-GB"/>
        </w:rPr>
      </w:pPr>
    </w:p>
    <w:p w14:paraId="2CE3A68E" w14:textId="77777777" w:rsidR="001057B0" w:rsidRPr="001057B0" w:rsidRDefault="001057B0" w:rsidP="001057B0">
      <w:pPr>
        <w:tabs>
          <w:tab w:val="left" w:pos="1988"/>
        </w:tabs>
        <w:rPr>
          <w:rFonts w:ascii="Arial" w:hAnsi="Arial" w:cs="Arial"/>
          <w:sz w:val="28"/>
          <w:szCs w:val="28"/>
          <w:lang w:val="en-GB"/>
        </w:rPr>
      </w:pPr>
      <w:r w:rsidRPr="001057B0">
        <w:rPr>
          <w:rFonts w:ascii="Arial" w:hAnsi="Arial" w:cs="Arial"/>
          <w:sz w:val="28"/>
          <w:szCs w:val="28"/>
          <w:lang w:val="en-GB"/>
        </w:rPr>
        <w:t xml:space="preserve">Power </w:t>
      </w:r>
      <w:proofErr w:type="gramStart"/>
      <w:r w:rsidRPr="001057B0">
        <w:rPr>
          <w:rFonts w:ascii="Arial" w:hAnsi="Arial" w:cs="Arial"/>
          <w:sz w:val="28"/>
          <w:szCs w:val="28"/>
          <w:lang w:val="en-GB"/>
        </w:rPr>
        <w:t xml:space="preserve">supply  </w:t>
      </w:r>
      <w:r w:rsidRPr="001057B0">
        <w:rPr>
          <w:rFonts w:ascii="Arial" w:hAnsi="Arial" w:cs="Arial"/>
          <w:sz w:val="28"/>
          <w:szCs w:val="28"/>
          <w:lang w:val="en-GB"/>
        </w:rPr>
        <w:tab/>
      </w:r>
      <w:proofErr w:type="gramEnd"/>
      <w:r w:rsidRPr="001057B0">
        <w:rPr>
          <w:rFonts w:ascii="Arial" w:hAnsi="Arial" w:cs="Arial"/>
          <w:sz w:val="28"/>
          <w:szCs w:val="28"/>
          <w:lang w:val="en-GB"/>
        </w:rPr>
        <w:t>110-240V~ 50/60Hz</w:t>
      </w:r>
    </w:p>
    <w:p w14:paraId="347950C8" w14:textId="6BBD8EA7" w:rsidR="001057B0" w:rsidRPr="001057B0" w:rsidRDefault="001057B0" w:rsidP="001057B0">
      <w:pPr>
        <w:tabs>
          <w:tab w:val="left" w:pos="1988"/>
        </w:tabs>
        <w:rPr>
          <w:rFonts w:ascii="Arial" w:hAnsi="Arial" w:cs="Arial"/>
          <w:sz w:val="28"/>
          <w:szCs w:val="28"/>
          <w:lang w:val="en-GB"/>
        </w:rPr>
      </w:pPr>
      <w:proofErr w:type="gramStart"/>
      <w:r w:rsidRPr="001057B0">
        <w:rPr>
          <w:rFonts w:ascii="Arial" w:hAnsi="Arial" w:cs="Arial"/>
          <w:sz w:val="28"/>
          <w:szCs w:val="28"/>
          <w:lang w:val="en-GB"/>
        </w:rPr>
        <w:t xml:space="preserve">Power  </w:t>
      </w:r>
      <w:r w:rsidRPr="001057B0">
        <w:rPr>
          <w:rFonts w:ascii="Arial" w:hAnsi="Arial" w:cs="Arial"/>
          <w:sz w:val="28"/>
          <w:szCs w:val="28"/>
          <w:lang w:val="en-GB"/>
        </w:rPr>
        <w:tab/>
      </w:r>
      <w:proofErr w:type="gramEnd"/>
      <w:r>
        <w:rPr>
          <w:rFonts w:ascii="Arial" w:hAnsi="Arial" w:cs="Arial"/>
          <w:sz w:val="28"/>
          <w:szCs w:val="28"/>
          <w:lang w:val="en-GB"/>
        </w:rPr>
        <w:t>65-80</w:t>
      </w:r>
      <w:r w:rsidRPr="001057B0">
        <w:rPr>
          <w:rFonts w:ascii="Arial" w:hAnsi="Arial" w:cs="Arial"/>
          <w:sz w:val="28"/>
          <w:szCs w:val="28"/>
          <w:lang w:val="en-GB"/>
        </w:rPr>
        <w:t>W</w:t>
      </w:r>
    </w:p>
    <w:p w14:paraId="2D1CCF2A" w14:textId="77777777" w:rsidR="001057B0" w:rsidRPr="001057B0" w:rsidRDefault="001057B0" w:rsidP="001057B0">
      <w:pPr>
        <w:tabs>
          <w:tab w:val="left" w:pos="1988"/>
        </w:tabs>
        <w:rPr>
          <w:rFonts w:ascii="Arial" w:hAnsi="Arial" w:cs="Arial"/>
          <w:sz w:val="28"/>
          <w:szCs w:val="28"/>
          <w:lang w:val="en-GB"/>
        </w:rPr>
      </w:pPr>
      <w:r w:rsidRPr="001057B0">
        <w:rPr>
          <w:rFonts w:ascii="Arial" w:hAnsi="Arial" w:cs="Arial"/>
          <w:sz w:val="28"/>
          <w:szCs w:val="28"/>
          <w:lang w:val="en-GB"/>
        </w:rPr>
        <w:t xml:space="preserve">Norm </w:t>
      </w:r>
      <w:r w:rsidRPr="001057B0">
        <w:rPr>
          <w:rFonts w:ascii="Arial" w:hAnsi="Arial" w:cs="Arial"/>
          <w:sz w:val="28"/>
          <w:szCs w:val="28"/>
          <w:lang w:val="en-GB"/>
        </w:rPr>
        <w:tab/>
        <w:t>Class II</w:t>
      </w:r>
    </w:p>
    <w:p w14:paraId="4544552D" w14:textId="77777777" w:rsidR="001057B0" w:rsidRPr="001057B0" w:rsidRDefault="001057B0" w:rsidP="001057B0">
      <w:pPr>
        <w:tabs>
          <w:tab w:val="left" w:pos="1988"/>
        </w:tabs>
        <w:jc w:val="center"/>
        <w:rPr>
          <w:rFonts w:ascii="Arial" w:hAnsi="Arial" w:cs="Arial"/>
          <w:sz w:val="28"/>
          <w:szCs w:val="28"/>
          <w:lang w:val="en-GB"/>
        </w:rPr>
      </w:pPr>
      <w:r w:rsidRPr="001057B0">
        <w:rPr>
          <w:rFonts w:ascii="Arial" w:hAnsi="Arial" w:cs="Arial"/>
          <w:sz w:val="28"/>
          <w:szCs w:val="28"/>
          <w:lang w:val="en-GB"/>
        </w:rPr>
        <w:t>Made in PRC</w:t>
      </w:r>
    </w:p>
    <w:p w14:paraId="69846DCC" w14:textId="77777777" w:rsidR="001057B0" w:rsidRPr="001057B0" w:rsidRDefault="001057B0" w:rsidP="001057B0">
      <w:pPr>
        <w:ind w:leftChars="-8" w:left="4" w:hangingChars="8" w:hanging="22"/>
        <w:jc w:val="center"/>
        <w:rPr>
          <w:rFonts w:ascii="Arial" w:hAnsi="Arial" w:cs="Arial"/>
          <w:i/>
          <w:sz w:val="28"/>
          <w:szCs w:val="28"/>
          <w:u w:val="single"/>
          <w:lang w:val="en-GB"/>
        </w:rPr>
      </w:pPr>
      <w:r w:rsidRPr="001057B0">
        <w:rPr>
          <w:rFonts w:ascii="Arial" w:hAnsi="Arial" w:cs="Arial"/>
          <w:i/>
          <w:sz w:val="28"/>
          <w:szCs w:val="28"/>
          <w:u w:val="single"/>
          <w:lang w:val="en-GB"/>
        </w:rPr>
        <w:t>The characteristics can change without prior notice</w:t>
      </w:r>
    </w:p>
    <w:p w14:paraId="18750BC5" w14:textId="77777777" w:rsidR="001057B0" w:rsidRPr="001057B0" w:rsidRDefault="001057B0" w:rsidP="001057B0">
      <w:pPr>
        <w:ind w:right="1182"/>
        <w:rPr>
          <w:rFonts w:ascii="Arial" w:hAnsi="Arial" w:cs="Arial"/>
          <w:sz w:val="28"/>
          <w:szCs w:val="28"/>
          <w:lang w:val="en-GB"/>
        </w:rPr>
      </w:pPr>
    </w:p>
    <w:p w14:paraId="5D51442E" w14:textId="77777777" w:rsidR="001057B0" w:rsidRPr="001057B0" w:rsidRDefault="001057B0" w:rsidP="001057B0">
      <w:pPr>
        <w:ind w:right="1182"/>
        <w:rPr>
          <w:rFonts w:ascii="Arial" w:hAnsi="Arial" w:cs="Arial"/>
          <w:sz w:val="28"/>
          <w:szCs w:val="28"/>
          <w:lang w:val="en-GB"/>
        </w:rPr>
      </w:pPr>
      <w:r w:rsidRPr="001057B0">
        <w:rPr>
          <w:rFonts w:ascii="Arial" w:hAnsi="Arial" w:cs="Arial"/>
          <w:sz w:val="28"/>
          <w:szCs w:val="28"/>
          <w:lang w:val="en-GB"/>
        </w:rPr>
        <w:t xml:space="preserve">CAUTION: </w:t>
      </w:r>
      <w:proofErr w:type="gramStart"/>
      <w:r w:rsidRPr="001057B0">
        <w:rPr>
          <w:rFonts w:ascii="Arial" w:hAnsi="Arial" w:cs="Arial"/>
          <w:sz w:val="28"/>
          <w:szCs w:val="28"/>
          <w:lang w:val="en-GB"/>
        </w:rPr>
        <w:t>In order to</w:t>
      </w:r>
      <w:proofErr w:type="gramEnd"/>
      <w:r w:rsidRPr="001057B0">
        <w:rPr>
          <w:rFonts w:ascii="Arial" w:hAnsi="Arial" w:cs="Arial"/>
          <w:sz w:val="28"/>
          <w:szCs w:val="28"/>
          <w:lang w:val="en-GB"/>
        </w:rPr>
        <w:t xml:space="preserve"> minimize the risks of electric shock, In the event of breakdown, not to open the case but to call upon a qualified technician for repairs.</w:t>
      </w:r>
    </w:p>
    <w:p w14:paraId="11B17AB8" w14:textId="77777777" w:rsidR="001057B0" w:rsidRPr="001057B0" w:rsidRDefault="001057B0" w:rsidP="001057B0">
      <w:pPr>
        <w:rPr>
          <w:rFonts w:ascii="Arial" w:hAnsi="Arial" w:cs="Arial"/>
          <w:sz w:val="28"/>
          <w:szCs w:val="28"/>
          <w:lang w:val="en-GB"/>
        </w:rPr>
      </w:pPr>
      <w:r w:rsidRPr="001057B0">
        <w:rPr>
          <w:rFonts w:ascii="Arial" w:hAnsi="Arial" w:cs="Arial"/>
          <w:sz w:val="28"/>
          <w:szCs w:val="28"/>
          <w:lang w:val="en-GB"/>
        </w:rPr>
        <w:t xml:space="preserve">This apparatus satisfied EC directives, it was controlled according to all the European </w:t>
      </w:r>
      <w:proofErr w:type="gramStart"/>
      <w:r w:rsidRPr="001057B0">
        <w:rPr>
          <w:rFonts w:ascii="Arial" w:hAnsi="Arial" w:cs="Arial"/>
          <w:sz w:val="28"/>
          <w:szCs w:val="28"/>
          <w:lang w:val="en-GB"/>
        </w:rPr>
        <w:t>current  directives</w:t>
      </w:r>
      <w:proofErr w:type="gramEnd"/>
      <w:r w:rsidRPr="001057B0">
        <w:rPr>
          <w:rFonts w:ascii="Arial" w:hAnsi="Arial" w:cs="Arial"/>
          <w:sz w:val="28"/>
          <w:szCs w:val="28"/>
          <w:lang w:val="en-GB"/>
        </w:rPr>
        <w:t xml:space="preserve">, like: electromagnetic compatibility (EMC) and low tension (LVD). </w:t>
      </w:r>
    </w:p>
    <w:p w14:paraId="60BDAECC" w14:textId="77777777" w:rsidR="001057B0" w:rsidRPr="001057B0" w:rsidRDefault="001057B0" w:rsidP="001057B0">
      <w:pPr>
        <w:rPr>
          <w:rFonts w:ascii="Arial" w:hAnsi="Arial" w:cs="Arial"/>
          <w:sz w:val="28"/>
          <w:szCs w:val="28"/>
          <w:lang w:val="en-GB"/>
        </w:rPr>
      </w:pPr>
      <w:r w:rsidRPr="001057B0">
        <w:rPr>
          <w:rFonts w:ascii="Arial" w:hAnsi="Arial" w:cs="Arial"/>
          <w:sz w:val="28"/>
          <w:szCs w:val="28"/>
          <w:lang w:val="en-GB"/>
        </w:rPr>
        <w:t>This apparatus was designed and manufactured in respect of the last safety regulations and technical specifications.</w:t>
      </w:r>
    </w:p>
    <w:p w14:paraId="4FE8EEEA" w14:textId="77777777" w:rsidR="004025AD" w:rsidRPr="001057B0" w:rsidRDefault="004025AD">
      <w:pPr>
        <w:pStyle w:val="Retraitnormal"/>
        <w:ind w:firstLine="0"/>
        <w:rPr>
          <w:rFonts w:ascii="Arial" w:hAnsi="Arial" w:cs="Arial"/>
          <w:sz w:val="28"/>
          <w:szCs w:val="28"/>
          <w:lang w:val="en-GB"/>
        </w:rPr>
      </w:pPr>
    </w:p>
    <w:p w14:paraId="36225DED" w14:textId="77777777" w:rsidR="004025AD" w:rsidRPr="001057B0" w:rsidRDefault="004025AD">
      <w:pPr>
        <w:pStyle w:val="Retraitnormal"/>
        <w:ind w:firstLine="0"/>
        <w:rPr>
          <w:rFonts w:ascii="Arial" w:hAnsi="Arial" w:cs="Arial"/>
          <w:sz w:val="28"/>
          <w:szCs w:val="28"/>
        </w:rPr>
      </w:pPr>
    </w:p>
    <w:p w14:paraId="5F7A1B8C" w14:textId="77777777" w:rsidR="004025AD" w:rsidRPr="001057B0" w:rsidRDefault="004025AD">
      <w:pPr>
        <w:pStyle w:val="Retraitnormal"/>
        <w:ind w:firstLine="0"/>
        <w:rPr>
          <w:rFonts w:ascii="Arial" w:hAnsi="Arial" w:cs="Arial"/>
          <w:sz w:val="28"/>
          <w:szCs w:val="28"/>
        </w:rPr>
      </w:pPr>
    </w:p>
    <w:p w14:paraId="6A7FAA84" w14:textId="77777777" w:rsidR="004025AD" w:rsidRPr="001057B0" w:rsidRDefault="004025AD">
      <w:pPr>
        <w:pStyle w:val="Retraitnormal"/>
        <w:ind w:firstLine="0"/>
        <w:rPr>
          <w:rFonts w:ascii="Arial" w:hAnsi="Arial" w:cs="Arial"/>
          <w:sz w:val="28"/>
          <w:szCs w:val="28"/>
        </w:rPr>
      </w:pPr>
    </w:p>
    <w:p w14:paraId="3EBD6FEE" w14:textId="77777777" w:rsidR="004025AD" w:rsidRPr="001057B0" w:rsidRDefault="004025AD">
      <w:pPr>
        <w:pStyle w:val="Retraitnormal"/>
        <w:ind w:firstLine="0"/>
        <w:rPr>
          <w:rFonts w:ascii="Arial" w:hAnsi="Arial" w:cs="Arial"/>
          <w:sz w:val="28"/>
          <w:szCs w:val="28"/>
        </w:rPr>
      </w:pPr>
    </w:p>
    <w:p w14:paraId="047BDF79" w14:textId="77777777" w:rsidR="004025AD" w:rsidRPr="001057B0" w:rsidRDefault="004025AD">
      <w:pPr>
        <w:pStyle w:val="Retraitnormal"/>
        <w:ind w:firstLine="0"/>
        <w:rPr>
          <w:rFonts w:ascii="Arial" w:hAnsi="Arial" w:cs="Arial"/>
          <w:sz w:val="28"/>
          <w:szCs w:val="28"/>
        </w:rPr>
      </w:pPr>
    </w:p>
    <w:p w14:paraId="1F38C88D" w14:textId="77777777" w:rsidR="004025AD" w:rsidRPr="001057B0" w:rsidRDefault="004025AD">
      <w:pPr>
        <w:pStyle w:val="Retraitnormal"/>
        <w:ind w:firstLine="0"/>
        <w:rPr>
          <w:rFonts w:ascii="Arial" w:hAnsi="Arial" w:cs="Arial"/>
          <w:sz w:val="28"/>
          <w:szCs w:val="28"/>
        </w:rPr>
      </w:pPr>
    </w:p>
    <w:p w14:paraId="60728769" w14:textId="77777777" w:rsidR="004025AD" w:rsidRPr="001057B0" w:rsidRDefault="004025AD">
      <w:pPr>
        <w:pStyle w:val="Retraitnormal"/>
        <w:ind w:firstLine="0"/>
        <w:rPr>
          <w:rFonts w:ascii="Arial" w:hAnsi="Arial" w:cs="Arial"/>
          <w:sz w:val="28"/>
          <w:szCs w:val="28"/>
        </w:rPr>
      </w:pPr>
    </w:p>
    <w:p w14:paraId="24C1BE35" w14:textId="77777777" w:rsidR="004025AD" w:rsidRPr="001057B0" w:rsidRDefault="004025AD">
      <w:pPr>
        <w:pStyle w:val="Retraitnormal"/>
        <w:ind w:firstLine="0"/>
        <w:rPr>
          <w:rFonts w:ascii="Arial" w:hAnsi="Arial" w:cs="Arial"/>
          <w:b/>
          <w:bCs/>
          <w:sz w:val="28"/>
          <w:szCs w:val="28"/>
        </w:rPr>
      </w:pPr>
    </w:p>
    <w:sectPr w:rsidR="004025AD" w:rsidRPr="001057B0" w:rsidSect="001057B0">
      <w:pgSz w:w="11900" w:h="16840"/>
      <w:pgMar w:top="461" w:right="562" w:bottom="432" w:left="562" w:header="567"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16994A" w14:textId="77777777" w:rsidR="00804307" w:rsidRDefault="00804307">
      <w:pPr>
        <w:spacing w:line="240" w:lineRule="auto"/>
      </w:pPr>
      <w:r>
        <w:separator/>
      </w:r>
    </w:p>
  </w:endnote>
  <w:endnote w:type="continuationSeparator" w:id="0">
    <w:p w14:paraId="71D8D053" w14:textId="77777777" w:rsidR="00804307" w:rsidRDefault="008043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205B1" w14:textId="77777777" w:rsidR="00804307" w:rsidRDefault="00804307">
      <w:pPr>
        <w:spacing w:after="0"/>
      </w:pPr>
      <w:r>
        <w:separator/>
      </w:r>
    </w:p>
  </w:footnote>
  <w:footnote w:type="continuationSeparator" w:id="0">
    <w:p w14:paraId="54C46618" w14:textId="77777777" w:rsidR="00804307" w:rsidRDefault="0080430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287BC13"/>
    <w:multiLevelType w:val="singleLevel"/>
    <w:tmpl w:val="F287BC13"/>
    <w:lvl w:ilvl="0">
      <w:start w:val="1"/>
      <w:numFmt w:val="decimal"/>
      <w:suff w:val="space"/>
      <w:lvlText w:val="%1."/>
      <w:lvlJc w:val="left"/>
    </w:lvl>
  </w:abstractNum>
  <w:abstractNum w:abstractNumId="1" w15:restartNumberingAfterBreak="0">
    <w:nsid w:val="1C713F7A"/>
    <w:multiLevelType w:val="multilevel"/>
    <w:tmpl w:val="1C713F7A"/>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8E366D"/>
    <w:multiLevelType w:val="singleLevel"/>
    <w:tmpl w:val="1F8E366D"/>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28BA255F"/>
    <w:multiLevelType w:val="multilevel"/>
    <w:tmpl w:val="28BA255F"/>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410367"/>
    <w:multiLevelType w:val="singleLevel"/>
    <w:tmpl w:val="4241036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42A8687D"/>
    <w:multiLevelType w:val="multilevel"/>
    <w:tmpl w:val="42A868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9E3795"/>
    <w:multiLevelType w:val="multilevel"/>
    <w:tmpl w:val="439E3795"/>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7E67D2"/>
    <w:multiLevelType w:val="multilevel"/>
    <w:tmpl w:val="4B7E67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49190352">
    <w:abstractNumId w:val="5"/>
  </w:num>
  <w:num w:numId="2" w16cid:durableId="666326656">
    <w:abstractNumId w:val="7"/>
  </w:num>
  <w:num w:numId="3" w16cid:durableId="634141610">
    <w:abstractNumId w:val="3"/>
  </w:num>
  <w:num w:numId="4" w16cid:durableId="1492791861">
    <w:abstractNumId w:val="6"/>
  </w:num>
  <w:num w:numId="5" w16cid:durableId="64376509">
    <w:abstractNumId w:val="0"/>
  </w:num>
  <w:num w:numId="6" w16cid:durableId="1726370591">
    <w:abstractNumId w:val="1"/>
  </w:num>
  <w:num w:numId="7" w16cid:durableId="1920822838">
    <w:abstractNumId w:val="4"/>
  </w:num>
  <w:num w:numId="8" w16cid:durableId="735661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I2ZTQ3N2QyYjUwZGJhMGIzMWMzM2FjYzE4N2RjNjYifQ=="/>
  </w:docVars>
  <w:rsids>
    <w:rsidRoot w:val="001917A2"/>
    <w:rsid w:val="0000106F"/>
    <w:rsid w:val="00032215"/>
    <w:rsid w:val="000338ED"/>
    <w:rsid w:val="00037A34"/>
    <w:rsid w:val="00045D6A"/>
    <w:rsid w:val="00092FF0"/>
    <w:rsid w:val="000A4A6A"/>
    <w:rsid w:val="000A78CD"/>
    <w:rsid w:val="000C585D"/>
    <w:rsid w:val="000D04E2"/>
    <w:rsid w:val="001057B0"/>
    <w:rsid w:val="00112CD6"/>
    <w:rsid w:val="00112F0B"/>
    <w:rsid w:val="00126C51"/>
    <w:rsid w:val="001316C4"/>
    <w:rsid w:val="0013566F"/>
    <w:rsid w:val="001424C2"/>
    <w:rsid w:val="00146716"/>
    <w:rsid w:val="00171267"/>
    <w:rsid w:val="00174094"/>
    <w:rsid w:val="00182100"/>
    <w:rsid w:val="00182D39"/>
    <w:rsid w:val="00183A22"/>
    <w:rsid w:val="001917A2"/>
    <w:rsid w:val="00195AE4"/>
    <w:rsid w:val="001B049F"/>
    <w:rsid w:val="001B3151"/>
    <w:rsid w:val="001C4772"/>
    <w:rsid w:val="001C6832"/>
    <w:rsid w:val="001D1D81"/>
    <w:rsid w:val="001E2904"/>
    <w:rsid w:val="0020132A"/>
    <w:rsid w:val="002173CE"/>
    <w:rsid w:val="00225E7B"/>
    <w:rsid w:val="00234FDC"/>
    <w:rsid w:val="00243181"/>
    <w:rsid w:val="00246BE9"/>
    <w:rsid w:val="00253C15"/>
    <w:rsid w:val="002B02B3"/>
    <w:rsid w:val="002B2A79"/>
    <w:rsid w:val="002B77ED"/>
    <w:rsid w:val="002D0DE6"/>
    <w:rsid w:val="002E6A02"/>
    <w:rsid w:val="002F7DAF"/>
    <w:rsid w:val="0030513B"/>
    <w:rsid w:val="003113E7"/>
    <w:rsid w:val="0031203D"/>
    <w:rsid w:val="00312E5E"/>
    <w:rsid w:val="00320F62"/>
    <w:rsid w:val="00330236"/>
    <w:rsid w:val="00331DD6"/>
    <w:rsid w:val="003374A2"/>
    <w:rsid w:val="00337CC2"/>
    <w:rsid w:val="003445C5"/>
    <w:rsid w:val="00344913"/>
    <w:rsid w:val="00360DA3"/>
    <w:rsid w:val="00370121"/>
    <w:rsid w:val="0037149C"/>
    <w:rsid w:val="003737F8"/>
    <w:rsid w:val="00381F74"/>
    <w:rsid w:val="003A4EE1"/>
    <w:rsid w:val="003C007C"/>
    <w:rsid w:val="003C471B"/>
    <w:rsid w:val="003E0E22"/>
    <w:rsid w:val="004025AD"/>
    <w:rsid w:val="004068FF"/>
    <w:rsid w:val="00427CDD"/>
    <w:rsid w:val="00427E37"/>
    <w:rsid w:val="00427ED3"/>
    <w:rsid w:val="004354D5"/>
    <w:rsid w:val="0043759A"/>
    <w:rsid w:val="00444ACF"/>
    <w:rsid w:val="00444EFF"/>
    <w:rsid w:val="00447EC0"/>
    <w:rsid w:val="00464BA0"/>
    <w:rsid w:val="00467583"/>
    <w:rsid w:val="004703D4"/>
    <w:rsid w:val="00472E75"/>
    <w:rsid w:val="0048247B"/>
    <w:rsid w:val="004B3516"/>
    <w:rsid w:val="004C72D4"/>
    <w:rsid w:val="004C7A8C"/>
    <w:rsid w:val="004E14F7"/>
    <w:rsid w:val="004F0739"/>
    <w:rsid w:val="004F587F"/>
    <w:rsid w:val="005065D8"/>
    <w:rsid w:val="00510963"/>
    <w:rsid w:val="005151F6"/>
    <w:rsid w:val="00543C94"/>
    <w:rsid w:val="00544AF5"/>
    <w:rsid w:val="00560E7F"/>
    <w:rsid w:val="00582F4D"/>
    <w:rsid w:val="005C595F"/>
    <w:rsid w:val="005C5B61"/>
    <w:rsid w:val="005F66BE"/>
    <w:rsid w:val="006007A5"/>
    <w:rsid w:val="0065288D"/>
    <w:rsid w:val="0066387C"/>
    <w:rsid w:val="00664350"/>
    <w:rsid w:val="00670CC5"/>
    <w:rsid w:val="006975FA"/>
    <w:rsid w:val="006A1B11"/>
    <w:rsid w:val="006C6B3A"/>
    <w:rsid w:val="006C7666"/>
    <w:rsid w:val="006F2183"/>
    <w:rsid w:val="006F5719"/>
    <w:rsid w:val="00702C55"/>
    <w:rsid w:val="00720835"/>
    <w:rsid w:val="0072652C"/>
    <w:rsid w:val="007366C5"/>
    <w:rsid w:val="00746B7A"/>
    <w:rsid w:val="007500E9"/>
    <w:rsid w:val="00783A09"/>
    <w:rsid w:val="007A3BF0"/>
    <w:rsid w:val="007A6DCB"/>
    <w:rsid w:val="007C304D"/>
    <w:rsid w:val="007C4AF9"/>
    <w:rsid w:val="007E08FC"/>
    <w:rsid w:val="007F5712"/>
    <w:rsid w:val="007F7A25"/>
    <w:rsid w:val="0080160F"/>
    <w:rsid w:val="00804307"/>
    <w:rsid w:val="008161B5"/>
    <w:rsid w:val="0082476E"/>
    <w:rsid w:val="00824920"/>
    <w:rsid w:val="008354F4"/>
    <w:rsid w:val="00842D67"/>
    <w:rsid w:val="00852CF7"/>
    <w:rsid w:val="00852F07"/>
    <w:rsid w:val="00854F17"/>
    <w:rsid w:val="00861E7E"/>
    <w:rsid w:val="008650C4"/>
    <w:rsid w:val="00875B8E"/>
    <w:rsid w:val="00884D66"/>
    <w:rsid w:val="0089306B"/>
    <w:rsid w:val="008A37C7"/>
    <w:rsid w:val="008C34DF"/>
    <w:rsid w:val="008C467D"/>
    <w:rsid w:val="008E0E17"/>
    <w:rsid w:val="008F1411"/>
    <w:rsid w:val="008F68B1"/>
    <w:rsid w:val="0090178A"/>
    <w:rsid w:val="00904157"/>
    <w:rsid w:val="00907243"/>
    <w:rsid w:val="009140CB"/>
    <w:rsid w:val="009161E0"/>
    <w:rsid w:val="00917761"/>
    <w:rsid w:val="00935761"/>
    <w:rsid w:val="00967B1D"/>
    <w:rsid w:val="0097091C"/>
    <w:rsid w:val="009725E1"/>
    <w:rsid w:val="0098061D"/>
    <w:rsid w:val="00981552"/>
    <w:rsid w:val="00981E1F"/>
    <w:rsid w:val="009866E0"/>
    <w:rsid w:val="009923D4"/>
    <w:rsid w:val="009A241C"/>
    <w:rsid w:val="009B5236"/>
    <w:rsid w:val="009C6672"/>
    <w:rsid w:val="009C7DCD"/>
    <w:rsid w:val="00A151DE"/>
    <w:rsid w:val="00A367FD"/>
    <w:rsid w:val="00A46C7A"/>
    <w:rsid w:val="00A51A63"/>
    <w:rsid w:val="00A74D87"/>
    <w:rsid w:val="00AA37F1"/>
    <w:rsid w:val="00AB6A06"/>
    <w:rsid w:val="00AC10EC"/>
    <w:rsid w:val="00AE78F5"/>
    <w:rsid w:val="00AF4C4C"/>
    <w:rsid w:val="00B1091E"/>
    <w:rsid w:val="00B25FC6"/>
    <w:rsid w:val="00B41EEA"/>
    <w:rsid w:val="00B6295D"/>
    <w:rsid w:val="00B72310"/>
    <w:rsid w:val="00B80053"/>
    <w:rsid w:val="00B8429B"/>
    <w:rsid w:val="00B846DB"/>
    <w:rsid w:val="00B93057"/>
    <w:rsid w:val="00B945AA"/>
    <w:rsid w:val="00BA1349"/>
    <w:rsid w:val="00BB26A1"/>
    <w:rsid w:val="00BC1231"/>
    <w:rsid w:val="00BC6701"/>
    <w:rsid w:val="00BF3CDA"/>
    <w:rsid w:val="00C102BA"/>
    <w:rsid w:val="00C32B03"/>
    <w:rsid w:val="00C66D6C"/>
    <w:rsid w:val="00C72B38"/>
    <w:rsid w:val="00C7574E"/>
    <w:rsid w:val="00C87576"/>
    <w:rsid w:val="00CA2026"/>
    <w:rsid w:val="00CC3933"/>
    <w:rsid w:val="00CD1547"/>
    <w:rsid w:val="00CD7CAE"/>
    <w:rsid w:val="00CE6F28"/>
    <w:rsid w:val="00D05F76"/>
    <w:rsid w:val="00D1551B"/>
    <w:rsid w:val="00D238E4"/>
    <w:rsid w:val="00D35AD5"/>
    <w:rsid w:val="00D45112"/>
    <w:rsid w:val="00D543A2"/>
    <w:rsid w:val="00D566DE"/>
    <w:rsid w:val="00D6513F"/>
    <w:rsid w:val="00D709D9"/>
    <w:rsid w:val="00D834CF"/>
    <w:rsid w:val="00D84B01"/>
    <w:rsid w:val="00D97821"/>
    <w:rsid w:val="00DA6645"/>
    <w:rsid w:val="00DB4AFB"/>
    <w:rsid w:val="00DD3A4C"/>
    <w:rsid w:val="00DE2D0F"/>
    <w:rsid w:val="00DE564D"/>
    <w:rsid w:val="00DE704A"/>
    <w:rsid w:val="00E03308"/>
    <w:rsid w:val="00E241AD"/>
    <w:rsid w:val="00E30CCC"/>
    <w:rsid w:val="00E3181B"/>
    <w:rsid w:val="00E4758B"/>
    <w:rsid w:val="00E866FA"/>
    <w:rsid w:val="00E86B88"/>
    <w:rsid w:val="00EA359E"/>
    <w:rsid w:val="00ED52FA"/>
    <w:rsid w:val="00EE2D7E"/>
    <w:rsid w:val="00F00E5F"/>
    <w:rsid w:val="00F11FA4"/>
    <w:rsid w:val="00F15B2D"/>
    <w:rsid w:val="00F307F7"/>
    <w:rsid w:val="00F32ED1"/>
    <w:rsid w:val="00F5201F"/>
    <w:rsid w:val="00F549CA"/>
    <w:rsid w:val="00F64F61"/>
    <w:rsid w:val="00F65F00"/>
    <w:rsid w:val="00F709B2"/>
    <w:rsid w:val="00F7216B"/>
    <w:rsid w:val="00F75A4D"/>
    <w:rsid w:val="00F8008E"/>
    <w:rsid w:val="00F8143E"/>
    <w:rsid w:val="00F93CEE"/>
    <w:rsid w:val="00F962A9"/>
    <w:rsid w:val="00FA4A76"/>
    <w:rsid w:val="00FC232F"/>
    <w:rsid w:val="00FD683F"/>
    <w:rsid w:val="00FE024C"/>
    <w:rsid w:val="00FE52C3"/>
    <w:rsid w:val="02A16654"/>
    <w:rsid w:val="08EE7BDA"/>
    <w:rsid w:val="0DD92E5A"/>
    <w:rsid w:val="0ECE1268"/>
    <w:rsid w:val="1642631D"/>
    <w:rsid w:val="1A0B644B"/>
    <w:rsid w:val="216655B5"/>
    <w:rsid w:val="22826AA7"/>
    <w:rsid w:val="31716C18"/>
    <w:rsid w:val="35E17BB0"/>
    <w:rsid w:val="35E51F4A"/>
    <w:rsid w:val="3B2D16C0"/>
    <w:rsid w:val="3CCC07CD"/>
    <w:rsid w:val="3FB5491E"/>
    <w:rsid w:val="45140D01"/>
    <w:rsid w:val="565C792A"/>
    <w:rsid w:val="58F55C6B"/>
    <w:rsid w:val="5BC40E01"/>
    <w:rsid w:val="5D7D4442"/>
    <w:rsid w:val="5E514133"/>
    <w:rsid w:val="5EF05EE3"/>
    <w:rsid w:val="653772F1"/>
    <w:rsid w:val="73ED0458"/>
    <w:rsid w:val="76FF3144"/>
    <w:rsid w:val="7B4B05DC"/>
    <w:rsid w:val="7F1E78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917D"/>
  <w15:docId w15:val="{BE8DDFBE-B5CD-0441-B069-B76858EC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Titre1">
    <w:name w:val="heading 1"/>
    <w:basedOn w:val="Normal"/>
    <w:next w:val="Normal"/>
    <w:link w:val="Titre1Car"/>
    <w:qFormat/>
    <w:rsid w:val="001057B0"/>
    <w:pPr>
      <w:keepNext/>
      <w:keepLines/>
      <w:kinsoku w:val="0"/>
      <w:autoSpaceDE w:val="0"/>
      <w:autoSpaceDN w:val="0"/>
      <w:adjustRightInd w:val="0"/>
      <w:snapToGrid w:val="0"/>
      <w:spacing w:before="240" w:after="0" w:line="240" w:lineRule="auto"/>
      <w:textAlignment w:val="baseline"/>
      <w:outlineLvl w:val="0"/>
    </w:pPr>
    <w:rPr>
      <w:rFonts w:asciiTheme="majorHAnsi" w:eastAsiaTheme="majorEastAsia" w:hAnsiTheme="majorHAnsi" w:cstheme="majorBidi"/>
      <w:snapToGrid w:val="0"/>
      <w:color w:val="2F5496" w:themeColor="accent1" w:themeShade="BF"/>
      <w:sz w:val="32"/>
      <w:szCs w:val="32"/>
    </w:rPr>
  </w:style>
  <w:style w:type="paragraph" w:styleId="Titre2">
    <w:name w:val="heading 2"/>
    <w:basedOn w:val="Normal"/>
    <w:next w:val="Normal"/>
    <w:link w:val="Titre2Car"/>
    <w:qFormat/>
    <w:rsid w:val="001057B0"/>
    <w:pPr>
      <w:spacing w:after="0" w:line="240" w:lineRule="auto"/>
      <w:outlineLvl w:val="1"/>
    </w:pPr>
    <w:rPr>
      <w:rFonts w:ascii="Geneva" w:eastAsia="PMingLiU" w:hAnsi="Geneva" w:cs="Times New Roman"/>
      <w:sz w:val="2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pPr>
      <w:widowControl w:val="0"/>
      <w:spacing w:after="0" w:line="240" w:lineRule="auto"/>
      <w:ind w:firstLine="420"/>
      <w:jc w:val="both"/>
    </w:pPr>
    <w:rPr>
      <w:rFonts w:ascii="Times New Roman" w:eastAsia="SimSun" w:hAnsi="Times New Roman" w:cs="Times New Roman"/>
      <w:kern w:val="2"/>
      <w:sz w:val="21"/>
      <w:szCs w:val="20"/>
      <w:lang w:eastAsia="zh-CN"/>
    </w:rPr>
  </w:style>
  <w:style w:type="paragraph" w:styleId="Textedebulles">
    <w:name w:val="Balloon Text"/>
    <w:basedOn w:val="Normal"/>
    <w:link w:val="TextedebullesCar"/>
    <w:uiPriority w:val="99"/>
    <w:semiHidden/>
    <w:unhideWhenUsed/>
    <w:pPr>
      <w:spacing w:after="0" w:line="240" w:lineRule="auto"/>
    </w:pPr>
    <w:rPr>
      <w:sz w:val="18"/>
      <w:szCs w:val="18"/>
    </w:rPr>
  </w:style>
  <w:style w:type="paragraph" w:styleId="Pieddepage">
    <w:name w:val="footer"/>
    <w:basedOn w:val="Normal"/>
    <w:link w:val="PieddepageCar"/>
    <w:unhideWhenUsed/>
    <w:qFormat/>
    <w:pPr>
      <w:tabs>
        <w:tab w:val="center" w:pos="4680"/>
        <w:tab w:val="right" w:pos="9360"/>
      </w:tabs>
      <w:spacing w:after="0" w:line="240" w:lineRule="auto"/>
    </w:pPr>
  </w:style>
  <w:style w:type="paragraph" w:styleId="En-tte">
    <w:name w:val="header"/>
    <w:basedOn w:val="Normal"/>
    <w:link w:val="En-tteCar"/>
    <w:uiPriority w:val="99"/>
    <w:unhideWhenUsed/>
    <w:pPr>
      <w:tabs>
        <w:tab w:val="center" w:pos="4680"/>
        <w:tab w:val="right" w:pos="9360"/>
      </w:tabs>
      <w:spacing w:after="0" w:line="240" w:lineRule="auto"/>
    </w:pPr>
  </w:style>
  <w:style w:type="paragraph" w:styleId="Sous-titre">
    <w:name w:val="Subtitle"/>
    <w:basedOn w:val="Normal"/>
    <w:link w:val="Sous-titreCar"/>
    <w:qFormat/>
    <w:pPr>
      <w:spacing w:after="0" w:line="240" w:lineRule="auto"/>
      <w:jc w:val="center"/>
    </w:pPr>
    <w:rPr>
      <w:rFonts w:ascii="Arial" w:hAnsi="Arial" w:cs="Arial"/>
      <w:b/>
      <w:bCs/>
      <w:sz w:val="24"/>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tyle>
  <w:style w:type="character" w:styleId="Lienhypertexte">
    <w:name w:val="Hyperlink"/>
    <w:basedOn w:val="Policepardfaut"/>
    <w:uiPriority w:val="99"/>
    <w:unhideWhenUsed/>
    <w:qFormat/>
    <w:rPr>
      <w:color w:val="0563C1" w:themeColor="hyperlink"/>
      <w:u w:val="single"/>
    </w:rPr>
  </w:style>
  <w:style w:type="character" w:styleId="Appelnotedebasdep">
    <w:name w:val="footnote reference"/>
    <w:basedOn w:val="Policepardfaut"/>
    <w:uiPriority w:val="99"/>
    <w:semiHidden/>
    <w:unhideWhenUsed/>
    <w:rPr>
      <w:vertAlign w:val="superscript"/>
    </w:rPr>
  </w:style>
  <w:style w:type="paragraph" w:styleId="Paragraphedeliste">
    <w:name w:val="List Paragraph"/>
    <w:basedOn w:val="Normal"/>
    <w:uiPriority w:val="34"/>
    <w:qFormat/>
    <w:pPr>
      <w:ind w:left="720"/>
      <w:contextualSpacing/>
    </w:pPr>
  </w:style>
  <w:style w:type="character" w:customStyle="1" w:styleId="Mentionnonrsolue1">
    <w:name w:val="Mention non résolue1"/>
    <w:basedOn w:val="Policepardfaut"/>
    <w:uiPriority w:val="99"/>
    <w:semiHidden/>
    <w:unhideWhenUsed/>
    <w:rPr>
      <w:color w:val="605E5C"/>
      <w:shd w:val="clear" w:color="auto" w:fill="E1DFDD"/>
    </w:rPr>
  </w:style>
  <w:style w:type="character" w:customStyle="1" w:styleId="NotedebasdepageCar">
    <w:name w:val="Note de bas de page Car"/>
    <w:basedOn w:val="Policepardfaut"/>
    <w:link w:val="Notedebasdepage"/>
    <w:uiPriority w:val="99"/>
    <w:semiHidden/>
    <w:rPr>
      <w:sz w:val="20"/>
      <w:szCs w:val="20"/>
    </w:rPr>
  </w:style>
  <w:style w:type="character" w:customStyle="1" w:styleId="Sous-titreCar">
    <w:name w:val="Sous-titre Car"/>
    <w:link w:val="Sous-titre"/>
    <w:rPr>
      <w:rFonts w:ascii="Arial" w:hAnsi="Arial" w:cs="Arial"/>
      <w:b/>
      <w:bCs/>
      <w:sz w:val="24"/>
    </w:rPr>
  </w:style>
  <w:style w:type="character" w:customStyle="1" w:styleId="SubtitleChar1">
    <w:name w:val="Subtitle Char1"/>
    <w:basedOn w:val="Policepardfaut"/>
    <w:uiPriority w:val="11"/>
    <w:rPr>
      <w:rFonts w:eastAsiaTheme="minorEastAsia"/>
      <w:color w:val="595959" w:themeColor="text1" w:themeTint="A6"/>
      <w:spacing w:val="15"/>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style>
  <w:style w:type="paragraph" w:styleId="Sansinterligne">
    <w:name w:val="No Spacing"/>
    <w:uiPriority w:val="1"/>
    <w:qFormat/>
    <w:rPr>
      <w:rFonts w:asciiTheme="minorHAnsi" w:eastAsiaTheme="minorHAnsi" w:hAnsiTheme="minorHAnsi" w:cstheme="minorBidi"/>
      <w:sz w:val="22"/>
      <w:szCs w:val="22"/>
      <w:lang w:val="en-US" w:eastAsia="en-US"/>
    </w:rPr>
  </w:style>
  <w:style w:type="character" w:customStyle="1" w:styleId="TextedebullesCar">
    <w:name w:val="Texte de bulles Car"/>
    <w:basedOn w:val="Policepardfaut"/>
    <w:link w:val="Textedebulles"/>
    <w:uiPriority w:val="99"/>
    <w:semiHidden/>
    <w:rPr>
      <w:rFonts w:eastAsiaTheme="minorHAnsi"/>
      <w:sz w:val="18"/>
      <w:szCs w:val="18"/>
      <w:lang w:eastAsia="en-US"/>
    </w:rPr>
  </w:style>
  <w:style w:type="character" w:customStyle="1" w:styleId="Titre2Car">
    <w:name w:val="Titre 2 Car"/>
    <w:basedOn w:val="Policepardfaut"/>
    <w:link w:val="Titre2"/>
    <w:rsid w:val="001057B0"/>
    <w:rPr>
      <w:rFonts w:ascii="Geneva" w:eastAsia="PMingLiU" w:hAnsi="Geneva"/>
      <w:lang w:val="x-none" w:eastAsia="x-none"/>
    </w:rPr>
  </w:style>
  <w:style w:type="character" w:customStyle="1" w:styleId="Titre1Car">
    <w:name w:val="Titre 1 Car"/>
    <w:basedOn w:val="Policepardfaut"/>
    <w:link w:val="Titre1"/>
    <w:rsid w:val="001057B0"/>
    <w:rPr>
      <w:rFonts w:asciiTheme="majorHAnsi" w:eastAsiaTheme="majorEastAsia" w:hAnsiTheme="majorHAnsi" w:cstheme="majorBidi"/>
      <w:snapToGrid w:val="0"/>
      <w:color w:val="2F5496" w:themeColor="accent1" w:themeShade="BF"/>
      <w:sz w:val="32"/>
      <w:szCs w:val="32"/>
      <w:lang w:val="en-US" w:eastAsia="en-US"/>
    </w:rPr>
  </w:style>
  <w:style w:type="character" w:customStyle="1" w:styleId="CorpsdetexteCar">
    <w:name w:val="Corps de texte Car"/>
    <w:link w:val="Corpsdetexte"/>
    <w:rsid w:val="001057B0"/>
    <w:rPr>
      <w:kern w:val="2"/>
      <w:sz w:val="24"/>
      <w:lang w:eastAsia="zh-CN"/>
    </w:rPr>
  </w:style>
  <w:style w:type="paragraph" w:styleId="Corpsdetexte">
    <w:name w:val="Body Text"/>
    <w:basedOn w:val="Normal"/>
    <w:link w:val="CorpsdetexteCar"/>
    <w:rsid w:val="001057B0"/>
    <w:pPr>
      <w:widowControl w:val="0"/>
      <w:spacing w:after="0" w:line="240" w:lineRule="auto"/>
      <w:jc w:val="both"/>
    </w:pPr>
    <w:rPr>
      <w:rFonts w:ascii="Times New Roman" w:eastAsia="SimSun" w:hAnsi="Times New Roman" w:cs="Times New Roman"/>
      <w:kern w:val="2"/>
      <w:sz w:val="24"/>
      <w:szCs w:val="20"/>
      <w:lang w:val="fr-FR" w:eastAsia="zh-CN"/>
    </w:rPr>
  </w:style>
  <w:style w:type="character" w:customStyle="1" w:styleId="CorpsdetexteCar1">
    <w:name w:val="Corps de texte Car1"/>
    <w:basedOn w:val="Policepardfaut"/>
    <w:uiPriority w:val="99"/>
    <w:semiHidden/>
    <w:rsid w:val="001057B0"/>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quefairedemesdechet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CEC09-BB21-4EC9-BCA8-2E07DAAE2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2417</Words>
  <Characters>13298</Characters>
  <Application>Microsoft Office Word</Application>
  <DocSecurity>0</DocSecurity>
  <Lines>110</Lines>
  <Paragraphs>31</Paragraphs>
  <ScaleCrop>false</ScaleCrop>
  <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Waion LOCK</dc:creator>
  <cp:lastModifiedBy>Sotech Techwood</cp:lastModifiedBy>
  <cp:revision>2</cp:revision>
  <dcterms:created xsi:type="dcterms:W3CDTF">2024-09-30T07:18:00Z</dcterms:created>
  <dcterms:modified xsi:type="dcterms:W3CDTF">2024-09-30T07:18:00Z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0ba449-43c6-4cb4-ab67-7944acc9363d_Enabled">
    <vt:lpwstr>true</vt:lpwstr>
  </property>
  <property fmtid="{D5CDD505-2E9C-101B-9397-08002B2CF9AE}" pid="3" name="MSIP_Label_e30ba449-43c6-4cb4-ab67-7944acc9363d_SetDate">
    <vt:lpwstr>2021-03-03T07:04:53Z</vt:lpwstr>
  </property>
  <property fmtid="{D5CDD505-2E9C-101B-9397-08002B2CF9AE}" pid="4" name="MSIP_Label_e30ba449-43c6-4cb4-ab67-7944acc9363d_Method">
    <vt:lpwstr>Standard</vt:lpwstr>
  </property>
  <property fmtid="{D5CDD505-2E9C-101B-9397-08002B2CF9AE}" pid="5" name="MSIP_Label_e30ba449-43c6-4cb4-ab67-7944acc9363d_Name">
    <vt:lpwstr>e30ba449-43c6-4cb4-ab67-7944acc9363d</vt:lpwstr>
  </property>
  <property fmtid="{D5CDD505-2E9C-101B-9397-08002B2CF9AE}" pid="6" name="MSIP_Label_e30ba449-43c6-4cb4-ab67-7944acc9363d_SiteId">
    <vt:lpwstr>e11fd634-26b5-47f4-8b8c-908e466e9bdf</vt:lpwstr>
  </property>
  <property fmtid="{D5CDD505-2E9C-101B-9397-08002B2CF9AE}" pid="7" name="MSIP_Label_e30ba449-43c6-4cb4-ab67-7944acc9363d_ActionId">
    <vt:lpwstr>1c6d7450-0617-46ae-aa60-00009ca4f0bf</vt:lpwstr>
  </property>
  <property fmtid="{D5CDD505-2E9C-101B-9397-08002B2CF9AE}" pid="8" name="MSIP_Label_e30ba449-43c6-4cb4-ab67-7944acc9363d_ContentBits">
    <vt:lpwstr>0</vt:lpwstr>
  </property>
  <property fmtid="{D5CDD505-2E9C-101B-9397-08002B2CF9AE}" pid="9" name="KSOProductBuildVer">
    <vt:lpwstr>2052-11.1.0.14309</vt:lpwstr>
  </property>
  <property fmtid="{D5CDD505-2E9C-101B-9397-08002B2CF9AE}" pid="10" name="ICV">
    <vt:lpwstr>A10D999C8EBB41DEBA720490944C2E84_13</vt:lpwstr>
  </property>
</Properties>
</file>