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632D13" w14:textId="2903A3E8" w:rsidR="00A21EDA" w:rsidRPr="0036746E" w:rsidRDefault="00EA2AFB" w:rsidP="00A21EDA">
      <w:pPr>
        <w:rPr>
          <w:rFonts w:ascii="Arial" w:hAnsi="Arial" w:cs="Arial"/>
          <w:color w:val="0000FF"/>
          <w:sz w:val="36"/>
          <w:szCs w:val="36"/>
          <w:lang w:val="fr-FR"/>
        </w:rPr>
      </w:pPr>
      <w:r w:rsidRPr="0036746E">
        <w:rPr>
          <w:rFonts w:ascii="Arial" w:hAnsi="Arial" w:cs="Arial"/>
          <w:noProof/>
          <w:color w:val="0000FF"/>
          <w:sz w:val="36"/>
          <w:szCs w:val="36"/>
          <w:lang w:val="fr-FR" w:eastAsia="fr-FR"/>
        </w:rPr>
        <mc:AlternateContent>
          <mc:Choice Requires="wps">
            <w:drawing>
              <wp:anchor distT="0" distB="0" distL="114300" distR="114300" simplePos="0" relativeHeight="251651584" behindDoc="0" locked="0" layoutInCell="1" allowOverlap="1" wp14:anchorId="554EA283" wp14:editId="0871EC93">
                <wp:simplePos x="0" y="0"/>
                <wp:positionH relativeFrom="column">
                  <wp:posOffset>4425950</wp:posOffset>
                </wp:positionH>
                <wp:positionV relativeFrom="paragraph">
                  <wp:posOffset>-146050</wp:posOffset>
                </wp:positionV>
                <wp:extent cx="1714500" cy="457200"/>
                <wp:effectExtent l="6350" t="6350" r="6350" b="6350"/>
                <wp:wrapSquare wrapText="bothSides"/>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40E91" w14:textId="05A23A08" w:rsidR="00B32EBE" w:rsidRPr="00093730" w:rsidRDefault="00B32EBE" w:rsidP="00B32EBE">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1</w:t>
                            </w:r>
                            <w:r w:rsidR="0007644C">
                              <w:rPr>
                                <w:rFonts w:ascii="Arial Black" w:hAnsi="Arial Black"/>
                                <w:b w:val="0"/>
                                <w:i w:val="0"/>
                                <w:spacing w:val="20"/>
                                <w:sz w:val="40"/>
                              </w:rPr>
                              <w:t>06</w:t>
                            </w:r>
                            <w:r w:rsidR="009749A1">
                              <w:rPr>
                                <w:rFonts w:ascii="Arial Black" w:hAnsi="Arial Black"/>
                                <w:b w:val="0"/>
                                <w:i w:val="0"/>
                                <w:spacing w:val="20"/>
                                <w:sz w:val="40"/>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54EA283" id="_x0000_t202" coordsize="21600,21600" o:spt="202" path="m0,0l0,21600,21600,21600,21600,0xe">
                <v:stroke joinstyle="miter"/>
                <v:path gradientshapeok="t" o:connecttype="rect"/>
              </v:shapetype>
              <v:shape id="Text Box 3" o:spid="_x0000_s1026" type="#_x0000_t202" style="position:absolute;margin-left:348.5pt;margin-top:-11.45pt;width:13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" filled="f" stroked="f">
                <v:textbox>
                  <w:txbxContent>
                    <w:p w14:paraId="04040E91" w14:textId="05A23A08" w:rsidR="00B32EBE" w:rsidRPr="00093730" w:rsidRDefault="00B32EBE" w:rsidP="00B32EBE">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1</w:t>
                      </w:r>
                      <w:r w:rsidR="0007644C">
                        <w:rPr>
                          <w:rFonts w:ascii="Arial Black" w:hAnsi="Arial Black"/>
                          <w:b w:val="0"/>
                          <w:i w:val="0"/>
                          <w:spacing w:val="20"/>
                          <w:sz w:val="40"/>
                        </w:rPr>
                        <w:t>06</w:t>
                      </w:r>
                      <w:r w:rsidR="009749A1">
                        <w:rPr>
                          <w:rFonts w:ascii="Arial Black" w:hAnsi="Arial Black"/>
                          <w:b w:val="0"/>
                          <w:i w:val="0"/>
                          <w:spacing w:val="20"/>
                          <w:sz w:val="40"/>
                        </w:rPr>
                        <w:t>0</w:t>
                      </w:r>
                    </w:p>
                  </w:txbxContent>
                </v:textbox>
                <w10:wrap type="square"/>
              </v:shape>
            </w:pict>
          </mc:Fallback>
        </mc:AlternateContent>
      </w:r>
      <w:r w:rsidRPr="0036746E">
        <w:rPr>
          <w:rFonts w:ascii="Arial" w:hAnsi="Arial" w:cs="Arial"/>
          <w:noProof/>
          <w:color w:val="0000FF"/>
          <w:sz w:val="36"/>
          <w:szCs w:val="36"/>
          <w:lang w:val="fr-FR" w:eastAsia="fr-FR"/>
        </w:rPr>
        <mc:AlternateContent>
          <mc:Choice Requires="wps">
            <w:drawing>
              <wp:anchor distT="0" distB="0" distL="114300" distR="114300" simplePos="0" relativeHeight="251655680" behindDoc="1" locked="0" layoutInCell="1" allowOverlap="1" wp14:anchorId="44BD51FB" wp14:editId="447FA2DE">
                <wp:simplePos x="0" y="0"/>
                <wp:positionH relativeFrom="column">
                  <wp:posOffset>-31750</wp:posOffset>
                </wp:positionH>
                <wp:positionV relativeFrom="paragraph">
                  <wp:posOffset>-260350</wp:posOffset>
                </wp:positionV>
                <wp:extent cx="3314065" cy="905510"/>
                <wp:effectExtent l="6350" t="6350" r="0" b="2540"/>
                <wp:wrapNone/>
                <wp:docPr id="3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0881D" w14:textId="7E6A81C3" w:rsidR="00B32EBE" w:rsidRDefault="00EA2AFB">
                            <w:r>
                              <w:rPr>
                                <w:noProof/>
                                <w:lang w:val="fr-FR" w:eastAsia="fr-FR"/>
                              </w:rPr>
                              <w:drawing>
                                <wp:inline distT="0" distB="0" distL="0" distR="0" wp14:anchorId="1B63127E" wp14:editId="01719B96">
                                  <wp:extent cx="3132455" cy="720090"/>
                                  <wp:effectExtent l="0" t="0" r="0" b="0"/>
                                  <wp:docPr id="13"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4BD51FB" id="Text Box 25" o:spid="_x0000_s1027" type="#_x0000_t202" style="position:absolute;margin-left:-2.5pt;margin-top:-20.5pt;width:260.95pt;height:71.3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" filled="f" stroked="f">
                <v:textbox style="mso-fit-shape-to-text:t" inset=",7.2pt,,7.2pt">
                  <w:txbxContent>
                    <w:p w14:paraId="2C50881D" w14:textId="7E6A81C3" w:rsidR="00B32EBE" w:rsidRDefault="00EA2AFB">
                      <w:r>
                        <w:rPr>
                          <w:noProof/>
                          <w:lang w:val="fr-FR" w:eastAsia="fr-FR"/>
                        </w:rPr>
                        <w:drawing>
                          <wp:inline distT="0" distB="0" distL="0" distR="0" wp14:anchorId="1B63127E" wp14:editId="01719B96">
                            <wp:extent cx="3132455" cy="720090"/>
                            <wp:effectExtent l="0" t="0" r="0" b="0"/>
                            <wp:docPr id="13" name="Image 10"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720090"/>
                                    </a:xfrm>
                                    <a:prstGeom prst="rect">
                                      <a:avLst/>
                                    </a:prstGeom>
                                    <a:noFill/>
                                    <a:ln>
                                      <a:noFill/>
                                    </a:ln>
                                  </pic:spPr>
                                </pic:pic>
                              </a:graphicData>
                            </a:graphic>
                          </wp:inline>
                        </w:drawing>
                      </w:r>
                    </w:p>
                  </w:txbxContent>
                </v:textbox>
              </v:shape>
            </w:pict>
          </mc:Fallback>
        </mc:AlternateContent>
      </w:r>
      <w:r w:rsidRPr="0036746E">
        <w:rPr>
          <w:rFonts w:ascii="Arial" w:hAnsi="Arial" w:cs="Arial"/>
          <w:noProof/>
          <w:color w:val="0000FF"/>
          <w:sz w:val="36"/>
          <w:szCs w:val="36"/>
          <w:lang w:val="fr-FR" w:eastAsia="fr-FR"/>
        </w:rPr>
        <mc:AlternateContent>
          <mc:Choice Requires="wps">
            <w:drawing>
              <wp:anchor distT="0" distB="0" distL="114300" distR="114300" simplePos="0" relativeHeight="251654656" behindDoc="0" locked="0" layoutInCell="1" allowOverlap="1" wp14:anchorId="2DFEF495" wp14:editId="00061C03">
                <wp:simplePos x="0" y="0"/>
                <wp:positionH relativeFrom="column">
                  <wp:posOffset>736600</wp:posOffset>
                </wp:positionH>
                <wp:positionV relativeFrom="paragraph">
                  <wp:posOffset>7859395</wp:posOffset>
                </wp:positionV>
                <wp:extent cx="5632450" cy="1133475"/>
                <wp:effectExtent l="0" t="0" r="19050" b="11430"/>
                <wp:wrapThrough wrapText="bothSides">
                  <wp:wrapPolygon edited="0">
                    <wp:start x="-37" y="0"/>
                    <wp:lineTo x="-37" y="21418"/>
                    <wp:lineTo x="21637" y="21418"/>
                    <wp:lineTo x="21637" y="0"/>
                    <wp:lineTo x="-37" y="0"/>
                  </wp:wrapPolygon>
                </wp:wrapThrough>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512EA6D" w14:textId="77777777" w:rsidR="00B32EBE" w:rsidRPr="007F4B1A" w:rsidRDefault="00B32EB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1B83988" w14:textId="77777777" w:rsidR="00B32EBE" w:rsidRDefault="00B32EB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383D965" w14:textId="77777777" w:rsidR="00B32EBE" w:rsidRPr="00A034DC" w:rsidRDefault="00B32EBE" w:rsidP="00624DFD">
                            <w:pPr>
                              <w:jc w:val="both"/>
                              <w:rPr>
                                <w:sz w:val="28"/>
                                <w:szCs w:val="28"/>
                                <w:lang w:val="fr-FR"/>
                              </w:rPr>
                            </w:pPr>
                            <w:r w:rsidRPr="007F4B1A">
                              <w:rPr>
                                <w:rFonts w:ascii="Arial" w:hAnsi="Arial"/>
                                <w:sz w:val="28"/>
                                <w:szCs w:val="28"/>
                                <w:lang w:val="fr-FR"/>
                              </w:rPr>
                              <w:t>Déballer l’appareil en conservant tous les emballages.</w:t>
                            </w:r>
                            <w:r w:rsidRPr="00A034DC">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FEF495" id="Text Box 19" o:spid="_x0000_s1028" type="#_x0000_t202" style="position:absolute;margin-left:58pt;margin-top:618.85pt;width:443.5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zmLw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">
                <v:textbox>
                  <w:txbxContent>
                    <w:p w14:paraId="3512EA6D" w14:textId="77777777" w:rsidR="00B32EBE" w:rsidRPr="007F4B1A" w:rsidRDefault="00B32EB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31B83988" w14:textId="77777777" w:rsidR="00B32EBE" w:rsidRDefault="00B32EB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0383D965" w14:textId="77777777" w:rsidR="00B32EBE" w:rsidRPr="00A034DC" w:rsidRDefault="00B32EBE" w:rsidP="00624DFD">
                      <w:pPr>
                        <w:jc w:val="both"/>
                        <w:rPr>
                          <w:sz w:val="28"/>
                          <w:szCs w:val="28"/>
                          <w:lang w:val="fr-FR"/>
                        </w:rPr>
                      </w:pPr>
                      <w:r w:rsidRPr="007F4B1A">
                        <w:rPr>
                          <w:rFonts w:ascii="Arial" w:hAnsi="Arial"/>
                          <w:sz w:val="28"/>
                          <w:szCs w:val="28"/>
                          <w:lang w:val="fr-FR"/>
                        </w:rPr>
                        <w:t>Déballer l’appareil en conservant tous les emballages.</w:t>
                      </w:r>
                      <w:r w:rsidRPr="00A034DC">
                        <w:rPr>
                          <w:sz w:val="28"/>
                          <w:szCs w:val="28"/>
                          <w:lang w:val="fr-FR"/>
                        </w:rPr>
                        <w:t xml:space="preserve"> </w:t>
                      </w:r>
                    </w:p>
                  </w:txbxContent>
                </v:textbox>
                <w10:wrap type="through"/>
              </v:shape>
            </w:pict>
          </mc:Fallback>
        </mc:AlternateContent>
      </w:r>
    </w:p>
    <w:p w14:paraId="09C4FFD5" w14:textId="3D77A00D" w:rsidR="00A21EDA" w:rsidRPr="0036746E" w:rsidRDefault="00A21EDA" w:rsidP="00A21EDA">
      <w:pPr>
        <w:pStyle w:val="Titre1"/>
        <w:rPr>
          <w:rFonts w:ascii="Arial" w:hAnsi="Arial" w:cs="Arial"/>
          <w:color w:val="0000FF"/>
          <w:sz w:val="36"/>
          <w:szCs w:val="36"/>
          <w:lang w:val="fr-FR"/>
        </w:rPr>
      </w:pPr>
    </w:p>
    <w:p w14:paraId="65973E42" w14:textId="53F4DC54" w:rsidR="00A21EDA" w:rsidRPr="0036746E" w:rsidRDefault="00A21EDA" w:rsidP="00A21EDA">
      <w:pPr>
        <w:pStyle w:val="Titre1"/>
        <w:rPr>
          <w:rFonts w:ascii="Arial" w:hAnsi="Arial" w:cs="Arial"/>
          <w:color w:val="0000FF"/>
          <w:sz w:val="36"/>
          <w:szCs w:val="36"/>
          <w:lang w:val="fr-FR"/>
        </w:rPr>
      </w:pPr>
    </w:p>
    <w:p w14:paraId="763C466F" w14:textId="03F0D6AE" w:rsidR="00A21EDA" w:rsidRPr="0036746E" w:rsidRDefault="00A21EDA" w:rsidP="00A21EDA">
      <w:pPr>
        <w:rPr>
          <w:rFonts w:ascii="Arial" w:hAnsi="Arial" w:cs="Arial"/>
          <w:color w:val="0000FF"/>
          <w:sz w:val="36"/>
          <w:szCs w:val="36"/>
          <w:lang w:val="fr-FR"/>
        </w:rPr>
      </w:pPr>
    </w:p>
    <w:p w14:paraId="01671613" w14:textId="632C554F" w:rsidR="00A21EDA" w:rsidRPr="0036746E" w:rsidRDefault="00093730" w:rsidP="00A21EDA">
      <w:pPr>
        <w:pStyle w:val="Titre1"/>
        <w:rPr>
          <w:rFonts w:ascii="Arial" w:hAnsi="Arial" w:cs="Arial"/>
          <w:b w:val="0"/>
          <w:color w:val="0000FF"/>
          <w:sz w:val="36"/>
          <w:szCs w:val="36"/>
          <w:lang w:val="fr-FR"/>
        </w:rPr>
      </w:pPr>
      <w:r w:rsidRPr="0036746E">
        <w:rPr>
          <w:rFonts w:ascii="Arial" w:hAnsi="Arial" w:cs="Arial"/>
          <w:color w:val="0000FF"/>
          <w:sz w:val="36"/>
          <w:szCs w:val="36"/>
          <w:lang w:val="fr-FR"/>
        </w:rPr>
        <w:t>BLENDER</w:t>
      </w:r>
      <w:r w:rsidR="00A21EDA" w:rsidRPr="0036746E">
        <w:rPr>
          <w:rFonts w:ascii="Arial" w:hAnsi="Arial" w:cs="Arial"/>
          <w:color w:val="0000FF"/>
          <w:sz w:val="36"/>
          <w:szCs w:val="36"/>
          <w:lang w:val="fr-FR"/>
        </w:rPr>
        <w:t xml:space="preserve"> ELECTRIQUE</w:t>
      </w:r>
    </w:p>
    <w:p w14:paraId="6AC69338" w14:textId="20EF4E6B" w:rsidR="00A21EDA" w:rsidRPr="0036746E" w:rsidRDefault="00A21EDA" w:rsidP="00A21EDA">
      <w:pPr>
        <w:pStyle w:val="Titre6"/>
        <w:rPr>
          <w:rFonts w:ascii="Arial" w:hAnsi="Arial" w:cs="Arial"/>
          <w:color w:val="0000FF"/>
          <w:sz w:val="36"/>
          <w:szCs w:val="36"/>
          <w:lang w:val="fr-FR"/>
        </w:rPr>
      </w:pPr>
    </w:p>
    <w:p w14:paraId="5F0AADA6" w14:textId="4434117E" w:rsidR="00A21EDA" w:rsidRPr="0036746E" w:rsidRDefault="00A21EDA" w:rsidP="00A21EDA">
      <w:pPr>
        <w:pStyle w:val="Titre1"/>
        <w:rPr>
          <w:rFonts w:ascii="Arial" w:hAnsi="Arial" w:cs="Arial"/>
          <w:color w:val="0000FF"/>
          <w:sz w:val="36"/>
          <w:szCs w:val="36"/>
          <w:lang w:val="fr-FR"/>
        </w:rPr>
      </w:pPr>
      <w:r w:rsidRPr="0036746E">
        <w:rPr>
          <w:rFonts w:ascii="Arial" w:hAnsi="Arial" w:cs="Arial"/>
          <w:color w:val="0000FF"/>
          <w:sz w:val="36"/>
          <w:szCs w:val="36"/>
          <w:lang w:val="fr-FR"/>
        </w:rPr>
        <w:t>Manuel d’utilisation</w:t>
      </w:r>
    </w:p>
    <w:p w14:paraId="37B4AAAC" w14:textId="1C8FEA7D" w:rsidR="00A21EDA" w:rsidRPr="0036746E" w:rsidRDefault="00FE245F" w:rsidP="00A21EDA">
      <w:pPr>
        <w:jc w:val="center"/>
        <w:rPr>
          <w:rFonts w:ascii="Arial" w:hAnsi="Arial" w:cs="Arial"/>
          <w:color w:val="0000FF"/>
          <w:sz w:val="36"/>
          <w:szCs w:val="36"/>
          <w:lang w:val="fr-FR"/>
        </w:rPr>
      </w:pPr>
      <w:r w:rsidRPr="00FE245F">
        <w:rPr>
          <w:rFonts w:ascii="Arial" w:hAnsi="Arial" w:cs="Arial"/>
          <w:noProof/>
          <w:color w:val="0000FF"/>
          <w:sz w:val="36"/>
          <w:szCs w:val="36"/>
          <w:lang w:val="fr-FR" w:eastAsia="fr-FR"/>
        </w:rPr>
        <w:drawing>
          <wp:anchor distT="0" distB="0" distL="114300" distR="114300" simplePos="0" relativeHeight="251669504" behindDoc="1" locked="0" layoutInCell="1" allowOverlap="1" wp14:anchorId="7E881436" wp14:editId="6861D6A8">
            <wp:simplePos x="0" y="0"/>
            <wp:positionH relativeFrom="column">
              <wp:posOffset>1795087</wp:posOffset>
            </wp:positionH>
            <wp:positionV relativeFrom="paragraph">
              <wp:posOffset>185997</wp:posOffset>
            </wp:positionV>
            <wp:extent cx="2916000" cy="5760000"/>
            <wp:effectExtent l="0" t="0" r="508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16000" cy="5760000"/>
                    </a:xfrm>
                    <a:prstGeom prst="rect">
                      <a:avLst/>
                    </a:prstGeom>
                  </pic:spPr>
                </pic:pic>
              </a:graphicData>
            </a:graphic>
            <wp14:sizeRelH relativeFrom="margin">
              <wp14:pctWidth>0</wp14:pctWidth>
            </wp14:sizeRelH>
            <wp14:sizeRelV relativeFrom="margin">
              <wp14:pctHeight>0</wp14:pctHeight>
            </wp14:sizeRelV>
          </wp:anchor>
        </w:drawing>
      </w:r>
    </w:p>
    <w:p w14:paraId="29045B82" w14:textId="29BE3C32" w:rsidR="00A034DC" w:rsidRPr="006818CA" w:rsidRDefault="00EA2AFB" w:rsidP="00A034DC">
      <w:pPr>
        <w:jc w:val="center"/>
        <w:rPr>
          <w:rFonts w:ascii="Arial" w:hAnsi="Arial" w:cs="Arial"/>
          <w:b/>
          <w:color w:val="0000FF"/>
          <w:sz w:val="36"/>
          <w:szCs w:val="36"/>
          <w:lang w:val="fr-FR"/>
        </w:rPr>
      </w:pPr>
      <w:r w:rsidRPr="0036746E">
        <w:rPr>
          <w:rFonts w:ascii="Arial" w:hAnsi="Arial" w:cs="Arial"/>
          <w:noProof/>
          <w:color w:val="0000FF"/>
          <w:sz w:val="36"/>
          <w:szCs w:val="36"/>
          <w:lang w:val="fr-FR" w:eastAsia="fr-FR"/>
        </w:rPr>
        <mc:AlternateContent>
          <mc:Choice Requires="wps">
            <w:drawing>
              <wp:anchor distT="0" distB="0" distL="114300" distR="114300" simplePos="0" relativeHeight="251652608" behindDoc="0" locked="0" layoutInCell="1" allowOverlap="1" wp14:anchorId="12916D6D" wp14:editId="69729F19">
                <wp:simplePos x="0" y="0"/>
                <wp:positionH relativeFrom="column">
                  <wp:posOffset>-146050</wp:posOffset>
                </wp:positionH>
                <wp:positionV relativeFrom="paragraph">
                  <wp:posOffset>6009640</wp:posOffset>
                </wp:positionV>
                <wp:extent cx="691515" cy="601345"/>
                <wp:effectExtent l="6350" t="2540" r="6350" b="3175"/>
                <wp:wrapTight wrapText="bothSides">
                  <wp:wrapPolygon edited="0">
                    <wp:start x="0" y="0"/>
                    <wp:lineTo x="21600" y="0"/>
                    <wp:lineTo x="21600" y="21600"/>
                    <wp:lineTo x="0" y="21600"/>
                    <wp:lineTo x="0" y="0"/>
                  </wp:wrapPolygon>
                </wp:wrapTight>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3397" w14:textId="1418B832" w:rsidR="00B32EBE" w:rsidRDefault="00EA2AFB">
                            <w:r w:rsidRPr="007F156C">
                              <w:rPr>
                                <w:noProof/>
                                <w:lang w:val="fr-FR" w:eastAsia="fr-FR"/>
                              </w:rPr>
                              <w:drawing>
                                <wp:inline distT="0" distB="0" distL="0" distR="0" wp14:anchorId="38D1EB26" wp14:editId="6EB4406E">
                                  <wp:extent cx="506095" cy="418465"/>
                                  <wp:effectExtent l="0" t="0" r="1905"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2916D6D" id="Text Box 10" o:spid="_x0000_s1029" type="#_x0000_t202" style="position:absolute;left:0;text-align:left;margin-left:-11.5pt;margin-top:473.2pt;width:54.45pt;height:47.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" filled="f" stroked="f">
                <v:textbox style="mso-fit-shape-to-text:t" inset=",7.2pt,,7.2pt">
                  <w:txbxContent>
                    <w:p w14:paraId="3E743397" w14:textId="1418B832" w:rsidR="00B32EBE" w:rsidRDefault="00EA2AFB">
                      <w:r w:rsidRPr="007F156C">
                        <w:rPr>
                          <w:noProof/>
                          <w:lang w:val="fr-FR" w:eastAsia="fr-FR"/>
                        </w:rPr>
                        <w:drawing>
                          <wp:inline distT="0" distB="0" distL="0" distR="0" wp14:anchorId="38D1EB26" wp14:editId="6EB4406E">
                            <wp:extent cx="506095" cy="418465"/>
                            <wp:effectExtent l="0" t="0" r="1905"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095" cy="418465"/>
                                    </a:xfrm>
                                    <a:prstGeom prst="rect">
                                      <a:avLst/>
                                    </a:prstGeom>
                                    <a:noFill/>
                                    <a:ln>
                                      <a:noFill/>
                                    </a:ln>
                                  </pic:spPr>
                                </pic:pic>
                              </a:graphicData>
                            </a:graphic>
                          </wp:inline>
                        </w:drawing>
                      </w:r>
                    </w:p>
                  </w:txbxContent>
                </v:textbox>
                <w10:wrap type="tight"/>
              </v:shape>
            </w:pict>
          </mc:Fallback>
        </mc:AlternateContent>
      </w:r>
      <w:r w:rsidR="00A21EDA" w:rsidRPr="0036746E">
        <w:rPr>
          <w:rFonts w:ascii="Arial" w:hAnsi="Arial" w:cs="Arial"/>
          <w:color w:val="0000FF"/>
          <w:sz w:val="36"/>
          <w:szCs w:val="36"/>
          <w:lang w:val="fr-FR"/>
        </w:rPr>
        <w:br w:type="page"/>
      </w:r>
      <w:r w:rsidR="00A034DC" w:rsidRPr="006818CA">
        <w:rPr>
          <w:rFonts w:ascii="Arial" w:hAnsi="Arial" w:cs="Arial"/>
          <w:b/>
          <w:color w:val="0000FF"/>
          <w:sz w:val="36"/>
          <w:szCs w:val="36"/>
          <w:lang w:val="fr-FR"/>
        </w:rPr>
        <w:lastRenderedPageBreak/>
        <w:t>MISES EN GARDE IMPORTANTES</w:t>
      </w:r>
    </w:p>
    <w:p w14:paraId="27374798" w14:textId="77777777" w:rsidR="00A034DC" w:rsidRPr="006818CA" w:rsidRDefault="00A034DC" w:rsidP="00A034DC">
      <w:pPr>
        <w:tabs>
          <w:tab w:val="left" w:pos="284"/>
        </w:tabs>
        <w:rPr>
          <w:rFonts w:ascii="Arial" w:hAnsi="Arial" w:cs="Arial"/>
          <w:color w:val="0000FF"/>
          <w:sz w:val="36"/>
          <w:szCs w:val="36"/>
          <w:lang w:val="fr-FR"/>
        </w:rPr>
      </w:pPr>
    </w:p>
    <w:p w14:paraId="0EC262FF"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Lire attentivement le manuel d'instructions avant de vous servir de cet appareil.</w:t>
      </w:r>
    </w:p>
    <w:p w14:paraId="525C7CC5"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le présent manuel d’instructions.</w:t>
      </w:r>
    </w:p>
    <w:p w14:paraId="412B6AE2" w14:textId="77777777" w:rsidR="00A034DC" w:rsidRPr="006818CA" w:rsidRDefault="00A034DC" w:rsidP="00A034DC">
      <w:pPr>
        <w:numPr>
          <w:ilvl w:val="0"/>
          <w:numId w:val="1"/>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Vérifier que la tension de l’installation électrique correspond bien à celle indiquée sur l'appareil.</w:t>
      </w:r>
    </w:p>
    <w:p w14:paraId="39B0275C" w14:textId="77777777" w:rsidR="00A034DC" w:rsidRPr="006818CA" w:rsidRDefault="00A034DC" w:rsidP="00A034DC">
      <w:pPr>
        <w:numPr>
          <w:ilvl w:val="0"/>
          <w:numId w:val="1"/>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est destiné, uniquement, à un usage ménager et utilisations semblables comme : </w:t>
      </w:r>
    </w:p>
    <w:p w14:paraId="35E2C44C" w14:textId="77777777" w:rsidR="00A034DC" w:rsidRPr="006818CA" w:rsidRDefault="00A034DC" w:rsidP="00A034DC">
      <w:pPr>
        <w:ind w:firstLine="426"/>
        <w:rPr>
          <w:rFonts w:ascii="Arial" w:hAnsi="Arial" w:cs="Arial"/>
          <w:color w:val="0000FF"/>
          <w:sz w:val="36"/>
          <w:szCs w:val="36"/>
          <w:lang w:val="fr-FR"/>
        </w:rPr>
      </w:pPr>
      <w:r w:rsidRPr="006818CA">
        <w:rPr>
          <w:rFonts w:ascii="Arial" w:hAnsi="Arial" w:cs="Arial"/>
          <w:color w:val="0000FF"/>
          <w:sz w:val="36"/>
          <w:szCs w:val="36"/>
          <w:lang w:val="fr-FR"/>
        </w:rPr>
        <w:t>- Les cuisines du personnel, dans les magasins, les bureaux et autres lieux de travail.</w:t>
      </w:r>
    </w:p>
    <w:p w14:paraId="57916336" w14:textId="77777777" w:rsidR="00A034DC" w:rsidRDefault="00A034DC" w:rsidP="00A034DC">
      <w:pPr>
        <w:ind w:firstLine="426"/>
        <w:rPr>
          <w:rFonts w:ascii="Arial" w:hAnsi="Arial" w:cs="Arial"/>
          <w:color w:val="0000FF"/>
          <w:sz w:val="36"/>
          <w:szCs w:val="36"/>
          <w:lang w:val="fr-FR"/>
        </w:rPr>
      </w:pPr>
      <w:r w:rsidRPr="006818CA">
        <w:rPr>
          <w:rFonts w:ascii="Arial" w:hAnsi="Arial" w:cs="Arial"/>
          <w:color w:val="0000FF"/>
          <w:sz w:val="36"/>
          <w:szCs w:val="36"/>
          <w:lang w:val="fr-FR"/>
        </w:rPr>
        <w:t xml:space="preserve">- Un environnement de type : </w:t>
      </w:r>
    </w:p>
    <w:p w14:paraId="7F97F304" w14:textId="6502C284" w:rsidR="00A034DC" w:rsidRPr="006818CA" w:rsidRDefault="00A034DC" w:rsidP="003B4F14">
      <w:pPr>
        <w:jc w:val="center"/>
        <w:rPr>
          <w:rFonts w:ascii="Arial" w:hAnsi="Arial" w:cs="Arial"/>
          <w:color w:val="0000FF"/>
          <w:sz w:val="36"/>
          <w:szCs w:val="36"/>
          <w:lang w:val="fr-FR"/>
        </w:rPr>
      </w:pPr>
      <w:r w:rsidRPr="006818CA">
        <w:rPr>
          <w:rFonts w:ascii="Arial" w:hAnsi="Arial" w:cs="Arial"/>
          <w:color w:val="0000FF"/>
          <w:sz w:val="36"/>
          <w:szCs w:val="36"/>
          <w:lang w:val="fr-FR"/>
        </w:rPr>
        <w:t>• Maisons de ferme • Chambres d’hôtes.</w:t>
      </w:r>
    </w:p>
    <w:p w14:paraId="0352EFF2" w14:textId="77777777" w:rsidR="00A034DC" w:rsidRPr="006818CA" w:rsidRDefault="00A034DC" w:rsidP="00A034DC">
      <w:pPr>
        <w:ind w:firstLine="426"/>
        <w:rPr>
          <w:rFonts w:ascii="Arial" w:hAnsi="Arial" w:cs="Arial"/>
          <w:color w:val="0000FF"/>
          <w:sz w:val="36"/>
          <w:szCs w:val="36"/>
          <w:lang w:val="fr-FR"/>
        </w:rPr>
      </w:pPr>
      <w:r w:rsidRPr="006818CA">
        <w:rPr>
          <w:rFonts w:ascii="Arial" w:hAnsi="Arial" w:cs="Arial"/>
          <w:color w:val="0000FF"/>
          <w:sz w:val="36"/>
          <w:szCs w:val="36"/>
          <w:lang w:val="fr-FR"/>
        </w:rPr>
        <w:t>- Les clients dans les hôtels, les motels et tout autre type d’environnement résidentiel.</w:t>
      </w:r>
    </w:p>
    <w:p w14:paraId="1FCBC46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L’utiliser en suivant les indications de la notice. </w:t>
      </w:r>
    </w:p>
    <w:p w14:paraId="673A3A5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des baignoires, des douches, des lavabos ou autres récipients contenant de l’eau.</w:t>
      </w:r>
    </w:p>
    <w:p w14:paraId="3FDD492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 projections d’eau.</w:t>
      </w:r>
    </w:p>
    <w:p w14:paraId="274BB7A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avec les mains mouillées ou humides.</w:t>
      </w:r>
    </w:p>
    <w:p w14:paraId="1ED0754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malencontreusement l’appareil est mouillé, retirer immédiatement la fiche de la prise de courant.</w:t>
      </w:r>
    </w:p>
    <w:p w14:paraId="3E2F095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Aviser les utilisateurs potentiels de ces consignes.</w:t>
      </w:r>
    </w:p>
    <w:p w14:paraId="2D8545F0"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laisser l'appareil sans surveillance lorsqu'il est en cours d'utilisation. </w:t>
      </w:r>
    </w:p>
    <w:p w14:paraId="6CD8D60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5980CE8"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ne doit pas être utilisé par les enfants. </w:t>
      </w:r>
    </w:p>
    <w:p w14:paraId="4534010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l'appareil et son câble hors de portée des enfants.</w:t>
      </w:r>
    </w:p>
    <w:p w14:paraId="7717BD08"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peut être utilisé par des adultes, ayant, des capacités physiques, sensorielles ou mentales réduites, ou un </w:t>
      </w:r>
      <w:r w:rsidRPr="006818CA">
        <w:rPr>
          <w:rFonts w:ascii="Arial" w:hAnsi="Arial" w:cs="Arial"/>
          <w:color w:val="0000FF"/>
          <w:sz w:val="36"/>
          <w:szCs w:val="36"/>
          <w:lang w:val="fr-FR"/>
        </w:rPr>
        <w:lastRenderedPageBreak/>
        <w:t>manque d'exp</w:t>
      </w:r>
      <w:r>
        <w:rPr>
          <w:rFonts w:ascii="Arial" w:hAnsi="Arial" w:cs="Arial"/>
          <w:color w:val="0000FF"/>
          <w:sz w:val="36"/>
          <w:szCs w:val="36"/>
          <w:lang w:val="fr-FR"/>
        </w:rPr>
        <w:t>érience et de connaissances, s’</w:t>
      </w:r>
      <w:r w:rsidRPr="006818CA">
        <w:rPr>
          <w:rFonts w:ascii="Arial" w:hAnsi="Arial" w:cs="Arial"/>
          <w:color w:val="0000FF"/>
          <w:sz w:val="36"/>
          <w:szCs w:val="36"/>
          <w:lang w:val="fr-FR"/>
        </w:rPr>
        <w:t>ils ont été formés et encadrés pour son utilisation, en toute sécurité et en comprenant les risques encourus.</w:t>
      </w:r>
    </w:p>
    <w:p w14:paraId="64BBE027"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Nettoyage et entretien ne doivent pas être faits par des enfants.</w:t>
      </w:r>
    </w:p>
    <w:p w14:paraId="169328F0"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eastAsia="Times New Roman" w:hAnsi="Arial" w:cs="Arial"/>
          <w:color w:val="0000FF"/>
          <w:sz w:val="36"/>
          <w:szCs w:val="36"/>
          <w:lang w:val="fr-FR" w:eastAsia="fr-FR"/>
        </w:rPr>
        <w:t>Il convient de surveiller les enfants pour s’assurer qu’ils ne jouent pas avec l’appareil.</w:t>
      </w:r>
      <w:r w:rsidRPr="006818CA">
        <w:rPr>
          <w:rFonts w:ascii="Arial" w:hAnsi="Arial" w:cs="Arial"/>
          <w:color w:val="0000FF"/>
          <w:sz w:val="36"/>
          <w:szCs w:val="36"/>
          <w:lang w:val="fr-FR"/>
        </w:rPr>
        <w:t xml:space="preserve"> </w:t>
      </w:r>
    </w:p>
    <w:p w14:paraId="269640D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déconnecter l'appareil de l’alimentation si on le laisse sans surveillance et avant montage, démontage ou nettoyage.</w:t>
      </w:r>
    </w:p>
    <w:p w14:paraId="6D41BCFC"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Mettre l'appareil à l'arrêt et le déconnecter de l’alimentation avant de changer les accessoires ou d'approcher les parties qui sont mobiles lors du fonctionnement.</w:t>
      </w:r>
    </w:p>
    <w:p w14:paraId="0DFC03B0" w14:textId="67BE06FF" w:rsidR="00A034DC" w:rsidRPr="006818CA" w:rsidRDefault="00D840FB" w:rsidP="00A034DC">
      <w:pPr>
        <w:numPr>
          <w:ilvl w:val="0"/>
          <w:numId w:val="1"/>
        </w:numPr>
        <w:tabs>
          <w:tab w:val="left" w:pos="284"/>
        </w:tabs>
        <w:ind w:left="0" w:firstLine="0"/>
        <w:rPr>
          <w:rFonts w:ascii="Arial" w:hAnsi="Arial" w:cs="Arial"/>
          <w:color w:val="0000FF"/>
          <w:sz w:val="36"/>
          <w:szCs w:val="36"/>
          <w:lang w:val="fr-FR"/>
        </w:rPr>
      </w:pPr>
      <w:r w:rsidRPr="00D840FB">
        <w:rPr>
          <w:rFonts w:ascii="Arial" w:hAnsi="Arial" w:cs="Arial"/>
          <w:color w:val="0000FF"/>
          <w:sz w:val="36"/>
          <w:szCs w:val="36"/>
          <w:lang w:val="fr-FR"/>
        </w:rPr>
        <w:t>Il y a d</w:t>
      </w:r>
      <w:r w:rsidR="007558C6" w:rsidRPr="00D840FB">
        <w:rPr>
          <w:rFonts w:ascii="Arial" w:hAnsi="Arial" w:cs="Arial"/>
          <w:color w:val="0000FF"/>
          <w:sz w:val="36"/>
          <w:szCs w:val="36"/>
          <w:lang w:val="fr-FR"/>
        </w:rPr>
        <w:t>es risques de blessures</w:t>
      </w:r>
      <w:r w:rsidRPr="00D840FB">
        <w:rPr>
          <w:rFonts w:ascii="Arial" w:hAnsi="Arial" w:cs="Arial"/>
          <w:color w:val="0000FF"/>
          <w:sz w:val="36"/>
          <w:szCs w:val="36"/>
          <w:lang w:val="fr-FR"/>
        </w:rPr>
        <w:t xml:space="preserve"> en cas de mauvaise utilisation. </w:t>
      </w:r>
      <w:r w:rsidR="00A034DC" w:rsidRPr="006818CA">
        <w:rPr>
          <w:rFonts w:ascii="Arial" w:hAnsi="Arial" w:cs="Arial"/>
          <w:color w:val="0000FF"/>
          <w:sz w:val="36"/>
          <w:szCs w:val="36"/>
          <w:lang w:val="fr-FR"/>
        </w:rPr>
        <w:t>Des précautions doivent être prises lors de la manipulation des couteaux affutés, lorsqu’on vide le bol et lors du nettoyage.</w:t>
      </w:r>
    </w:p>
    <w:p w14:paraId="18263F65" w14:textId="77777777" w:rsidR="00A034DC"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En ce qui concerne les détails sur la façon de nettoyer les surfaces qui sont au contact des denrées alimentaires ou de l’huile, référez-vous au paragraphe ci-après de la notice.</w:t>
      </w:r>
    </w:p>
    <w:p w14:paraId="4D35ED7C" w14:textId="77777777" w:rsidR="00A034DC"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6818CA">
        <w:rPr>
          <w:rFonts w:ascii="Arial" w:hAnsi="Arial" w:cs="Arial"/>
          <w:color w:val="0000FF"/>
          <w:sz w:val="36"/>
          <w:szCs w:val="36"/>
          <w:lang w:val="fr-FR"/>
        </w:rPr>
        <w:t>et</w:t>
      </w:r>
      <w:proofErr w:type="gramEnd"/>
      <w:r w:rsidRPr="006818CA">
        <w:rPr>
          <w:rFonts w:ascii="Arial" w:hAnsi="Arial" w:cs="Arial"/>
          <w:color w:val="0000FF"/>
          <w:sz w:val="36"/>
          <w:szCs w:val="36"/>
          <w:lang w:val="fr-FR"/>
        </w:rPr>
        <w:t xml:space="preserve"> ne jamais les laisser jouer avec les films en plastique :      </w:t>
      </w:r>
    </w:p>
    <w:p w14:paraId="28E49872" w14:textId="77777777" w:rsidR="00A034DC" w:rsidRPr="006818CA" w:rsidRDefault="00A034DC" w:rsidP="00A034DC">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Pr="006818CA">
        <w:rPr>
          <w:rFonts w:ascii="Arial" w:hAnsi="Arial" w:cs="Arial"/>
          <w:b/>
          <w:color w:val="0000FF"/>
          <w:sz w:val="36"/>
          <w:szCs w:val="36"/>
          <w:lang w:val="fr-FR"/>
        </w:rPr>
        <w:t>IL Y A RISQUE D’ETOUFFEMENT</w:t>
      </w:r>
      <w:r w:rsidRPr="006818CA">
        <w:rPr>
          <w:rFonts w:ascii="Arial" w:hAnsi="Arial" w:cs="Arial"/>
          <w:color w:val="0000FF"/>
          <w:sz w:val="36"/>
          <w:szCs w:val="36"/>
          <w:lang w:val="fr-FR"/>
        </w:rPr>
        <w:t>.</w:t>
      </w:r>
    </w:p>
    <w:p w14:paraId="64B9248E"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De temps à autre, vérifier le cordon d'alimentation électrique en recherchant d'éventuels dommages. </w:t>
      </w:r>
    </w:p>
    <w:p w14:paraId="2DBC3EF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plonger l’appareil dans l'eau ou dans un autre liquide, et ce, pour quelque raison que ce soit. </w:t>
      </w:r>
    </w:p>
    <w:p w14:paraId="29C777D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mettre l’appareil dans un lave-vaisselle.</w:t>
      </w:r>
    </w:p>
    <w:p w14:paraId="644D809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installer l'appareil à proximité de surfaces chaudes. </w:t>
      </w:r>
    </w:p>
    <w:p w14:paraId="0C4A387C"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6659F8D"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53A6A808"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Débrancher le câble d'alimentation du réseau électrique avant toute opération de nettoyage, de maintenance et de montage d'accessoires.</w:t>
      </w:r>
    </w:p>
    <w:p w14:paraId="3B89238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Installer toujours cet appareil dans un environnement sec. Ne pas utiliser ou laisser cet appareil, à l’extérieur quand il pleut.</w:t>
      </w:r>
    </w:p>
    <w:p w14:paraId="1723FB9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5A77564C"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de cordon électrique ou connecteur autre que celui fourni avec l’appareil.</w:t>
      </w:r>
    </w:p>
    <w:p w14:paraId="2F369347"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5BBCD35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enrouler le cordon d'alimentation électrique autour de l'appareil et ne pas le plier.</w:t>
      </w:r>
    </w:p>
    <w:p w14:paraId="7603EA65"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ce que le cordon d'alimentation électrique n'entre jamais en contact avec les parties chaudes de cet appareil. </w:t>
      </w:r>
    </w:p>
    <w:p w14:paraId="0F441D5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S’assurer que l'appareil a refroidi avant de le nettoyer et de le ranger. </w:t>
      </w:r>
    </w:p>
    <w:p w14:paraId="4325E413"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toucher les parties, de cet appareil, qui pourraient devenir très chaudes en utilisation, Risque de brûlures.</w:t>
      </w:r>
    </w:p>
    <w:p w14:paraId="1FAB8E7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13850B61"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n'est pas destiné à être utilisé au moyen d'une minuterie externe ou d’un système de contrôle à distance.</w:t>
      </w:r>
    </w:p>
    <w:p w14:paraId="721238CA"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toujours Poser l'appareil sur une surface plate et stable. </w:t>
      </w:r>
    </w:p>
    <w:p w14:paraId="4019923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ne pas couvrir l'appareil et à ne rien poser dessus. </w:t>
      </w:r>
    </w:p>
    <w:p w14:paraId="300A68E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retirer la fiche de la prise murale si l'appareil n'est pas utilisé.</w:t>
      </w:r>
    </w:p>
    <w:p w14:paraId="1A670624"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Lors de l’utilisation d’une rallonge, toujours s’assurer que le câble est entièrement déroulé du dévidoir. </w:t>
      </w:r>
    </w:p>
    <w:p w14:paraId="7D634A99"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Utiliser uniquement des rallonges approuvées CE. La puissance admissible doit être au minimum de 16A, 250V, 3000W.</w:t>
      </w:r>
    </w:p>
    <w:p w14:paraId="6531C04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Un Mauvais fonctionnement et l'utilisation incorrecte peuvent endommager l'appareil et causer des blessures à l'utilisateur.</w:t>
      </w:r>
    </w:p>
    <w:p w14:paraId="40AA1E76"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conforme aux normes en vigueur, relatives à ce type de produit.</w:t>
      </w:r>
      <w:r w:rsidRPr="006818CA">
        <w:rPr>
          <w:rFonts w:ascii="Arial" w:hAnsi="Arial" w:cs="Arial"/>
          <w:color w:val="0000FF"/>
          <w:sz w:val="36"/>
          <w:szCs w:val="36"/>
          <w:lang w:val="fr-FR" w:eastAsia="fr-FR"/>
        </w:rPr>
        <w:t xml:space="preserve"> </w:t>
      </w:r>
    </w:p>
    <w:p w14:paraId="595F7752"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laissé sans surveillance quand il est connecté à l'alimentation principale.</w:t>
      </w:r>
    </w:p>
    <w:p w14:paraId="3E71788E"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utilisé, s’il est tombé ou, s’il présente des signes visibles de dommages ou s’il fuit.</w:t>
      </w:r>
    </w:p>
    <w:p w14:paraId="222AAB6A" w14:textId="77777777" w:rsidR="00A034DC" w:rsidRPr="006818CA" w:rsidRDefault="00A034DC" w:rsidP="00A034DC">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destiné exclusivement à un usage domestique.</w:t>
      </w:r>
    </w:p>
    <w:p w14:paraId="59FED474" w14:textId="77777777" w:rsidR="00A034DC" w:rsidRPr="006818CA" w:rsidRDefault="00A034DC" w:rsidP="00A034DC">
      <w:pPr>
        <w:rPr>
          <w:rFonts w:ascii="Arial" w:hAnsi="Arial" w:cs="Arial"/>
          <w:color w:val="0000FF"/>
          <w:sz w:val="36"/>
          <w:szCs w:val="36"/>
          <w:lang w:val="fr-FR"/>
        </w:rPr>
      </w:pPr>
    </w:p>
    <w:p w14:paraId="202942E7" w14:textId="77777777" w:rsidR="00A034DC" w:rsidRPr="006818CA" w:rsidRDefault="00A034DC" w:rsidP="00A034DC">
      <w:pPr>
        <w:tabs>
          <w:tab w:val="left" w:pos="284"/>
        </w:tabs>
        <w:jc w:val="center"/>
        <w:rPr>
          <w:rFonts w:ascii="Arial" w:hAnsi="Arial" w:cs="Arial"/>
          <w:b/>
          <w:color w:val="0000FF"/>
          <w:sz w:val="36"/>
          <w:szCs w:val="36"/>
          <w:lang w:val="fr-FR"/>
        </w:rPr>
      </w:pPr>
      <w:r w:rsidRPr="006818CA">
        <w:rPr>
          <w:rFonts w:ascii="Arial" w:hAnsi="Arial" w:cs="Arial"/>
          <w:b/>
          <w:color w:val="0000FF"/>
          <w:sz w:val="36"/>
          <w:szCs w:val="36"/>
          <w:lang w:val="fr-FR"/>
        </w:rPr>
        <w:t>MISES EN GARDE SPECIFIQUES A CET APPAREIL</w:t>
      </w:r>
    </w:p>
    <w:p w14:paraId="69F86CCF" w14:textId="77777777" w:rsidR="00A034DC" w:rsidRPr="006818CA" w:rsidRDefault="00A034DC" w:rsidP="00A034DC">
      <w:pPr>
        <w:ind w:left="142" w:hanging="142"/>
        <w:rPr>
          <w:rFonts w:ascii="Arial" w:hAnsi="Arial" w:cs="Arial"/>
          <w:color w:val="0000FF"/>
          <w:sz w:val="36"/>
          <w:szCs w:val="36"/>
          <w:lang w:val="fr-FR"/>
        </w:rPr>
      </w:pPr>
    </w:p>
    <w:p w14:paraId="7A7339AE" w14:textId="77777777"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Les lames sont coupantes. Prendre toutes les précautions nécessaires. </w:t>
      </w:r>
    </w:p>
    <w:p w14:paraId="3178CB69" w14:textId="0847A062"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Pour mixer des liquides, et notamment des liquides chauds, il convient de procéder par petites quantités</w:t>
      </w:r>
      <w:r>
        <w:rPr>
          <w:rFonts w:ascii="Arial" w:hAnsi="Arial" w:cs="Arial"/>
          <w:color w:val="0000FF"/>
          <w:sz w:val="36"/>
          <w:szCs w:val="36"/>
          <w:lang w:val="fr-FR"/>
        </w:rPr>
        <w:t>,</w:t>
      </w:r>
      <w:r w:rsidRPr="006818CA">
        <w:rPr>
          <w:rFonts w:ascii="Arial" w:hAnsi="Arial" w:cs="Arial"/>
          <w:color w:val="0000FF"/>
          <w:sz w:val="36"/>
          <w:szCs w:val="36"/>
          <w:lang w:val="fr-FR"/>
        </w:rPr>
        <w:t xml:space="preserve"> à la fois</w:t>
      </w:r>
      <w:r>
        <w:rPr>
          <w:rFonts w:ascii="Arial" w:hAnsi="Arial" w:cs="Arial"/>
          <w:color w:val="0000FF"/>
          <w:sz w:val="36"/>
          <w:szCs w:val="36"/>
          <w:lang w:val="fr-FR"/>
        </w:rPr>
        <w:t>,</w:t>
      </w:r>
      <w:r w:rsidRPr="006818CA">
        <w:rPr>
          <w:rFonts w:ascii="Arial" w:hAnsi="Arial" w:cs="Arial"/>
          <w:color w:val="0000FF"/>
          <w:sz w:val="36"/>
          <w:szCs w:val="36"/>
          <w:lang w:val="fr-FR"/>
        </w:rPr>
        <w:t xml:space="preserve"> pour éviter les débordements. </w:t>
      </w:r>
      <w:r>
        <w:rPr>
          <w:rFonts w:ascii="Arial" w:hAnsi="Arial" w:cs="Arial"/>
          <w:color w:val="0000FF"/>
          <w:sz w:val="36"/>
          <w:szCs w:val="36"/>
          <w:lang w:val="fr-FR"/>
        </w:rPr>
        <w:t xml:space="preserve">Ne jamais remplir </w:t>
      </w:r>
      <w:r w:rsidR="004A0AC2">
        <w:rPr>
          <w:rFonts w:ascii="Arial" w:hAnsi="Arial" w:cs="Arial"/>
          <w:color w:val="0000FF"/>
          <w:sz w:val="36"/>
          <w:szCs w:val="36"/>
          <w:lang w:val="fr-FR"/>
        </w:rPr>
        <w:t>au-dessus</w:t>
      </w:r>
      <w:r>
        <w:rPr>
          <w:rFonts w:ascii="Arial" w:hAnsi="Arial" w:cs="Arial"/>
          <w:color w:val="0000FF"/>
          <w:sz w:val="36"/>
          <w:szCs w:val="36"/>
          <w:lang w:val="fr-FR"/>
        </w:rPr>
        <w:t xml:space="preserve"> de la moitié du bol.</w:t>
      </w:r>
    </w:p>
    <w:p w14:paraId="02205716" w14:textId="77777777"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Ne pas laisser d’ustensile de cuisine dans le récipient pendant le mélange et même uniquement quand l’appareil n’est pas en service. </w:t>
      </w:r>
    </w:p>
    <w:p w14:paraId="2DB99599" w14:textId="77777777"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Ne jamais utiliser de produit ou liquides plus chaud que 80° C (ou 127° F)</w:t>
      </w:r>
    </w:p>
    <w:p w14:paraId="5071EBE0" w14:textId="01A553FF" w:rsidR="00A05DF4" w:rsidRDefault="00A05DF4" w:rsidP="00A034DC">
      <w:pPr>
        <w:numPr>
          <w:ilvl w:val="0"/>
          <w:numId w:val="28"/>
        </w:numPr>
        <w:tabs>
          <w:tab w:val="clear" w:pos="1080"/>
        </w:tabs>
        <w:ind w:left="284" w:hanging="229"/>
        <w:rPr>
          <w:rFonts w:ascii="Arial" w:hAnsi="Arial" w:cs="Arial"/>
          <w:color w:val="0000FF"/>
          <w:sz w:val="36"/>
          <w:szCs w:val="36"/>
          <w:lang w:val="fr-FR"/>
        </w:rPr>
      </w:pPr>
      <w:r w:rsidRPr="00A05DF4">
        <w:rPr>
          <w:rFonts w:ascii="Arial" w:hAnsi="Arial" w:cs="Arial"/>
          <w:color w:val="0000FF"/>
          <w:sz w:val="36"/>
          <w:szCs w:val="36"/>
          <w:lang w:val="fr-FR"/>
        </w:rPr>
        <w:t xml:space="preserve">Après un maximum de 2 minutes en continu, le </w:t>
      </w:r>
      <w:proofErr w:type="spellStart"/>
      <w:r>
        <w:rPr>
          <w:rFonts w:ascii="Arial" w:hAnsi="Arial" w:cs="Arial"/>
          <w:color w:val="0000FF"/>
          <w:sz w:val="36"/>
          <w:szCs w:val="36"/>
          <w:lang w:val="fr-FR"/>
        </w:rPr>
        <w:t>blender</w:t>
      </w:r>
      <w:proofErr w:type="spellEnd"/>
      <w:r w:rsidRPr="00A05DF4">
        <w:rPr>
          <w:rFonts w:ascii="Arial" w:hAnsi="Arial" w:cs="Arial"/>
          <w:color w:val="0000FF"/>
          <w:sz w:val="36"/>
          <w:szCs w:val="36"/>
          <w:lang w:val="fr-FR"/>
        </w:rPr>
        <w:t xml:space="preserve"> doit refroidir pendant au moins une minute pour éviter une surchauffe. Après 2 cycles, laissez le </w:t>
      </w:r>
      <w:proofErr w:type="spellStart"/>
      <w:r>
        <w:rPr>
          <w:rFonts w:ascii="Arial" w:hAnsi="Arial" w:cs="Arial"/>
          <w:color w:val="0000FF"/>
          <w:sz w:val="36"/>
          <w:szCs w:val="36"/>
          <w:lang w:val="fr-FR"/>
        </w:rPr>
        <w:t>blender</w:t>
      </w:r>
      <w:proofErr w:type="spellEnd"/>
      <w:r w:rsidRPr="00A05DF4">
        <w:rPr>
          <w:rFonts w:ascii="Arial" w:hAnsi="Arial" w:cs="Arial"/>
          <w:color w:val="0000FF"/>
          <w:sz w:val="36"/>
          <w:szCs w:val="36"/>
          <w:lang w:val="fr-FR"/>
        </w:rPr>
        <w:t xml:space="preserve"> re</w:t>
      </w:r>
      <w:r>
        <w:rPr>
          <w:rFonts w:ascii="Arial" w:hAnsi="Arial" w:cs="Arial"/>
          <w:color w:val="0000FF"/>
          <w:sz w:val="36"/>
          <w:szCs w:val="36"/>
          <w:lang w:val="fr-FR"/>
        </w:rPr>
        <w:t>froidir</w:t>
      </w:r>
      <w:r w:rsidRPr="00A05DF4">
        <w:rPr>
          <w:rFonts w:ascii="Arial" w:hAnsi="Arial" w:cs="Arial"/>
          <w:color w:val="0000FF"/>
          <w:sz w:val="36"/>
          <w:szCs w:val="36"/>
          <w:lang w:val="fr-FR"/>
        </w:rPr>
        <w:t xml:space="preserve"> pendant au moins 10 minutes avant de le réutiliser.</w:t>
      </w:r>
    </w:p>
    <w:p w14:paraId="5B40A133" w14:textId="2A245F8A" w:rsidR="00A034DC" w:rsidRPr="006818CA"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Les réparations doivent être effectuées uniquement par un réparateur agréé. </w:t>
      </w:r>
    </w:p>
    <w:p w14:paraId="59751B0F" w14:textId="77777777" w:rsidR="00A034DC" w:rsidRDefault="00A034DC" w:rsidP="00A034DC">
      <w:pPr>
        <w:numPr>
          <w:ilvl w:val="0"/>
          <w:numId w:val="28"/>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CE PRODUIT EST DESTINE UNIQUEMENT A UN USAGE MENAGER PRIVÉ.</w:t>
      </w:r>
    </w:p>
    <w:p w14:paraId="07BD476F" w14:textId="77777777" w:rsidR="00A034DC" w:rsidRPr="00582F72" w:rsidRDefault="00A034DC" w:rsidP="00A034DC">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lastRenderedPageBreak/>
        <w:t>INFORMATIONS GENERALES</w:t>
      </w:r>
    </w:p>
    <w:p w14:paraId="036A1A36" w14:textId="77777777" w:rsidR="00A034DC" w:rsidRPr="00582F72" w:rsidRDefault="00A034DC" w:rsidP="00A034DC">
      <w:pPr>
        <w:ind w:right="1308"/>
        <w:rPr>
          <w:rFonts w:ascii="Arial" w:hAnsi="Arial" w:cs="Arial"/>
          <w:color w:val="0000FF"/>
          <w:sz w:val="36"/>
          <w:szCs w:val="36"/>
          <w:lang w:val="fr-FR"/>
        </w:rPr>
      </w:pPr>
    </w:p>
    <w:p w14:paraId="187C3587" w14:textId="295AF385" w:rsidR="00A034DC" w:rsidRPr="00582F72" w:rsidRDefault="00EA2AFB" w:rsidP="00A034DC">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59264" behindDoc="1" locked="0" layoutInCell="1" allowOverlap="1" wp14:anchorId="701F9C87" wp14:editId="7F88420D">
                <wp:simplePos x="0" y="0"/>
                <wp:positionH relativeFrom="column">
                  <wp:posOffset>5645150</wp:posOffset>
                </wp:positionH>
                <wp:positionV relativeFrom="paragraph">
                  <wp:posOffset>-213995</wp:posOffset>
                </wp:positionV>
                <wp:extent cx="996315" cy="873760"/>
                <wp:effectExtent l="0" t="0" r="0" b="0"/>
                <wp:wrapNone/>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ext uri="{91240B29-F687-4f45-9708-019B960494DF}"/>
                        </a:extLst>
                      </wps:spPr>
                      <wps:txbx>
                        <w:txbxContent>
                          <w:p w14:paraId="36BACB59" w14:textId="05E8EB34" w:rsidR="00A034DC" w:rsidRDefault="00EA2AFB" w:rsidP="00A034DC">
                            <w:r w:rsidRPr="00A034DC">
                              <w:rPr>
                                <w:noProof/>
                                <w:lang w:val="fr-FR" w:eastAsia="fr-FR"/>
                              </w:rPr>
                              <w:drawing>
                                <wp:inline distT="0" distB="0" distL="0" distR="0" wp14:anchorId="5052CE76" wp14:editId="3D51CB16">
                                  <wp:extent cx="807085" cy="690880"/>
                                  <wp:effectExtent l="0" t="0" r="5715" b="0"/>
                                  <wp:docPr id="1"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1F9C87" id="Text Box 36" o:spid="_x0000_s1031" type="#_x0000_t202" style="position:absolute;margin-left:444.5pt;margin-top:-16.85pt;width:78.45pt;height:68.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" filled="f" stroked="f">
                <v:textbox style="mso-fit-shape-to-text:t" inset=",7.2pt,,7.2pt">
                  <w:txbxContent>
                    <w:p w14:paraId="36BACB59" w14:textId="05E8EB34" w:rsidR="00A034DC" w:rsidRDefault="00EA2AFB" w:rsidP="00A034DC">
                      <w:r w:rsidRPr="00A034DC">
                        <w:rPr>
                          <w:noProof/>
                          <w:lang w:val="fr-FR" w:eastAsia="fr-FR"/>
                        </w:rPr>
                        <w:drawing>
                          <wp:inline distT="0" distB="0" distL="0" distR="0" wp14:anchorId="5052CE76" wp14:editId="3D51CB16">
                            <wp:extent cx="807085" cy="690880"/>
                            <wp:effectExtent l="0" t="0" r="5715" b="0"/>
                            <wp:docPr id="1"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Le symbole</w:t>
      </w:r>
      <w:proofErr w:type="gramStart"/>
      <w:r w:rsidR="00A034DC" w:rsidRPr="00582F72">
        <w:rPr>
          <w:rFonts w:ascii="Arial" w:hAnsi="Arial" w:cs="Arial"/>
          <w:color w:val="0000FF"/>
          <w:sz w:val="36"/>
          <w:szCs w:val="36"/>
          <w:lang w:val="fr-FR"/>
        </w:rPr>
        <w:t xml:space="preserve"> «LIVRE</w:t>
      </w:r>
      <w:proofErr w:type="gramEnd"/>
      <w:r w:rsidR="00A034DC" w:rsidRPr="00582F72">
        <w:rPr>
          <w:rFonts w:ascii="Arial" w:hAnsi="Arial" w:cs="Arial"/>
          <w:color w:val="0000FF"/>
          <w:sz w:val="36"/>
          <w:szCs w:val="36"/>
          <w:lang w:val="fr-FR"/>
        </w:rPr>
        <w:t xml:space="preserve"> OUVERT» signifie une recommandation de lire des choses importantes contenues dans la notice.</w:t>
      </w:r>
    </w:p>
    <w:p w14:paraId="701E4073" w14:textId="77777777" w:rsidR="00A034DC" w:rsidRPr="00582F72" w:rsidRDefault="00A034DC" w:rsidP="00A034DC">
      <w:pPr>
        <w:ind w:right="1557"/>
        <w:rPr>
          <w:rFonts w:ascii="Arial" w:hAnsi="Arial" w:cs="Arial"/>
          <w:color w:val="0000FF"/>
          <w:sz w:val="36"/>
          <w:szCs w:val="36"/>
          <w:lang w:val="fr-FR"/>
        </w:rPr>
      </w:pPr>
    </w:p>
    <w:p w14:paraId="539B75C2" w14:textId="130CA436" w:rsidR="00A034DC" w:rsidRPr="00582F72" w:rsidRDefault="00EA2AFB" w:rsidP="00A034DC">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0288" behindDoc="1" locked="0" layoutInCell="1" allowOverlap="1" wp14:anchorId="07C4CE26" wp14:editId="17B4ED9F">
                <wp:simplePos x="0" y="0"/>
                <wp:positionH relativeFrom="column">
                  <wp:posOffset>5645150</wp:posOffset>
                </wp:positionH>
                <wp:positionV relativeFrom="paragraph">
                  <wp:posOffset>235585</wp:posOffset>
                </wp:positionV>
                <wp:extent cx="996315" cy="995680"/>
                <wp:effectExtent l="0" t="0" r="0" b="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70AC3C5" w14:textId="05C1511E" w:rsidR="00A034DC" w:rsidRDefault="00EA2AFB" w:rsidP="00A034DC">
                            <w:r w:rsidRPr="00A034DC">
                              <w:rPr>
                                <w:noProof/>
                                <w:lang w:val="fr-FR" w:eastAsia="fr-FR"/>
                              </w:rPr>
                              <w:drawing>
                                <wp:inline distT="0" distB="0" distL="0" distR="0" wp14:anchorId="07728B33" wp14:editId="58105608">
                                  <wp:extent cx="807085" cy="807085"/>
                                  <wp:effectExtent l="0" t="0" r="5715" b="5715"/>
                                  <wp:docPr id="2"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7C4CE26" id="Text Box 37" o:spid="_x0000_s1032" type="#_x0000_t202" style="position:absolute;margin-left:444.5pt;margin-top:18.5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" filled="f" stroked="f">
                <v:textbox style="mso-fit-shape-to-text:t" inset=",7.2pt,,7.2pt">
                  <w:txbxContent>
                    <w:p w14:paraId="070AC3C5" w14:textId="05C1511E" w:rsidR="00A034DC" w:rsidRDefault="00EA2AFB" w:rsidP="00A034DC">
                      <w:r w:rsidRPr="00A034DC">
                        <w:rPr>
                          <w:noProof/>
                          <w:lang w:val="fr-FR" w:eastAsia="fr-FR"/>
                        </w:rPr>
                        <w:drawing>
                          <wp:inline distT="0" distB="0" distL="0" distR="0" wp14:anchorId="07728B33" wp14:editId="58105608">
                            <wp:extent cx="807085" cy="807085"/>
                            <wp:effectExtent l="0" t="0" r="5715" b="5715"/>
                            <wp:docPr id="2"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Le symbole</w:t>
      </w:r>
      <w:proofErr w:type="gramStart"/>
      <w:r w:rsidR="00A034DC" w:rsidRPr="00582F72">
        <w:rPr>
          <w:rFonts w:ascii="Arial" w:hAnsi="Arial" w:cs="Arial"/>
          <w:color w:val="0000FF"/>
          <w:sz w:val="36"/>
          <w:szCs w:val="36"/>
          <w:lang w:val="fr-FR"/>
        </w:rPr>
        <w:t xml:space="preserve"> «POUBELLE</w:t>
      </w:r>
      <w:proofErr w:type="gramEnd"/>
      <w:r w:rsidR="00A034DC" w:rsidRPr="00582F72">
        <w:rPr>
          <w:rFonts w:ascii="Arial" w:hAnsi="Arial" w:cs="Arial"/>
          <w:color w:val="0000FF"/>
          <w:sz w:val="36"/>
          <w:szCs w:val="36"/>
          <w:lang w:val="fr-FR"/>
        </w:rPr>
        <w:t>» barrée, sigle DEEE (Déchet d’</w:t>
      </w:r>
      <w:proofErr w:type="spellStart"/>
      <w:r w:rsidR="00A034DC" w:rsidRPr="00582F72">
        <w:rPr>
          <w:rFonts w:ascii="Arial" w:hAnsi="Arial" w:cs="Arial"/>
          <w:color w:val="0000FF"/>
          <w:sz w:val="36"/>
          <w:szCs w:val="36"/>
          <w:lang w:val="fr-FR"/>
        </w:rPr>
        <w:t>Equipement</w:t>
      </w:r>
      <w:proofErr w:type="spellEnd"/>
      <w:r w:rsidR="00A034DC" w:rsidRPr="00582F72">
        <w:rPr>
          <w:rFonts w:ascii="Arial" w:hAnsi="Arial" w:cs="Arial"/>
          <w:color w:val="0000FF"/>
          <w:sz w:val="36"/>
          <w:szCs w:val="36"/>
          <w:lang w:val="fr-FR"/>
        </w:rPr>
        <w:t xml:space="preserve"> </w:t>
      </w:r>
      <w:proofErr w:type="spellStart"/>
      <w:r w:rsidR="00A034DC" w:rsidRPr="00582F72">
        <w:rPr>
          <w:rFonts w:ascii="Arial" w:hAnsi="Arial" w:cs="Arial"/>
          <w:color w:val="0000FF"/>
          <w:sz w:val="36"/>
          <w:szCs w:val="36"/>
          <w:lang w:val="fr-FR"/>
        </w:rPr>
        <w:t>Electrique</w:t>
      </w:r>
      <w:proofErr w:type="spellEnd"/>
      <w:r w:rsidR="00A034DC" w:rsidRPr="00582F72">
        <w:rPr>
          <w:rFonts w:ascii="Arial" w:hAnsi="Arial" w:cs="Arial"/>
          <w:color w:val="0000FF"/>
          <w:sz w:val="36"/>
          <w:szCs w:val="36"/>
          <w:lang w:val="fr-FR"/>
        </w:rPr>
        <w:t xml:space="preserve"> et </w:t>
      </w:r>
      <w:proofErr w:type="spellStart"/>
      <w:r w:rsidR="00A034DC" w:rsidRPr="00582F72">
        <w:rPr>
          <w:rFonts w:ascii="Arial" w:hAnsi="Arial" w:cs="Arial"/>
          <w:color w:val="0000FF"/>
          <w:sz w:val="36"/>
          <w:szCs w:val="36"/>
          <w:lang w:val="fr-FR"/>
        </w:rPr>
        <w:t>Electronique</w:t>
      </w:r>
      <w:proofErr w:type="spellEnd"/>
      <w:r w:rsidR="00A034DC" w:rsidRPr="00582F72">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0E018898" w14:textId="77777777" w:rsidR="00A034DC" w:rsidRPr="00582F72" w:rsidRDefault="00A034DC" w:rsidP="00A034DC">
      <w:pPr>
        <w:ind w:right="1557"/>
        <w:rPr>
          <w:rFonts w:ascii="Arial" w:hAnsi="Arial" w:cs="Arial"/>
          <w:color w:val="0000FF"/>
          <w:sz w:val="36"/>
          <w:szCs w:val="36"/>
          <w:lang w:val="fr-FR"/>
        </w:rPr>
      </w:pPr>
    </w:p>
    <w:p w14:paraId="6BE1DF05" w14:textId="6FD65FC9" w:rsidR="00A034DC" w:rsidRPr="00582F72" w:rsidRDefault="00EA2AFB" w:rsidP="00A034DC">
      <w:pPr>
        <w:ind w:right="1557"/>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1312" behindDoc="1" locked="0" layoutInCell="1" allowOverlap="1" wp14:anchorId="242538E2" wp14:editId="7B330867">
                <wp:simplePos x="0" y="0"/>
                <wp:positionH relativeFrom="column">
                  <wp:posOffset>5568950</wp:posOffset>
                </wp:positionH>
                <wp:positionV relativeFrom="paragraph">
                  <wp:posOffset>264160</wp:posOffset>
                </wp:positionV>
                <wp:extent cx="1072515" cy="817880"/>
                <wp:effectExtent l="0" t="0" r="0" b="0"/>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ext uri="{91240B29-F687-4f45-9708-019B960494DF}"/>
                        </a:extLst>
                      </wps:spPr>
                      <wps:txbx>
                        <w:txbxContent>
                          <w:p w14:paraId="2DD2CC81" w14:textId="7AF8A2E0" w:rsidR="00A034DC" w:rsidRDefault="00EA2AFB" w:rsidP="00A034DC">
                            <w:r w:rsidRPr="00A034DC">
                              <w:rPr>
                                <w:noProof/>
                                <w:lang w:val="fr-FR" w:eastAsia="fr-FR"/>
                              </w:rPr>
                              <w:drawing>
                                <wp:inline distT="0" distB="0" distL="0" distR="0" wp14:anchorId="3997966C" wp14:editId="6AFCAFFE">
                                  <wp:extent cx="885190" cy="632460"/>
                                  <wp:effectExtent l="0" t="0" r="3810" b="2540"/>
                                  <wp:docPr id="24"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42538E2" id="Text Box 38" o:spid="_x0000_s1033" type="#_x0000_t202" style="position:absolute;margin-left:438.5pt;margin-top:20.8pt;width:84.45pt;height:64.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" filled="f" stroked="f">
                <v:textbox style="mso-fit-shape-to-text:t" inset=",7.2pt,,7.2pt">
                  <w:txbxContent>
                    <w:p w14:paraId="2DD2CC81" w14:textId="7AF8A2E0" w:rsidR="00A034DC" w:rsidRDefault="00EA2AFB" w:rsidP="00A034DC">
                      <w:r w:rsidRPr="00A034DC">
                        <w:rPr>
                          <w:noProof/>
                          <w:lang w:val="fr-FR" w:eastAsia="fr-FR"/>
                        </w:rPr>
                        <w:drawing>
                          <wp:inline distT="0" distB="0" distL="0" distR="0" wp14:anchorId="3997966C" wp14:editId="6AFCAFFE">
                            <wp:extent cx="885190" cy="632460"/>
                            <wp:effectExtent l="0" t="0" r="3810" b="2540"/>
                            <wp:docPr id="24"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190" cy="632460"/>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335BEAC" w14:textId="77777777" w:rsidR="00A034DC" w:rsidRPr="00582F72" w:rsidRDefault="00A034DC" w:rsidP="00A034DC">
      <w:pPr>
        <w:ind w:right="1840"/>
        <w:rPr>
          <w:rFonts w:ascii="Arial" w:hAnsi="Arial" w:cs="Arial"/>
          <w:color w:val="0000FF"/>
          <w:sz w:val="36"/>
          <w:szCs w:val="36"/>
          <w:lang w:val="fr-FR"/>
        </w:rPr>
      </w:pPr>
    </w:p>
    <w:p w14:paraId="4FE0B010" w14:textId="5B17B844" w:rsidR="00A034DC" w:rsidRDefault="00EA2AFB" w:rsidP="003B4F14">
      <w:pPr>
        <w:widowControl w:val="0"/>
        <w:autoSpaceDE w:val="0"/>
        <w:autoSpaceDN w:val="0"/>
        <w:adjustRightInd w:val="0"/>
        <w:ind w:right="1843"/>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3360" behindDoc="0" locked="0" layoutInCell="1" allowOverlap="1" wp14:anchorId="43040EF7" wp14:editId="1EAFD8AA">
                <wp:simplePos x="0" y="0"/>
                <wp:positionH relativeFrom="column">
                  <wp:posOffset>5568950</wp:posOffset>
                </wp:positionH>
                <wp:positionV relativeFrom="paragraph">
                  <wp:posOffset>483235</wp:posOffset>
                </wp:positionV>
                <wp:extent cx="1031875" cy="1031240"/>
                <wp:effectExtent l="0" t="0" r="0" b="0"/>
                <wp:wrapTight wrapText="bothSides">
                  <wp:wrapPolygon edited="0">
                    <wp:start x="533" y="533"/>
                    <wp:lineTo x="533" y="20254"/>
                    <wp:lineTo x="20242" y="20254"/>
                    <wp:lineTo x="20242" y="533"/>
                    <wp:lineTo x="533" y="533"/>
                  </wp:wrapPolygon>
                </wp:wrapTight>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031240"/>
                        </a:xfrm>
                        <a:prstGeom prst="rect">
                          <a:avLst/>
                        </a:prstGeom>
                        <a:noFill/>
                        <a:ln>
                          <a:noFill/>
                        </a:ln>
                        <a:extLst>
                          <a:ext uri="{909E8E84-426E-40dd-AFC4-6F175D3DCCD1}"/>
                          <a:ext uri="{91240B29-F687-4f45-9708-019B960494DF}"/>
                        </a:extLst>
                      </wps:spPr>
                      <wps:txbx>
                        <w:txbxContent>
                          <w:p w14:paraId="6BCC7662" w14:textId="2B3FF546" w:rsidR="00A034DC" w:rsidRDefault="00EA2AFB" w:rsidP="00A034DC">
                            <w:r w:rsidRPr="00A034DC">
                              <w:rPr>
                                <w:noProof/>
                                <w:lang w:val="fr-FR" w:eastAsia="fr-FR"/>
                              </w:rPr>
                              <w:drawing>
                                <wp:inline distT="0" distB="0" distL="0" distR="0" wp14:anchorId="146674B2" wp14:editId="67E3DA70">
                                  <wp:extent cx="846455" cy="846455"/>
                                  <wp:effectExtent l="0" t="0" r="0" b="0"/>
                                  <wp:docPr id="26"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040EF7" id="Text Box 42" o:spid="_x0000_s1034" type="#_x0000_t202" style="position:absolute;margin-left:438.5pt;margin-top:38.05pt;width:81.25pt;height:81.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" filled="f" stroked="f">
                <v:textbox style="mso-fit-shape-to-text:t" inset=",7.2pt,,7.2pt">
                  <w:txbxContent>
                    <w:p w14:paraId="6BCC7662" w14:textId="2B3FF546" w:rsidR="00A034DC" w:rsidRDefault="00EA2AFB" w:rsidP="00A034DC">
                      <w:r w:rsidRPr="00A034DC">
                        <w:rPr>
                          <w:noProof/>
                          <w:lang w:val="fr-FR" w:eastAsia="fr-FR"/>
                        </w:rPr>
                        <w:drawing>
                          <wp:inline distT="0" distB="0" distL="0" distR="0" wp14:anchorId="146674B2" wp14:editId="67E3DA70">
                            <wp:extent cx="846455" cy="846455"/>
                            <wp:effectExtent l="0" t="0" r="0" b="0"/>
                            <wp:docPr id="26"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a:ln>
                                      <a:noFill/>
                                    </a:ln>
                                  </pic:spPr>
                                </pic:pic>
                              </a:graphicData>
                            </a:graphic>
                          </wp:inline>
                        </w:drawing>
                      </w:r>
                    </w:p>
                  </w:txbxContent>
                </v:textbox>
                <w10:wrap type="tight"/>
              </v:shape>
            </w:pict>
          </mc:Fallback>
        </mc:AlternateContent>
      </w:r>
      <w:r w:rsidR="00A034DC" w:rsidRPr="00582F72">
        <w:rPr>
          <w:rFonts w:ascii="Arial" w:hAnsi="Arial" w:cs="Arial"/>
          <w:color w:val="0000FF"/>
          <w:sz w:val="36"/>
          <w:szCs w:val="36"/>
          <w:lang w:val="fr-FR"/>
        </w:rPr>
        <w:t xml:space="preserve">Le symbole ROHS (Restriction of use of certain </w:t>
      </w:r>
      <w:proofErr w:type="spellStart"/>
      <w:r w:rsidR="00A034DC" w:rsidRPr="00582F72">
        <w:rPr>
          <w:rFonts w:ascii="Arial" w:hAnsi="Arial" w:cs="Arial"/>
          <w:color w:val="0000FF"/>
          <w:sz w:val="36"/>
          <w:szCs w:val="36"/>
          <w:lang w:val="fr-FR"/>
        </w:rPr>
        <w:t>Hazardous</w:t>
      </w:r>
      <w:proofErr w:type="spellEnd"/>
      <w:r w:rsidR="00A034DC"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A034DC" w:rsidRPr="00582F72">
        <w:rPr>
          <w:rFonts w:ascii="Arial" w:hAnsi="Arial" w:cs="Arial"/>
          <w:color w:val="0000FF"/>
          <w:sz w:val="36"/>
          <w:szCs w:val="36"/>
          <w:lang w:val="fr-FR"/>
        </w:rPr>
        <w:t>hexavalent</w:t>
      </w:r>
      <w:proofErr w:type="spellEnd"/>
      <w:r w:rsidR="00A034DC"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A034DC" w:rsidRPr="00582F72">
        <w:rPr>
          <w:rFonts w:ascii="Arial" w:hAnsi="Arial" w:cs="Arial"/>
          <w:color w:val="0000FF"/>
          <w:sz w:val="36"/>
          <w:szCs w:val="36"/>
          <w:vertAlign w:val="superscript"/>
          <w:lang w:val="fr-FR"/>
        </w:rPr>
        <w:t>ème</w:t>
      </w:r>
      <w:r w:rsidR="00A034DC" w:rsidRPr="00582F72">
        <w:rPr>
          <w:rFonts w:ascii="Arial" w:hAnsi="Arial" w:cs="Arial"/>
          <w:color w:val="0000FF"/>
          <w:sz w:val="36"/>
          <w:szCs w:val="36"/>
          <w:lang w:val="fr-FR"/>
        </w:rPr>
        <w:t xml:space="preserve"> • le cadmium.</w:t>
      </w:r>
    </w:p>
    <w:p w14:paraId="5337BB4C" w14:textId="77777777" w:rsidR="00A034DC" w:rsidRPr="00582F72" w:rsidRDefault="00A034DC" w:rsidP="00A034DC">
      <w:pPr>
        <w:ind w:right="1840"/>
        <w:rPr>
          <w:rFonts w:ascii="Arial" w:hAnsi="Arial" w:cs="Arial"/>
          <w:color w:val="0000FF"/>
          <w:sz w:val="36"/>
          <w:szCs w:val="36"/>
          <w:lang w:val="fr-FR"/>
        </w:rPr>
      </w:pPr>
    </w:p>
    <w:p w14:paraId="1C194793" w14:textId="034EB4B9" w:rsidR="00A034DC" w:rsidRPr="00582F72" w:rsidRDefault="00EA2AFB" w:rsidP="00A034DC">
      <w:pPr>
        <w:ind w:right="1840"/>
        <w:rPr>
          <w:rFonts w:ascii="Arial" w:hAnsi="Arial" w:cs="Arial"/>
          <w:color w:val="0000FF"/>
          <w:sz w:val="36"/>
          <w:szCs w:val="36"/>
          <w:lang w:val="fr-FR"/>
        </w:rPr>
      </w:pPr>
      <w:r>
        <w:rPr>
          <w:noProof/>
          <w:lang w:val="fr-FR" w:eastAsia="fr-FR"/>
        </w:rPr>
        <mc:AlternateContent>
          <mc:Choice Requires="wps">
            <w:drawing>
              <wp:anchor distT="0" distB="0" distL="114300" distR="114300" simplePos="0" relativeHeight="251664384" behindDoc="1" locked="0" layoutInCell="1" allowOverlap="1" wp14:anchorId="74059D84" wp14:editId="17FA95BA">
                <wp:simplePos x="0" y="0"/>
                <wp:positionH relativeFrom="column">
                  <wp:posOffset>5645150</wp:posOffset>
                </wp:positionH>
                <wp:positionV relativeFrom="paragraph">
                  <wp:posOffset>120650</wp:posOffset>
                </wp:positionV>
                <wp:extent cx="996315" cy="995680"/>
                <wp:effectExtent l="0" t="0" r="0" b="0"/>
                <wp:wrapNone/>
                <wp:docPr id="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ext uri="{91240B29-F687-4f45-9708-019B960494DF}"/>
                        </a:extLst>
                      </wps:spPr>
                      <wps:txbx>
                        <w:txbxContent>
                          <w:p w14:paraId="050796CF" w14:textId="18D9101A" w:rsidR="00A034DC" w:rsidRDefault="00EA2AFB" w:rsidP="00A034DC">
                            <w:r w:rsidRPr="00A034DC">
                              <w:rPr>
                                <w:noProof/>
                                <w:lang w:val="fr-FR" w:eastAsia="fr-FR"/>
                              </w:rPr>
                              <w:drawing>
                                <wp:inline distT="0" distB="0" distL="0" distR="0" wp14:anchorId="41DE9E29" wp14:editId="6AE2C629">
                                  <wp:extent cx="807085" cy="807085"/>
                                  <wp:effectExtent l="0" t="0" r="5715" b="5715"/>
                                  <wp:docPr id="3"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4059D84" id="Text Box 43" o:spid="_x0000_s1036" type="#_x0000_t202" style="position:absolute;margin-left:444.5pt;margin-top:9.5pt;width:78.45pt;height:78.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" filled="f" stroked="f">
                <v:textbox style="mso-fit-shape-to-text:t" inset=",7.2pt,,7.2pt">
                  <w:txbxContent>
                    <w:p w14:paraId="050796CF" w14:textId="18D9101A" w:rsidR="00A034DC" w:rsidRDefault="00EA2AFB" w:rsidP="00A034DC">
                      <w:r w:rsidRPr="00A034DC">
                        <w:rPr>
                          <w:noProof/>
                          <w:lang w:val="fr-FR" w:eastAsia="fr-FR"/>
                        </w:rPr>
                        <w:drawing>
                          <wp:inline distT="0" distB="0" distL="0" distR="0" wp14:anchorId="41DE9E29" wp14:editId="6AE2C629">
                            <wp:extent cx="807085" cy="807085"/>
                            <wp:effectExtent l="0" t="0" r="5715" b="5715"/>
                            <wp:docPr id="3"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VERRE détouré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inline>
                        </w:drawing>
                      </w:r>
                    </w:p>
                  </w:txbxContent>
                </v:textbox>
              </v:shape>
            </w:pict>
          </mc:Fallback>
        </mc:AlternateContent>
      </w:r>
      <w:r w:rsidR="00A034DC"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10DB9AA3" w14:textId="77777777" w:rsidR="00A034DC" w:rsidRPr="00582F72" w:rsidRDefault="00A034DC" w:rsidP="00A034DC">
      <w:pPr>
        <w:ind w:right="1840"/>
        <w:rPr>
          <w:rFonts w:ascii="Arial" w:hAnsi="Arial" w:cs="Arial"/>
          <w:color w:val="0000FF"/>
          <w:sz w:val="36"/>
          <w:szCs w:val="36"/>
          <w:lang w:val="fr-FR"/>
        </w:rPr>
      </w:pPr>
    </w:p>
    <w:p w14:paraId="53C81696" w14:textId="17C0BFEA" w:rsidR="00A034DC" w:rsidRPr="00582F72" w:rsidRDefault="00EA2AFB" w:rsidP="00A034DC">
      <w:pPr>
        <w:ind w:right="1840"/>
        <w:rPr>
          <w:rFonts w:ascii="Arial" w:hAnsi="Arial" w:cs="Arial"/>
          <w:color w:val="0000FF"/>
          <w:sz w:val="36"/>
          <w:szCs w:val="36"/>
          <w:lang w:val="fr-FR"/>
        </w:rPr>
      </w:pPr>
      <w:r>
        <w:rPr>
          <w:noProof/>
          <w:lang w:val="fr-FR" w:eastAsia="fr-FR"/>
        </w:rPr>
        <w:lastRenderedPageBreak/>
        <mc:AlternateContent>
          <mc:Choice Requires="wps">
            <w:drawing>
              <wp:anchor distT="0" distB="0" distL="114300" distR="114300" simplePos="0" relativeHeight="251662336" behindDoc="1" locked="0" layoutInCell="1" allowOverlap="1" wp14:anchorId="1678C0AD" wp14:editId="071DA7F3">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5" y="439"/>
                    <wp:lineTo x="455" y="20634"/>
                    <wp:lineTo x="20485" y="20634"/>
                    <wp:lineTo x="20485" y="439"/>
                    <wp:lineTo x="455" y="439"/>
                  </wp:wrapPolygon>
                </wp:wrapThrough>
                <wp:docPr id="1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ext uri="{91240B29-F687-4f45-9708-019B960494DF}"/>
                        </a:extLst>
                      </wps:spPr>
                      <wps:txbx>
                        <w:txbxContent>
                          <w:p w14:paraId="16F33BB6" w14:textId="52FD6242" w:rsidR="00A034DC" w:rsidRDefault="00EA2AFB" w:rsidP="00A034DC">
                            <w:r w:rsidRPr="00A034DC">
                              <w:rPr>
                                <w:noProof/>
                                <w:lang w:val="fr-FR" w:eastAsia="fr-FR"/>
                              </w:rPr>
                              <w:drawing>
                                <wp:inline distT="0" distB="0" distL="0" distR="0" wp14:anchorId="1A0EB912" wp14:editId="02069E8E">
                                  <wp:extent cx="1021715" cy="1060450"/>
                                  <wp:effectExtent l="0" t="0" r="0" b="6350"/>
                                  <wp:docPr id="30"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1715" cy="1060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678C0AD" id="Text Box 41" o:spid="_x0000_s1037" type="#_x0000_t202" style="position:absolute;margin-left:447.5pt;margin-top:2pt;width:94.6pt;height:98.2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" filled="f" stroked="f">
                <v:textbox style="mso-fit-shape-to-text:t" inset=",7.2pt,,7.2pt">
                  <w:txbxContent>
                    <w:p w14:paraId="16F33BB6" w14:textId="52FD6242" w:rsidR="00A034DC" w:rsidRDefault="00EA2AFB" w:rsidP="00A034DC">
                      <w:r w:rsidRPr="00A034DC">
                        <w:rPr>
                          <w:noProof/>
                          <w:lang w:val="fr-FR" w:eastAsia="fr-FR"/>
                        </w:rPr>
                        <w:drawing>
                          <wp:inline distT="0" distB="0" distL="0" distR="0" wp14:anchorId="1A0EB912" wp14:editId="02069E8E">
                            <wp:extent cx="1021715" cy="1060450"/>
                            <wp:effectExtent l="0" t="0" r="0" b="6350"/>
                            <wp:docPr id="30"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1715" cy="1060450"/>
                                    </a:xfrm>
                                    <a:prstGeom prst="rect">
                                      <a:avLst/>
                                    </a:prstGeom>
                                    <a:noFill/>
                                    <a:ln>
                                      <a:noFill/>
                                    </a:ln>
                                  </pic:spPr>
                                </pic:pic>
                              </a:graphicData>
                            </a:graphic>
                          </wp:inline>
                        </w:drawing>
                      </w:r>
                    </w:p>
                  </w:txbxContent>
                </v:textbox>
                <w10:wrap type="through"/>
              </v:shape>
            </w:pict>
          </mc:Fallback>
        </mc:AlternateContent>
      </w:r>
      <w:r w:rsidR="00A034DC"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E175B40" w14:textId="77777777" w:rsidR="00A034DC" w:rsidRDefault="00A034DC" w:rsidP="00A034DC">
      <w:pPr>
        <w:ind w:right="1840"/>
        <w:rPr>
          <w:rFonts w:ascii="Arial" w:hAnsi="Arial" w:cs="Arial"/>
          <w:color w:val="0000FF"/>
          <w:sz w:val="36"/>
          <w:szCs w:val="36"/>
          <w:lang w:val="fr-FR"/>
        </w:rPr>
      </w:pPr>
    </w:p>
    <w:p w14:paraId="2114692A" w14:textId="77777777" w:rsidR="00A034DC" w:rsidRPr="00A034DC" w:rsidRDefault="00A034DC" w:rsidP="00A034DC">
      <w:pPr>
        <w:rPr>
          <w:rFonts w:ascii="Arial" w:hAnsi="Arial" w:cs="Arial"/>
          <w:color w:val="0000FF"/>
          <w:sz w:val="36"/>
          <w:szCs w:val="36"/>
          <w:lang w:val="fr-FR"/>
        </w:rPr>
      </w:pPr>
      <w:r w:rsidRPr="00A034DC">
        <w:rPr>
          <w:rFonts w:ascii="Arial" w:hAnsi="Arial" w:cs="Arial"/>
          <w:color w:val="0000FF"/>
          <w:sz w:val="36"/>
          <w:szCs w:val="36"/>
          <w:lang w:val="fr-FR"/>
        </w:rPr>
        <w:t xml:space="preserve">Pour plus d’information : </w:t>
      </w:r>
      <w:hyperlink r:id="rId29" w:history="1">
        <w:r w:rsidRPr="00A034DC">
          <w:rPr>
            <w:rStyle w:val="Lienhypertexte"/>
            <w:rFonts w:ascii="Arial" w:hAnsi="Arial" w:cs="Arial"/>
            <w:sz w:val="36"/>
            <w:szCs w:val="36"/>
            <w:lang w:val="fr-FR"/>
          </w:rPr>
          <w:t>http://www.quefairedemesdechets.fr</w:t>
        </w:r>
      </w:hyperlink>
    </w:p>
    <w:p w14:paraId="27132B9A" w14:textId="77777777" w:rsidR="0036746E" w:rsidRDefault="0036746E" w:rsidP="00FF0998">
      <w:pPr>
        <w:jc w:val="center"/>
        <w:rPr>
          <w:rFonts w:ascii="Arial" w:hAnsi="Arial" w:cs="Arial"/>
          <w:b/>
          <w:sz w:val="28"/>
          <w:szCs w:val="28"/>
          <w:lang w:val="fr-FR"/>
        </w:rPr>
      </w:pPr>
    </w:p>
    <w:p w14:paraId="17F29151" w14:textId="77777777" w:rsidR="008C35AF" w:rsidRPr="008C35AF" w:rsidRDefault="008C35AF" w:rsidP="008C35AF">
      <w:pPr>
        <w:pStyle w:val="Titre5"/>
        <w:rPr>
          <w:rFonts w:ascii="Arial" w:hAnsi="Arial" w:cs="Arial"/>
          <w:color w:val="1A2DFF"/>
          <w:sz w:val="36"/>
          <w:szCs w:val="36"/>
          <w:lang w:val="fr-FR"/>
        </w:rPr>
      </w:pPr>
      <w:r w:rsidRPr="008C35AF">
        <w:rPr>
          <w:rFonts w:ascii="Arial" w:hAnsi="Arial" w:cs="Arial"/>
          <w:color w:val="1A2DFF"/>
          <w:sz w:val="36"/>
          <w:szCs w:val="36"/>
          <w:lang w:val="fr-FR"/>
        </w:rPr>
        <w:t>NETTOYAGE ET ENTRETIEN</w:t>
      </w:r>
    </w:p>
    <w:p w14:paraId="4FBD9D3A" w14:textId="77777777" w:rsidR="008C35AF" w:rsidRPr="008C35AF" w:rsidRDefault="008C35AF" w:rsidP="008C35AF">
      <w:pPr>
        <w:rPr>
          <w:rFonts w:ascii="Arial" w:hAnsi="Arial" w:cs="Arial"/>
          <w:color w:val="1A2DFF"/>
          <w:sz w:val="36"/>
          <w:szCs w:val="36"/>
          <w:lang w:val="fr-FR"/>
        </w:rPr>
      </w:pPr>
    </w:p>
    <w:p w14:paraId="38459AE1" w14:textId="77777777" w:rsidR="008C35AF" w:rsidRPr="008C35AF" w:rsidRDefault="008C35AF" w:rsidP="008C35AF">
      <w:pPr>
        <w:widowControl w:val="0"/>
        <w:numPr>
          <w:ilvl w:val="0"/>
          <w:numId w:val="3"/>
        </w:numPr>
        <w:autoSpaceDE w:val="0"/>
        <w:autoSpaceDN w:val="0"/>
        <w:adjustRightInd w:val="0"/>
        <w:ind w:left="142" w:hanging="284"/>
        <w:rPr>
          <w:rFonts w:ascii="Arial" w:hAnsi="Arial" w:cs="Arial"/>
          <w:color w:val="1A2DFF"/>
          <w:sz w:val="36"/>
          <w:szCs w:val="36"/>
          <w:lang w:val="fr-FR"/>
        </w:rPr>
      </w:pPr>
      <w:r w:rsidRPr="008C35AF">
        <w:rPr>
          <w:rFonts w:ascii="Arial" w:hAnsi="Arial" w:cs="Arial"/>
          <w:color w:val="1A2DFF"/>
          <w:sz w:val="36"/>
          <w:szCs w:val="36"/>
          <w:lang w:val="fr-FR"/>
        </w:rPr>
        <w:t xml:space="preserve">Toujours débrancher l’appareil et le laisser refroidir avant de le nettoyer. </w:t>
      </w:r>
    </w:p>
    <w:p w14:paraId="6153774A" w14:textId="77777777" w:rsidR="008C35AF" w:rsidRPr="008C35AF" w:rsidRDefault="008C35AF" w:rsidP="008C35AF">
      <w:pPr>
        <w:widowControl w:val="0"/>
        <w:numPr>
          <w:ilvl w:val="0"/>
          <w:numId w:val="3"/>
        </w:numPr>
        <w:autoSpaceDE w:val="0"/>
        <w:autoSpaceDN w:val="0"/>
        <w:adjustRightInd w:val="0"/>
        <w:ind w:left="142" w:hanging="284"/>
        <w:rPr>
          <w:rFonts w:ascii="Arial" w:hAnsi="Arial" w:cs="Arial"/>
          <w:color w:val="1A2DFF"/>
          <w:sz w:val="36"/>
          <w:szCs w:val="36"/>
          <w:lang w:val="fr-FR"/>
        </w:rPr>
      </w:pPr>
      <w:r w:rsidRPr="008C35AF">
        <w:rPr>
          <w:rFonts w:ascii="Arial" w:hAnsi="Arial" w:cs="Arial"/>
          <w:color w:val="1A2DFF"/>
          <w:sz w:val="36"/>
          <w:szCs w:val="36"/>
          <w:lang w:val="fr-FR"/>
        </w:rPr>
        <w:t>Nettoyer l’extérieur de l’appareil avec une éponge ou un linge légèrement humide.</w:t>
      </w:r>
    </w:p>
    <w:p w14:paraId="5A142BA5" w14:textId="77777777" w:rsidR="008C35AF" w:rsidRPr="008C35AF" w:rsidRDefault="008C35AF" w:rsidP="008C35AF">
      <w:pPr>
        <w:widowControl w:val="0"/>
        <w:numPr>
          <w:ilvl w:val="0"/>
          <w:numId w:val="3"/>
        </w:numPr>
        <w:autoSpaceDE w:val="0"/>
        <w:autoSpaceDN w:val="0"/>
        <w:adjustRightInd w:val="0"/>
        <w:ind w:left="142" w:hanging="284"/>
        <w:rPr>
          <w:rFonts w:ascii="Arial" w:hAnsi="Arial" w:cs="Arial"/>
          <w:color w:val="1A2DFF"/>
          <w:sz w:val="36"/>
          <w:szCs w:val="36"/>
          <w:lang w:val="fr-FR"/>
        </w:rPr>
      </w:pPr>
      <w:r w:rsidRPr="008C35AF">
        <w:rPr>
          <w:rFonts w:ascii="Arial" w:hAnsi="Arial" w:cs="Arial"/>
          <w:color w:val="1A2DFF"/>
          <w:sz w:val="36"/>
          <w:szCs w:val="36"/>
          <w:lang w:val="fr-FR"/>
        </w:rPr>
        <w:t>Les parties (amovibles), en contact avec la nourriture comme : plaque de cuisson Bol, Fourchette, Spatule etc. ; peuvent être nettoyées dans de l’eau chaude avec une éponge et du liquide vaisselle ou lavées au lave-vaisselle.</w:t>
      </w:r>
    </w:p>
    <w:p w14:paraId="52DB4A02" w14:textId="77777777" w:rsidR="008C35AF" w:rsidRPr="008C35AF" w:rsidRDefault="008C35AF" w:rsidP="008C35AF">
      <w:pPr>
        <w:widowControl w:val="0"/>
        <w:numPr>
          <w:ilvl w:val="0"/>
          <w:numId w:val="3"/>
        </w:numPr>
        <w:autoSpaceDE w:val="0"/>
        <w:autoSpaceDN w:val="0"/>
        <w:adjustRightInd w:val="0"/>
        <w:ind w:left="142" w:hanging="284"/>
        <w:rPr>
          <w:rFonts w:ascii="Arial" w:hAnsi="Arial" w:cs="Arial"/>
          <w:color w:val="1A2DFF"/>
          <w:sz w:val="36"/>
          <w:szCs w:val="36"/>
          <w:lang w:val="fr-FR"/>
        </w:rPr>
      </w:pPr>
      <w:r w:rsidRPr="008C35AF">
        <w:rPr>
          <w:rFonts w:ascii="Arial" w:hAnsi="Arial" w:cs="Arial"/>
          <w:color w:val="1A2DFF"/>
          <w:sz w:val="36"/>
          <w:szCs w:val="36"/>
          <w:lang w:val="fr-FR"/>
        </w:rPr>
        <w:t>Ne jamais plonger l’appareil dans l’eau ou tout autre liquide !</w:t>
      </w:r>
    </w:p>
    <w:p w14:paraId="41B30C3D" w14:textId="77777777" w:rsidR="008C35AF" w:rsidRPr="008C35AF" w:rsidRDefault="008C35AF" w:rsidP="008C35AF">
      <w:pPr>
        <w:widowControl w:val="0"/>
        <w:numPr>
          <w:ilvl w:val="0"/>
          <w:numId w:val="3"/>
        </w:numPr>
        <w:autoSpaceDE w:val="0"/>
        <w:autoSpaceDN w:val="0"/>
        <w:adjustRightInd w:val="0"/>
        <w:ind w:left="142" w:hanging="284"/>
        <w:rPr>
          <w:rFonts w:ascii="Arial" w:hAnsi="Arial" w:cs="Arial"/>
          <w:color w:val="1A2DFF"/>
          <w:sz w:val="36"/>
          <w:szCs w:val="36"/>
          <w:lang w:val="fr-FR"/>
        </w:rPr>
      </w:pPr>
      <w:r w:rsidRPr="008C35AF">
        <w:rPr>
          <w:rFonts w:ascii="Arial" w:hAnsi="Arial" w:cs="Arial"/>
          <w:color w:val="1A2DFF"/>
          <w:sz w:val="36"/>
          <w:szCs w:val="36"/>
          <w:lang w:val="fr-FR"/>
        </w:rPr>
        <w:t xml:space="preserve">Ne jamais utiliser </w:t>
      </w:r>
      <w:r w:rsidRPr="008C35AF">
        <w:rPr>
          <w:rFonts w:ascii="Arial" w:eastAsia="Times New Roman" w:hAnsi="Arial" w:cs="Arial"/>
          <w:color w:val="1A2DFF"/>
          <w:sz w:val="36"/>
          <w:szCs w:val="36"/>
          <w:lang w:val="fr-FR" w:eastAsia="fr-FR" w:bidi="x-none"/>
        </w:rPr>
        <w:t>produits abrasifs,</w:t>
      </w:r>
      <w:r w:rsidRPr="008C35AF">
        <w:rPr>
          <w:rFonts w:ascii="Arial" w:hAnsi="Arial" w:cs="Arial"/>
          <w:color w:val="1A2DFF"/>
          <w:sz w:val="36"/>
          <w:szCs w:val="36"/>
          <w:lang w:val="fr-FR"/>
        </w:rPr>
        <w:t xml:space="preserve"> de brosse métallique ou autre objet coupant.</w:t>
      </w:r>
    </w:p>
    <w:p w14:paraId="675EC5A2" w14:textId="77777777" w:rsidR="008C35AF" w:rsidRDefault="008C35AF" w:rsidP="00FF0998">
      <w:pPr>
        <w:jc w:val="center"/>
        <w:rPr>
          <w:rFonts w:ascii="Arial" w:hAnsi="Arial" w:cs="Arial"/>
          <w:b/>
          <w:sz w:val="28"/>
          <w:szCs w:val="28"/>
          <w:lang w:val="fr-FR"/>
        </w:rPr>
      </w:pPr>
    </w:p>
    <w:p w14:paraId="20AC6F56" w14:textId="64E7E2D5" w:rsidR="009749A1" w:rsidRPr="009749A1" w:rsidRDefault="009749A1" w:rsidP="009749A1">
      <w:pPr>
        <w:pStyle w:val="Titre1"/>
        <w:rPr>
          <w:rFonts w:ascii="Arial" w:hAnsi="Arial" w:cs="Arial"/>
          <w:bCs/>
          <w:szCs w:val="28"/>
          <w:lang w:val="fr-FR"/>
        </w:rPr>
      </w:pPr>
      <w:r w:rsidRPr="009749A1">
        <w:rPr>
          <w:rFonts w:ascii="Arial" w:hAnsi="Arial" w:cs="Arial"/>
          <w:szCs w:val="28"/>
          <w:lang w:val="fr-FR"/>
        </w:rPr>
        <w:t>CONNAITRE SON APPAREIL</w:t>
      </w:r>
    </w:p>
    <w:p w14:paraId="1237ECF1" w14:textId="2EF601FC" w:rsidR="009749A1" w:rsidRPr="009749A1" w:rsidRDefault="008C35AF" w:rsidP="009749A1">
      <w:pPr>
        <w:ind w:left="567"/>
        <w:rPr>
          <w:rFonts w:ascii="Arial" w:hAnsi="Arial" w:cs="Arial"/>
          <w:szCs w:val="28"/>
          <w:lang w:val="fr-FR"/>
        </w:rPr>
      </w:pPr>
      <w:r w:rsidRPr="00116D74">
        <w:rPr>
          <w:rFonts w:ascii="Arial" w:hAnsi="Arial" w:cs="Arial"/>
          <w:noProof/>
          <w:sz w:val="28"/>
          <w:szCs w:val="28"/>
          <w:lang w:val="fr-FR" w:eastAsia="fr-FR"/>
        </w:rPr>
        <w:drawing>
          <wp:anchor distT="0" distB="0" distL="114300" distR="114300" simplePos="0" relativeHeight="251670528" behindDoc="1" locked="0" layoutInCell="1" allowOverlap="1" wp14:anchorId="7B787EE7" wp14:editId="34EA7C41">
            <wp:simplePos x="0" y="0"/>
            <wp:positionH relativeFrom="column">
              <wp:posOffset>4195560</wp:posOffset>
            </wp:positionH>
            <wp:positionV relativeFrom="paragraph">
              <wp:posOffset>20320</wp:posOffset>
            </wp:positionV>
            <wp:extent cx="2016000" cy="302040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16000" cy="3020400"/>
                    </a:xfrm>
                    <a:prstGeom prst="rect">
                      <a:avLst/>
                    </a:prstGeom>
                  </pic:spPr>
                </pic:pic>
              </a:graphicData>
            </a:graphic>
            <wp14:sizeRelH relativeFrom="margin">
              <wp14:pctWidth>0</wp14:pctWidth>
            </wp14:sizeRelH>
            <wp14:sizeRelV relativeFrom="margin">
              <wp14:pctHeight>0</wp14:pctHeight>
            </wp14:sizeRelV>
          </wp:anchor>
        </w:drawing>
      </w:r>
    </w:p>
    <w:p w14:paraId="4E987748" w14:textId="06349550" w:rsidR="00A05DF4" w:rsidRDefault="00A05DF4" w:rsidP="009749A1">
      <w:pPr>
        <w:ind w:left="567"/>
        <w:rPr>
          <w:rFonts w:ascii="Arial" w:hAnsi="Arial" w:cs="Arial"/>
          <w:sz w:val="28"/>
          <w:szCs w:val="28"/>
          <w:lang w:val="fr-FR"/>
        </w:rPr>
      </w:pPr>
    </w:p>
    <w:p w14:paraId="03215319" w14:textId="7D9DCCFE" w:rsidR="00A05DF4" w:rsidRDefault="00A05DF4" w:rsidP="009749A1">
      <w:pPr>
        <w:ind w:left="567"/>
        <w:rPr>
          <w:rFonts w:ascii="Arial" w:hAnsi="Arial" w:cs="Arial"/>
          <w:sz w:val="28"/>
          <w:szCs w:val="28"/>
          <w:lang w:val="fr-FR"/>
        </w:rPr>
      </w:pPr>
    </w:p>
    <w:p w14:paraId="5D423714" w14:textId="77B2DFAF" w:rsidR="00A05DF4" w:rsidRDefault="00A05DF4" w:rsidP="009749A1">
      <w:pPr>
        <w:ind w:left="567"/>
        <w:rPr>
          <w:rFonts w:ascii="Arial" w:hAnsi="Arial" w:cs="Arial"/>
          <w:sz w:val="28"/>
          <w:szCs w:val="28"/>
          <w:lang w:val="fr-FR"/>
        </w:rPr>
      </w:pPr>
    </w:p>
    <w:p w14:paraId="0689A3F5" w14:textId="7DC5E4C5" w:rsidR="009749A1" w:rsidRPr="00116D74" w:rsidRDefault="00116D74" w:rsidP="00116D74">
      <w:pPr>
        <w:pStyle w:val="Paragraphedeliste"/>
        <w:numPr>
          <w:ilvl w:val="0"/>
          <w:numId w:val="36"/>
        </w:numPr>
        <w:rPr>
          <w:rFonts w:ascii="Arial" w:hAnsi="Arial" w:cs="Arial"/>
          <w:sz w:val="28"/>
          <w:szCs w:val="28"/>
          <w:lang w:val="fr-FR"/>
        </w:rPr>
      </w:pPr>
      <w:r w:rsidRPr="00116D74">
        <w:rPr>
          <w:rFonts w:ascii="Arial" w:hAnsi="Arial" w:cs="Arial"/>
          <w:sz w:val="28"/>
          <w:szCs w:val="28"/>
          <w:lang w:val="fr-FR"/>
        </w:rPr>
        <w:t>Bouchon</w:t>
      </w:r>
      <w:r w:rsidR="009749A1" w:rsidRPr="00116D74">
        <w:rPr>
          <w:rFonts w:ascii="Arial" w:hAnsi="Arial" w:cs="Arial"/>
          <w:sz w:val="28"/>
          <w:szCs w:val="28"/>
          <w:lang w:val="fr-FR"/>
        </w:rPr>
        <w:t xml:space="preserve"> mesureur </w:t>
      </w:r>
    </w:p>
    <w:p w14:paraId="6963AFA4" w14:textId="74B497D9" w:rsidR="009749A1" w:rsidRPr="00116D74" w:rsidRDefault="009749A1" w:rsidP="00116D74">
      <w:pPr>
        <w:pStyle w:val="Paragraphedeliste"/>
        <w:numPr>
          <w:ilvl w:val="0"/>
          <w:numId w:val="36"/>
        </w:numPr>
        <w:rPr>
          <w:rFonts w:ascii="Arial" w:hAnsi="Arial" w:cs="Arial"/>
          <w:sz w:val="28"/>
          <w:szCs w:val="28"/>
          <w:lang w:val="fr-FR"/>
        </w:rPr>
      </w:pPr>
      <w:r w:rsidRPr="00116D74">
        <w:rPr>
          <w:rFonts w:ascii="Arial" w:hAnsi="Arial" w:cs="Arial"/>
          <w:sz w:val="28"/>
          <w:szCs w:val="28"/>
          <w:lang w:val="fr-FR"/>
        </w:rPr>
        <w:t>Couvercle</w:t>
      </w:r>
    </w:p>
    <w:p w14:paraId="295810D7" w14:textId="31F35FB4" w:rsidR="00116D74" w:rsidRPr="00116D74" w:rsidRDefault="00116D74" w:rsidP="00116D74">
      <w:pPr>
        <w:pStyle w:val="Paragraphedeliste"/>
        <w:numPr>
          <w:ilvl w:val="0"/>
          <w:numId w:val="36"/>
        </w:numPr>
        <w:rPr>
          <w:rFonts w:ascii="Arial" w:hAnsi="Arial" w:cs="Arial"/>
          <w:sz w:val="28"/>
          <w:szCs w:val="28"/>
          <w:lang w:val="fr-FR"/>
        </w:rPr>
      </w:pPr>
      <w:r w:rsidRPr="00116D74">
        <w:rPr>
          <w:rFonts w:ascii="Arial" w:hAnsi="Arial" w:cs="Arial"/>
          <w:sz w:val="28"/>
          <w:szCs w:val="28"/>
          <w:lang w:val="fr-FR"/>
        </w:rPr>
        <w:t xml:space="preserve">Poignée </w:t>
      </w:r>
    </w:p>
    <w:p w14:paraId="6F0752C8" w14:textId="169895D3" w:rsidR="009749A1" w:rsidRPr="00116D74" w:rsidRDefault="004A0AC2" w:rsidP="00116D74">
      <w:pPr>
        <w:pStyle w:val="Paragraphedeliste"/>
        <w:numPr>
          <w:ilvl w:val="0"/>
          <w:numId w:val="36"/>
        </w:numPr>
        <w:rPr>
          <w:rFonts w:ascii="Arial" w:hAnsi="Arial" w:cs="Arial"/>
          <w:sz w:val="28"/>
          <w:szCs w:val="28"/>
          <w:lang w:val="fr-FR"/>
        </w:rPr>
      </w:pPr>
      <w:r w:rsidRPr="00116D74">
        <w:rPr>
          <w:rFonts w:ascii="Arial" w:hAnsi="Arial" w:cs="Arial"/>
          <w:sz w:val="28"/>
          <w:szCs w:val="28"/>
          <w:lang w:val="fr-FR"/>
        </w:rPr>
        <w:t>Bol</w:t>
      </w:r>
      <w:r w:rsidR="009749A1" w:rsidRPr="00116D74">
        <w:rPr>
          <w:rFonts w:ascii="Arial" w:hAnsi="Arial" w:cs="Arial"/>
          <w:sz w:val="28"/>
          <w:szCs w:val="28"/>
          <w:lang w:val="fr-FR"/>
        </w:rPr>
        <w:t xml:space="preserve"> en verre</w:t>
      </w:r>
      <w:r w:rsidR="00116D74" w:rsidRPr="00116D74">
        <w:rPr>
          <w:noProof/>
          <w:lang w:val="fr-FR" w:eastAsia="fr-FR"/>
        </w:rPr>
        <w:t xml:space="preserve"> </w:t>
      </w:r>
    </w:p>
    <w:p w14:paraId="06FFB154" w14:textId="76B86B68" w:rsidR="009749A1" w:rsidRPr="00116D74" w:rsidRDefault="009749A1" w:rsidP="00116D74">
      <w:pPr>
        <w:pStyle w:val="Paragraphedeliste"/>
        <w:numPr>
          <w:ilvl w:val="0"/>
          <w:numId w:val="36"/>
        </w:numPr>
        <w:rPr>
          <w:rFonts w:ascii="Arial" w:hAnsi="Arial" w:cs="Arial"/>
          <w:sz w:val="28"/>
          <w:szCs w:val="28"/>
          <w:lang w:val="fr-FR"/>
        </w:rPr>
      </w:pPr>
      <w:r w:rsidRPr="00116D74">
        <w:rPr>
          <w:rFonts w:ascii="Arial" w:hAnsi="Arial" w:cs="Arial"/>
          <w:sz w:val="28"/>
          <w:szCs w:val="28"/>
          <w:lang w:val="fr-FR"/>
        </w:rPr>
        <w:t xml:space="preserve">Couteaux inox </w:t>
      </w:r>
    </w:p>
    <w:p w14:paraId="1A42A1EF" w14:textId="3ECD9DEE" w:rsidR="009749A1" w:rsidRPr="00116D74" w:rsidRDefault="00116D74" w:rsidP="00116D74">
      <w:pPr>
        <w:pStyle w:val="Paragraphedeliste"/>
        <w:numPr>
          <w:ilvl w:val="0"/>
          <w:numId w:val="36"/>
        </w:numPr>
        <w:rPr>
          <w:rFonts w:ascii="Arial" w:hAnsi="Arial" w:cs="Arial"/>
          <w:sz w:val="28"/>
          <w:szCs w:val="28"/>
          <w:lang w:val="fr-FR"/>
        </w:rPr>
      </w:pPr>
      <w:r>
        <w:rPr>
          <w:rFonts w:ascii="Arial" w:hAnsi="Arial" w:cs="Arial"/>
          <w:sz w:val="28"/>
          <w:szCs w:val="28"/>
          <w:lang w:val="fr-FR"/>
        </w:rPr>
        <w:t xml:space="preserve">Connexion bol / base </w:t>
      </w:r>
    </w:p>
    <w:p w14:paraId="1F410458" w14:textId="40AA4BFD" w:rsidR="009749A1" w:rsidRPr="00116D74" w:rsidRDefault="00116D74" w:rsidP="00116D74">
      <w:pPr>
        <w:pStyle w:val="Paragraphedeliste"/>
        <w:numPr>
          <w:ilvl w:val="0"/>
          <w:numId w:val="36"/>
        </w:numPr>
        <w:rPr>
          <w:rFonts w:ascii="Arial" w:hAnsi="Arial" w:cs="Arial"/>
          <w:sz w:val="28"/>
          <w:szCs w:val="28"/>
          <w:lang w:val="fr-FR"/>
        </w:rPr>
      </w:pPr>
      <w:r>
        <w:rPr>
          <w:rFonts w:ascii="Arial" w:hAnsi="Arial" w:cs="Arial"/>
          <w:sz w:val="28"/>
          <w:szCs w:val="28"/>
          <w:lang w:val="fr-FR"/>
        </w:rPr>
        <w:t>Sélecteur</w:t>
      </w:r>
      <w:r w:rsidR="009749A1" w:rsidRPr="00116D74">
        <w:rPr>
          <w:rFonts w:ascii="Arial" w:hAnsi="Arial" w:cs="Arial"/>
          <w:sz w:val="28"/>
          <w:szCs w:val="28"/>
          <w:lang w:val="fr-FR"/>
        </w:rPr>
        <w:t xml:space="preserve"> de vitesse</w:t>
      </w:r>
      <w:r>
        <w:rPr>
          <w:rFonts w:ascii="Arial" w:hAnsi="Arial" w:cs="Arial"/>
          <w:sz w:val="28"/>
          <w:szCs w:val="28"/>
          <w:lang w:val="fr-FR"/>
        </w:rPr>
        <w:t xml:space="preserve"> </w:t>
      </w:r>
      <w:r w:rsidR="009749A1" w:rsidRPr="00116D74">
        <w:rPr>
          <w:rFonts w:ascii="Arial" w:hAnsi="Arial" w:cs="Arial"/>
          <w:sz w:val="28"/>
          <w:szCs w:val="28"/>
          <w:lang w:val="fr-FR"/>
        </w:rPr>
        <w:t xml:space="preserve">   </w:t>
      </w:r>
    </w:p>
    <w:p w14:paraId="1C505C2B" w14:textId="2D0B89AF" w:rsidR="009749A1" w:rsidRPr="00116D74" w:rsidRDefault="00116D74" w:rsidP="00116D74">
      <w:pPr>
        <w:pStyle w:val="Paragraphedeliste"/>
        <w:numPr>
          <w:ilvl w:val="0"/>
          <w:numId w:val="36"/>
        </w:numPr>
        <w:rPr>
          <w:rFonts w:ascii="Arial" w:hAnsi="Arial" w:cs="Arial"/>
          <w:sz w:val="28"/>
          <w:szCs w:val="28"/>
          <w:lang w:val="fr-FR"/>
        </w:rPr>
      </w:pPr>
      <w:r>
        <w:rPr>
          <w:rFonts w:ascii="Arial" w:hAnsi="Arial" w:cs="Arial"/>
          <w:sz w:val="28"/>
          <w:szCs w:val="28"/>
          <w:lang w:val="fr-FR"/>
        </w:rPr>
        <w:t>Base de l’appareil</w:t>
      </w:r>
    </w:p>
    <w:p w14:paraId="51EC99F0" w14:textId="72D78F89" w:rsidR="009749A1" w:rsidRPr="00116D74" w:rsidRDefault="00116D74" w:rsidP="00116D74">
      <w:pPr>
        <w:pStyle w:val="Paragraphedeliste"/>
        <w:numPr>
          <w:ilvl w:val="0"/>
          <w:numId w:val="36"/>
        </w:numPr>
        <w:rPr>
          <w:rFonts w:ascii="Arial" w:hAnsi="Arial" w:cs="Arial"/>
          <w:sz w:val="28"/>
          <w:szCs w:val="28"/>
          <w:lang w:val="fr-FR"/>
        </w:rPr>
      </w:pPr>
      <w:r w:rsidRPr="00116D74">
        <w:rPr>
          <w:rFonts w:ascii="Arial" w:hAnsi="Arial" w:cs="Arial"/>
          <w:sz w:val="28"/>
          <w:szCs w:val="28"/>
          <w:lang w:val="fr-FR"/>
        </w:rPr>
        <w:t>Pieds antidérapants</w:t>
      </w:r>
      <w:r w:rsidR="009749A1" w:rsidRPr="00116D74">
        <w:rPr>
          <w:rFonts w:ascii="Arial" w:hAnsi="Arial" w:cs="Arial"/>
          <w:sz w:val="28"/>
          <w:szCs w:val="28"/>
          <w:lang w:val="fr-FR"/>
        </w:rPr>
        <w:t xml:space="preserve"> </w:t>
      </w:r>
    </w:p>
    <w:p w14:paraId="7CDA6E7D" w14:textId="77777777" w:rsidR="009749A1" w:rsidRPr="009749A1" w:rsidRDefault="009749A1" w:rsidP="009749A1">
      <w:pPr>
        <w:pStyle w:val="Titre1"/>
        <w:rPr>
          <w:rFonts w:ascii="Arial" w:hAnsi="Arial" w:cs="Arial"/>
          <w:szCs w:val="28"/>
          <w:lang w:val="fr-FR"/>
        </w:rPr>
      </w:pPr>
    </w:p>
    <w:p w14:paraId="446CE57B" w14:textId="52AA5DF9" w:rsidR="009749A1" w:rsidRDefault="009749A1" w:rsidP="009749A1">
      <w:pPr>
        <w:rPr>
          <w:rFonts w:ascii="Arial" w:hAnsi="Arial" w:cs="Arial"/>
          <w:b/>
          <w:sz w:val="28"/>
          <w:szCs w:val="28"/>
          <w:u w:val="single"/>
          <w:lang w:val="fr-FR"/>
        </w:rPr>
      </w:pPr>
    </w:p>
    <w:p w14:paraId="553F620A" w14:textId="77777777" w:rsidR="00FB22C3" w:rsidRDefault="00FB22C3" w:rsidP="00FB22C3">
      <w:pPr>
        <w:jc w:val="center"/>
        <w:rPr>
          <w:rFonts w:ascii="Arial" w:hAnsi="Arial" w:cs="Arial"/>
          <w:b/>
          <w:sz w:val="28"/>
          <w:szCs w:val="28"/>
          <w:lang w:val="fr-FR"/>
        </w:rPr>
      </w:pPr>
    </w:p>
    <w:p w14:paraId="7BA0FD49" w14:textId="77777777" w:rsidR="00FB22C3" w:rsidRDefault="00FB22C3" w:rsidP="00FB22C3">
      <w:pPr>
        <w:jc w:val="center"/>
        <w:rPr>
          <w:rFonts w:ascii="Arial" w:hAnsi="Arial" w:cs="Arial"/>
          <w:b/>
          <w:sz w:val="28"/>
          <w:szCs w:val="28"/>
          <w:lang w:val="fr-FR"/>
        </w:rPr>
      </w:pPr>
    </w:p>
    <w:p w14:paraId="691596A2" w14:textId="77777777" w:rsidR="008C35AF" w:rsidRPr="0036746E" w:rsidRDefault="008C35AF" w:rsidP="008C35AF">
      <w:pPr>
        <w:jc w:val="center"/>
        <w:rPr>
          <w:rFonts w:ascii="Arial" w:hAnsi="Arial" w:cs="Arial"/>
          <w:b/>
          <w:sz w:val="28"/>
          <w:szCs w:val="28"/>
          <w:lang w:val="fr-FR"/>
        </w:rPr>
      </w:pPr>
      <w:r w:rsidRPr="0036746E">
        <w:rPr>
          <w:rFonts w:ascii="Arial" w:hAnsi="Arial" w:cs="Arial"/>
          <w:b/>
          <w:sz w:val="28"/>
          <w:szCs w:val="28"/>
          <w:lang w:val="fr-FR"/>
        </w:rPr>
        <w:lastRenderedPageBreak/>
        <w:t>PREMIERE UTILISATION</w:t>
      </w:r>
    </w:p>
    <w:p w14:paraId="500B8B3A" w14:textId="04E6A81B" w:rsidR="00624DFD" w:rsidRPr="0036746E" w:rsidRDefault="008C35AF" w:rsidP="008C35AF">
      <w:pPr>
        <w:rPr>
          <w:rFonts w:ascii="Arial" w:hAnsi="Arial" w:cs="Arial"/>
          <w:sz w:val="28"/>
          <w:szCs w:val="28"/>
          <w:lang w:val="fr-FR"/>
        </w:rPr>
      </w:pPr>
      <w:r w:rsidRPr="0036746E">
        <w:rPr>
          <w:rFonts w:ascii="Arial" w:hAnsi="Arial" w:cs="Arial"/>
          <w:sz w:val="28"/>
          <w:szCs w:val="28"/>
          <w:lang w:val="fr-FR"/>
        </w:rPr>
        <w:br/>
        <w:t xml:space="preserve">Avant la première utilisation, sortir l'appareil et tous les accessoires délicatement et en faisant attention aux accessoires coupants. </w:t>
      </w:r>
      <w:r w:rsidRPr="0036746E">
        <w:rPr>
          <w:rFonts w:ascii="Arial" w:hAnsi="Arial" w:cs="Arial"/>
          <w:sz w:val="28"/>
          <w:szCs w:val="28"/>
          <w:lang w:val="fr-FR"/>
        </w:rPr>
        <w:br/>
        <w:t xml:space="preserve">Nettoyer à l'eau savonneuse tous les accessoires et bols et </w:t>
      </w:r>
      <w:r>
        <w:rPr>
          <w:rFonts w:ascii="Arial" w:hAnsi="Arial" w:cs="Arial"/>
          <w:sz w:val="28"/>
          <w:szCs w:val="28"/>
          <w:lang w:val="fr-FR"/>
        </w:rPr>
        <w:t xml:space="preserve">bien </w:t>
      </w:r>
      <w:r w:rsidRPr="0036746E">
        <w:rPr>
          <w:rFonts w:ascii="Arial" w:hAnsi="Arial" w:cs="Arial"/>
          <w:sz w:val="28"/>
          <w:szCs w:val="28"/>
          <w:lang w:val="fr-FR"/>
        </w:rPr>
        <w:t>essuyer</w:t>
      </w:r>
      <w:r>
        <w:rPr>
          <w:rFonts w:ascii="Arial" w:hAnsi="Arial" w:cs="Arial"/>
          <w:sz w:val="28"/>
          <w:szCs w:val="28"/>
          <w:lang w:val="fr-FR"/>
        </w:rPr>
        <w:t xml:space="preserve">. </w:t>
      </w:r>
      <w:r w:rsidRPr="0036746E">
        <w:rPr>
          <w:rFonts w:ascii="Arial" w:hAnsi="Arial" w:cs="Arial"/>
          <w:sz w:val="28"/>
          <w:szCs w:val="28"/>
          <w:lang w:val="fr-FR"/>
        </w:rPr>
        <w:t xml:space="preserve"> </w:t>
      </w:r>
      <w:r w:rsidRPr="0036746E">
        <w:rPr>
          <w:rFonts w:ascii="Arial" w:hAnsi="Arial" w:cs="Arial"/>
          <w:sz w:val="28"/>
          <w:szCs w:val="28"/>
          <w:lang w:val="fr-FR"/>
        </w:rPr>
        <w:br/>
      </w:r>
      <w:r w:rsidR="00624DFD" w:rsidRPr="0036746E">
        <w:rPr>
          <w:rFonts w:ascii="Arial" w:hAnsi="Arial" w:cs="Arial"/>
          <w:sz w:val="28"/>
          <w:szCs w:val="28"/>
          <w:lang w:val="fr-FR"/>
        </w:rPr>
        <w:t>Dérouler complètement le cordon secteur.</w:t>
      </w:r>
    </w:p>
    <w:p w14:paraId="65E915D2" w14:textId="77777777" w:rsidR="00624DFD" w:rsidRPr="0036746E" w:rsidRDefault="00624DFD" w:rsidP="00624DFD">
      <w:pPr>
        <w:numPr>
          <w:ilvl w:val="0"/>
          <w:numId w:val="6"/>
        </w:numPr>
        <w:ind w:left="426"/>
        <w:rPr>
          <w:rFonts w:ascii="Arial" w:hAnsi="Arial" w:cs="Arial"/>
          <w:sz w:val="28"/>
          <w:szCs w:val="28"/>
          <w:lang w:val="fr-FR"/>
        </w:rPr>
      </w:pPr>
      <w:r w:rsidRPr="0036746E">
        <w:rPr>
          <w:rFonts w:ascii="Arial" w:hAnsi="Arial" w:cs="Arial"/>
          <w:sz w:val="28"/>
          <w:szCs w:val="28"/>
          <w:lang w:val="fr-FR"/>
        </w:rPr>
        <w:t>Vérifier que la tension en vigueur dans le pays où vous êtes correspond à celle indiquée sur l’appareil.</w:t>
      </w:r>
    </w:p>
    <w:p w14:paraId="39F70CC1" w14:textId="77777777" w:rsidR="00624DFD" w:rsidRPr="0036746E" w:rsidRDefault="00624DFD" w:rsidP="00624DFD">
      <w:pPr>
        <w:numPr>
          <w:ilvl w:val="0"/>
          <w:numId w:val="6"/>
        </w:numPr>
        <w:ind w:left="426"/>
        <w:rPr>
          <w:rFonts w:ascii="Arial" w:hAnsi="Arial" w:cs="Arial"/>
          <w:sz w:val="28"/>
          <w:szCs w:val="28"/>
          <w:lang w:val="fr-FR"/>
        </w:rPr>
      </w:pPr>
      <w:r w:rsidRPr="0036746E">
        <w:rPr>
          <w:rFonts w:ascii="Arial" w:hAnsi="Arial" w:cs="Arial"/>
          <w:sz w:val="28"/>
          <w:szCs w:val="28"/>
          <w:lang w:val="fr-FR"/>
        </w:rPr>
        <w:t>Brancher l’appareil dans une prise de courant en bon état, (reliée à la terre si l’appareil est de classe I), pour éviter tout danger.</w:t>
      </w:r>
    </w:p>
    <w:p w14:paraId="55B11E6E" w14:textId="77777777" w:rsidR="00624DFD" w:rsidRPr="0036746E" w:rsidRDefault="00624DFD" w:rsidP="00624DFD">
      <w:pPr>
        <w:numPr>
          <w:ilvl w:val="0"/>
          <w:numId w:val="6"/>
        </w:numPr>
        <w:ind w:left="426"/>
        <w:rPr>
          <w:rFonts w:ascii="Arial" w:hAnsi="Arial" w:cs="Arial"/>
          <w:color w:val="000000"/>
          <w:sz w:val="28"/>
          <w:szCs w:val="28"/>
          <w:lang w:val="fr-FR"/>
        </w:rPr>
      </w:pPr>
      <w:r w:rsidRPr="0036746E">
        <w:rPr>
          <w:rFonts w:ascii="Arial" w:hAnsi="Arial" w:cs="Arial"/>
          <w:color w:val="000000"/>
          <w:sz w:val="28"/>
          <w:szCs w:val="28"/>
          <w:lang w:val="fr-FR"/>
        </w:rPr>
        <w:t>Débrancher le câble d'alimentation du réseau électrique avant toute opération de nettoyage de maintenance et de montage d'accessoires.</w:t>
      </w:r>
    </w:p>
    <w:p w14:paraId="06E94565" w14:textId="77777777" w:rsidR="00624DFD" w:rsidRDefault="00624DFD" w:rsidP="00624DFD">
      <w:pPr>
        <w:numPr>
          <w:ilvl w:val="0"/>
          <w:numId w:val="6"/>
        </w:numPr>
        <w:ind w:left="426"/>
        <w:rPr>
          <w:rFonts w:ascii="Arial" w:hAnsi="Arial" w:cs="Arial"/>
          <w:color w:val="000000"/>
          <w:sz w:val="28"/>
          <w:szCs w:val="28"/>
          <w:lang w:val="fr-FR"/>
        </w:rPr>
      </w:pPr>
      <w:r w:rsidRPr="0036746E">
        <w:rPr>
          <w:rFonts w:ascii="Arial" w:hAnsi="Arial" w:cs="Arial"/>
          <w:color w:val="000000"/>
          <w:sz w:val="28"/>
          <w:szCs w:val="28"/>
          <w:lang w:val="fr-FR"/>
        </w:rPr>
        <w:t>Ne modifier en aucun cas l’appareil.</w:t>
      </w:r>
    </w:p>
    <w:p w14:paraId="70794AAA" w14:textId="77777777" w:rsidR="00FB22C3" w:rsidRDefault="00FB22C3" w:rsidP="00FB22C3">
      <w:pPr>
        <w:pStyle w:val="Paragraphedeliste"/>
        <w:numPr>
          <w:ilvl w:val="0"/>
          <w:numId w:val="6"/>
        </w:numPr>
        <w:rPr>
          <w:rFonts w:ascii="Arial" w:hAnsi="Arial" w:cs="Arial"/>
          <w:bCs/>
          <w:sz w:val="28"/>
          <w:szCs w:val="28"/>
          <w:lang w:val="fr-FR"/>
        </w:rPr>
      </w:pPr>
      <w:r>
        <w:rPr>
          <w:rFonts w:ascii="Arial" w:hAnsi="Arial" w:cs="Arial"/>
          <w:bCs/>
          <w:sz w:val="28"/>
          <w:szCs w:val="28"/>
          <w:lang w:val="fr-FR"/>
        </w:rPr>
        <w:t xml:space="preserve">Remplir, </w:t>
      </w:r>
      <w:r w:rsidRPr="009749A1">
        <w:rPr>
          <w:rFonts w:ascii="Arial" w:hAnsi="Arial" w:cs="Arial"/>
          <w:bCs/>
          <w:sz w:val="28"/>
          <w:szCs w:val="28"/>
          <w:lang w:val="fr-FR"/>
        </w:rPr>
        <w:t xml:space="preserve">à </w:t>
      </w:r>
      <w:r>
        <w:rPr>
          <w:rFonts w:ascii="Arial" w:hAnsi="Arial" w:cs="Arial"/>
          <w:bCs/>
          <w:sz w:val="28"/>
          <w:szCs w:val="28"/>
          <w:lang w:val="fr-FR"/>
        </w:rPr>
        <w:t xml:space="preserve">la </w:t>
      </w:r>
      <w:r w:rsidRPr="009749A1">
        <w:rPr>
          <w:rFonts w:ascii="Arial" w:hAnsi="Arial" w:cs="Arial"/>
          <w:bCs/>
          <w:sz w:val="28"/>
          <w:szCs w:val="28"/>
          <w:lang w:val="fr-FR"/>
        </w:rPr>
        <w:t>moitié</w:t>
      </w:r>
      <w:r>
        <w:rPr>
          <w:rFonts w:ascii="Arial" w:hAnsi="Arial" w:cs="Arial"/>
          <w:bCs/>
          <w:sz w:val="28"/>
          <w:szCs w:val="28"/>
          <w:lang w:val="fr-FR"/>
        </w:rPr>
        <w:t>,</w:t>
      </w:r>
      <w:r w:rsidRPr="009749A1">
        <w:rPr>
          <w:rFonts w:ascii="Arial" w:hAnsi="Arial" w:cs="Arial"/>
          <w:bCs/>
          <w:sz w:val="28"/>
          <w:szCs w:val="28"/>
          <w:lang w:val="fr-FR"/>
        </w:rPr>
        <w:t xml:space="preserve"> le </w:t>
      </w:r>
      <w:r>
        <w:rPr>
          <w:rFonts w:ascii="Arial" w:hAnsi="Arial" w:cs="Arial"/>
          <w:bCs/>
          <w:sz w:val="28"/>
          <w:szCs w:val="28"/>
          <w:lang w:val="fr-FR"/>
        </w:rPr>
        <w:t>bol en verre</w:t>
      </w:r>
      <w:r w:rsidRPr="009749A1">
        <w:rPr>
          <w:rFonts w:ascii="Arial" w:hAnsi="Arial" w:cs="Arial"/>
          <w:bCs/>
          <w:sz w:val="28"/>
          <w:szCs w:val="28"/>
          <w:lang w:val="fr-FR"/>
        </w:rPr>
        <w:t xml:space="preserve"> avec de l'eau chaude savonneuse</w:t>
      </w:r>
      <w:r>
        <w:rPr>
          <w:rFonts w:ascii="Arial" w:hAnsi="Arial" w:cs="Arial"/>
          <w:bCs/>
          <w:sz w:val="28"/>
          <w:szCs w:val="28"/>
          <w:lang w:val="fr-FR"/>
        </w:rPr>
        <w:t>. Laver l’intérieur avec une éponge ou un linge propre.</w:t>
      </w:r>
    </w:p>
    <w:p w14:paraId="0F4153F1" w14:textId="0E943B29" w:rsidR="00FB22C3" w:rsidRDefault="00FB22C3" w:rsidP="00FB22C3">
      <w:pPr>
        <w:tabs>
          <w:tab w:val="left" w:pos="993"/>
        </w:tabs>
        <w:rPr>
          <w:rFonts w:ascii="Arial" w:hAnsi="Arial" w:cs="Arial"/>
          <w:bCs/>
          <w:i/>
          <w:sz w:val="28"/>
          <w:szCs w:val="28"/>
          <w:lang w:val="fr-FR"/>
        </w:rPr>
      </w:pPr>
      <w:r w:rsidRPr="00FB22C3">
        <w:rPr>
          <w:rFonts w:ascii="Arial" w:hAnsi="Arial" w:cs="Arial"/>
          <w:bCs/>
          <w:i/>
          <w:sz w:val="28"/>
          <w:szCs w:val="28"/>
          <w:lang w:val="fr-FR"/>
        </w:rPr>
        <w:t xml:space="preserve">Note :  </w:t>
      </w:r>
      <w:r>
        <w:rPr>
          <w:rFonts w:ascii="Arial" w:hAnsi="Arial" w:cs="Arial"/>
          <w:bCs/>
          <w:i/>
          <w:sz w:val="28"/>
          <w:szCs w:val="28"/>
          <w:lang w:val="fr-FR"/>
        </w:rPr>
        <w:tab/>
      </w:r>
      <w:proofErr w:type="spellStart"/>
      <w:r w:rsidRPr="00FB22C3">
        <w:rPr>
          <w:rFonts w:ascii="Arial" w:hAnsi="Arial" w:cs="Arial"/>
          <w:bCs/>
          <w:i/>
          <w:sz w:val="28"/>
          <w:szCs w:val="28"/>
          <w:lang w:val="fr-FR"/>
        </w:rPr>
        <w:t>Etre</w:t>
      </w:r>
      <w:proofErr w:type="spellEnd"/>
      <w:r w:rsidRPr="00FB22C3">
        <w:rPr>
          <w:rFonts w:ascii="Arial" w:hAnsi="Arial" w:cs="Arial"/>
          <w:bCs/>
          <w:i/>
          <w:sz w:val="28"/>
          <w:szCs w:val="28"/>
          <w:lang w:val="fr-FR"/>
        </w:rPr>
        <w:t xml:space="preserve"> très prudent car les lames sont tranchantes et peuvent occasionner </w:t>
      </w:r>
    </w:p>
    <w:p w14:paraId="78323D29" w14:textId="5DD6A567" w:rsidR="00FB22C3" w:rsidRPr="00FB22C3" w:rsidRDefault="00FB22C3" w:rsidP="00FB22C3">
      <w:pPr>
        <w:tabs>
          <w:tab w:val="left" w:pos="993"/>
        </w:tabs>
        <w:rPr>
          <w:rFonts w:ascii="Arial" w:hAnsi="Arial" w:cs="Arial"/>
          <w:bCs/>
          <w:i/>
          <w:sz w:val="28"/>
          <w:szCs w:val="28"/>
          <w:lang w:val="fr-FR"/>
        </w:rPr>
      </w:pPr>
      <w:r>
        <w:rPr>
          <w:rFonts w:ascii="Arial" w:hAnsi="Arial" w:cs="Arial"/>
          <w:bCs/>
          <w:i/>
          <w:sz w:val="28"/>
          <w:szCs w:val="28"/>
          <w:lang w:val="fr-FR"/>
        </w:rPr>
        <w:tab/>
      </w:r>
      <w:proofErr w:type="gramStart"/>
      <w:r w:rsidRPr="00FB22C3">
        <w:rPr>
          <w:rFonts w:ascii="Arial" w:hAnsi="Arial" w:cs="Arial"/>
          <w:bCs/>
          <w:i/>
          <w:sz w:val="28"/>
          <w:szCs w:val="28"/>
          <w:lang w:val="fr-FR"/>
        </w:rPr>
        <w:t>des</w:t>
      </w:r>
      <w:proofErr w:type="gramEnd"/>
      <w:r w:rsidRPr="00FB22C3">
        <w:rPr>
          <w:rFonts w:ascii="Arial" w:hAnsi="Arial" w:cs="Arial"/>
          <w:bCs/>
          <w:i/>
          <w:sz w:val="28"/>
          <w:szCs w:val="28"/>
          <w:lang w:val="fr-FR"/>
        </w:rPr>
        <w:t xml:space="preserve"> blessures graves. </w:t>
      </w:r>
    </w:p>
    <w:p w14:paraId="3A615331" w14:textId="77777777" w:rsidR="00FB22C3" w:rsidRDefault="00FB22C3" w:rsidP="00FB22C3">
      <w:pPr>
        <w:pStyle w:val="Paragraphedeliste"/>
        <w:numPr>
          <w:ilvl w:val="0"/>
          <w:numId w:val="6"/>
        </w:numPr>
        <w:rPr>
          <w:rFonts w:ascii="Arial" w:hAnsi="Arial" w:cs="Arial"/>
          <w:bCs/>
          <w:sz w:val="28"/>
          <w:szCs w:val="28"/>
          <w:lang w:val="fr-FR"/>
        </w:rPr>
      </w:pPr>
      <w:r>
        <w:rPr>
          <w:rFonts w:ascii="Arial" w:hAnsi="Arial" w:cs="Arial"/>
          <w:bCs/>
          <w:sz w:val="28"/>
          <w:szCs w:val="28"/>
          <w:lang w:val="fr-FR"/>
        </w:rPr>
        <w:t>Vider l’eau et rincer abondamment.</w:t>
      </w:r>
    </w:p>
    <w:p w14:paraId="42C15E09" w14:textId="77777777" w:rsidR="00FB22C3" w:rsidRDefault="00FB22C3" w:rsidP="00FB22C3">
      <w:pPr>
        <w:pStyle w:val="Paragraphedeliste"/>
        <w:numPr>
          <w:ilvl w:val="0"/>
          <w:numId w:val="6"/>
        </w:numPr>
        <w:rPr>
          <w:rFonts w:ascii="Arial" w:hAnsi="Arial" w:cs="Arial"/>
          <w:bCs/>
          <w:sz w:val="28"/>
          <w:szCs w:val="28"/>
          <w:lang w:val="fr-FR"/>
        </w:rPr>
      </w:pPr>
      <w:r>
        <w:rPr>
          <w:rFonts w:ascii="Arial" w:hAnsi="Arial" w:cs="Arial"/>
          <w:bCs/>
          <w:sz w:val="28"/>
          <w:szCs w:val="28"/>
          <w:lang w:val="fr-FR"/>
        </w:rPr>
        <w:t>Sécher le bol en prenant toutes les précautions utiles.</w:t>
      </w:r>
    </w:p>
    <w:p w14:paraId="5B86CB9E" w14:textId="5A82B708" w:rsidR="008C35AF" w:rsidRDefault="008C35AF" w:rsidP="00FB22C3">
      <w:pPr>
        <w:pStyle w:val="Paragraphedeliste"/>
        <w:numPr>
          <w:ilvl w:val="0"/>
          <w:numId w:val="6"/>
        </w:numPr>
        <w:rPr>
          <w:rFonts w:ascii="Arial" w:hAnsi="Arial" w:cs="Arial"/>
          <w:bCs/>
          <w:sz w:val="28"/>
          <w:szCs w:val="28"/>
          <w:lang w:val="fr-FR"/>
        </w:rPr>
      </w:pPr>
      <w:r w:rsidRPr="0036746E">
        <w:rPr>
          <w:rFonts w:ascii="Arial" w:hAnsi="Arial" w:cs="Arial"/>
          <w:sz w:val="28"/>
          <w:szCs w:val="28"/>
          <w:lang w:val="fr-FR"/>
        </w:rPr>
        <w:t>Nettoyer l'</w:t>
      </w:r>
      <w:r>
        <w:rPr>
          <w:rFonts w:ascii="Arial" w:hAnsi="Arial" w:cs="Arial"/>
          <w:sz w:val="28"/>
          <w:szCs w:val="28"/>
          <w:lang w:val="fr-FR"/>
        </w:rPr>
        <w:t>habillage extérieur</w:t>
      </w:r>
      <w:r w:rsidRPr="0036746E">
        <w:rPr>
          <w:rFonts w:ascii="Arial" w:hAnsi="Arial" w:cs="Arial"/>
          <w:sz w:val="28"/>
          <w:szCs w:val="28"/>
          <w:lang w:val="fr-FR"/>
        </w:rPr>
        <w:t xml:space="preserve"> de l'appareil avec un chiffon humide et bien essuyer.</w:t>
      </w:r>
    </w:p>
    <w:p w14:paraId="4908C4F8" w14:textId="77777777" w:rsidR="00FB22C3" w:rsidRPr="0036746E" w:rsidRDefault="00FB22C3" w:rsidP="00FB22C3">
      <w:pPr>
        <w:ind w:left="426"/>
        <w:rPr>
          <w:rFonts w:ascii="Arial" w:hAnsi="Arial" w:cs="Arial"/>
          <w:color w:val="000000"/>
          <w:sz w:val="28"/>
          <w:szCs w:val="28"/>
          <w:lang w:val="fr-FR"/>
        </w:rPr>
      </w:pPr>
    </w:p>
    <w:p w14:paraId="07153FDB" w14:textId="77777777" w:rsidR="00FB22C3" w:rsidRPr="00FB22C3" w:rsidRDefault="00FB22C3" w:rsidP="00FB22C3">
      <w:pPr>
        <w:tabs>
          <w:tab w:val="left" w:pos="284"/>
        </w:tabs>
        <w:jc w:val="center"/>
        <w:rPr>
          <w:rFonts w:ascii="Arial" w:hAnsi="Arial" w:cs="Arial"/>
          <w:b/>
          <w:sz w:val="28"/>
          <w:szCs w:val="28"/>
          <w:lang w:val="fr-FR"/>
        </w:rPr>
      </w:pPr>
      <w:r w:rsidRPr="00FB22C3">
        <w:rPr>
          <w:rFonts w:ascii="Arial" w:hAnsi="Arial" w:cs="Arial"/>
          <w:b/>
          <w:sz w:val="28"/>
          <w:szCs w:val="28"/>
          <w:lang w:val="fr-FR"/>
        </w:rPr>
        <w:t>UTILISATION</w:t>
      </w:r>
    </w:p>
    <w:p w14:paraId="47B1934F" w14:textId="77777777" w:rsidR="00FB22C3" w:rsidRPr="00FB22C3" w:rsidRDefault="00FB22C3" w:rsidP="00FB22C3">
      <w:pPr>
        <w:rPr>
          <w:rFonts w:ascii="Arial" w:hAnsi="Arial" w:cs="Arial"/>
          <w:bCs/>
          <w:sz w:val="28"/>
          <w:szCs w:val="28"/>
          <w:lang w:val="fr-FR"/>
        </w:rPr>
      </w:pPr>
    </w:p>
    <w:p w14:paraId="7AA58BC0" w14:textId="4FFFF680" w:rsidR="009749A1" w:rsidRPr="000A7B9A" w:rsidRDefault="00FB22C3"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 xml:space="preserve"> </w:t>
      </w:r>
      <w:r w:rsidR="009749A1" w:rsidRPr="000A7B9A">
        <w:rPr>
          <w:rFonts w:ascii="Arial" w:hAnsi="Arial" w:cs="Arial"/>
          <w:bCs/>
          <w:sz w:val="28"/>
          <w:szCs w:val="28"/>
          <w:lang w:val="fr-FR"/>
        </w:rPr>
        <w:t>T</w:t>
      </w:r>
      <w:r w:rsidRPr="000A7B9A">
        <w:rPr>
          <w:rFonts w:ascii="Arial" w:hAnsi="Arial" w:cs="Arial"/>
          <w:bCs/>
          <w:sz w:val="28"/>
          <w:szCs w:val="28"/>
          <w:lang w:val="fr-FR"/>
        </w:rPr>
        <w:t>enir le bol</w:t>
      </w:r>
      <w:r w:rsidR="009749A1" w:rsidRPr="000A7B9A">
        <w:rPr>
          <w:rFonts w:ascii="Arial" w:hAnsi="Arial" w:cs="Arial"/>
          <w:bCs/>
          <w:sz w:val="28"/>
          <w:szCs w:val="28"/>
          <w:lang w:val="fr-FR"/>
        </w:rPr>
        <w:t xml:space="preserve"> par la poignée et </w:t>
      </w:r>
      <w:r w:rsidRPr="000A7B9A">
        <w:rPr>
          <w:rFonts w:ascii="Arial" w:hAnsi="Arial" w:cs="Arial"/>
          <w:bCs/>
          <w:sz w:val="28"/>
          <w:szCs w:val="28"/>
          <w:lang w:val="fr-FR"/>
        </w:rPr>
        <w:t>le poser sur la base.</w:t>
      </w:r>
    </w:p>
    <w:p w14:paraId="29A06930" w14:textId="09F0245E" w:rsidR="00FB22C3" w:rsidRPr="000A7B9A" w:rsidRDefault="00FB22C3"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 xml:space="preserve"> Introduire les aliments à broyer dans le bol.</w:t>
      </w:r>
    </w:p>
    <w:p w14:paraId="0A7E17D0" w14:textId="58BA8A5E" w:rsidR="009749A1" w:rsidRPr="000A7B9A" w:rsidRDefault="009749A1"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P</w:t>
      </w:r>
      <w:r w:rsidR="00FB22C3" w:rsidRPr="000A7B9A">
        <w:rPr>
          <w:rFonts w:ascii="Arial" w:hAnsi="Arial" w:cs="Arial"/>
          <w:bCs/>
          <w:sz w:val="28"/>
          <w:szCs w:val="28"/>
          <w:lang w:val="fr-FR"/>
        </w:rPr>
        <w:t>lacer</w:t>
      </w:r>
      <w:r w:rsidRPr="000A7B9A">
        <w:rPr>
          <w:rFonts w:ascii="Arial" w:hAnsi="Arial" w:cs="Arial"/>
          <w:bCs/>
          <w:sz w:val="28"/>
          <w:szCs w:val="28"/>
          <w:lang w:val="fr-FR"/>
        </w:rPr>
        <w:t xml:space="preserve"> le</w:t>
      </w:r>
      <w:r w:rsidR="00FB22C3" w:rsidRPr="000A7B9A">
        <w:rPr>
          <w:rFonts w:ascii="Arial" w:hAnsi="Arial" w:cs="Arial"/>
          <w:bCs/>
          <w:sz w:val="28"/>
          <w:szCs w:val="28"/>
          <w:lang w:val="fr-FR"/>
        </w:rPr>
        <w:t xml:space="preserve"> couvercle sur le bol et appuyer</w:t>
      </w:r>
      <w:r w:rsidRPr="000A7B9A">
        <w:rPr>
          <w:rFonts w:ascii="Arial" w:hAnsi="Arial" w:cs="Arial"/>
          <w:bCs/>
          <w:sz w:val="28"/>
          <w:szCs w:val="28"/>
          <w:lang w:val="fr-FR"/>
        </w:rPr>
        <w:t xml:space="preserve"> </w:t>
      </w:r>
      <w:r w:rsidR="00FB22C3" w:rsidRPr="000A7B9A">
        <w:rPr>
          <w:rFonts w:ascii="Arial" w:hAnsi="Arial" w:cs="Arial"/>
          <w:bCs/>
          <w:sz w:val="28"/>
          <w:szCs w:val="28"/>
          <w:lang w:val="fr-FR"/>
        </w:rPr>
        <w:t>pour l’ensemble soit hermétique</w:t>
      </w:r>
    </w:p>
    <w:p w14:paraId="28CA48E6" w14:textId="2F18FD5A" w:rsidR="009749A1" w:rsidRPr="000A7B9A" w:rsidRDefault="00FB22C3"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Placer</w:t>
      </w:r>
      <w:r w:rsidR="009749A1" w:rsidRPr="000A7B9A">
        <w:rPr>
          <w:rFonts w:ascii="Arial" w:hAnsi="Arial" w:cs="Arial"/>
          <w:bCs/>
          <w:sz w:val="28"/>
          <w:szCs w:val="28"/>
          <w:lang w:val="fr-FR"/>
        </w:rPr>
        <w:t xml:space="preserve"> le bouchon de remplissage </w:t>
      </w:r>
      <w:r w:rsidRPr="000A7B9A">
        <w:rPr>
          <w:rFonts w:ascii="Arial" w:hAnsi="Arial" w:cs="Arial"/>
          <w:bCs/>
          <w:sz w:val="28"/>
          <w:szCs w:val="28"/>
          <w:lang w:val="fr-FR"/>
        </w:rPr>
        <w:t>au centre du couvercle.</w:t>
      </w:r>
    </w:p>
    <w:p w14:paraId="654E4E89" w14:textId="7F51DC31" w:rsidR="009749A1" w:rsidRPr="000A7B9A" w:rsidRDefault="00FB22C3"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Tourner le sélecteur</w:t>
      </w:r>
      <w:r w:rsidR="000A7B9A" w:rsidRPr="000A7B9A">
        <w:rPr>
          <w:rFonts w:ascii="Arial" w:hAnsi="Arial" w:cs="Arial"/>
          <w:bCs/>
          <w:sz w:val="28"/>
          <w:szCs w:val="28"/>
          <w:lang w:val="fr-FR"/>
        </w:rPr>
        <w:t xml:space="preserve"> de vitesse sur la vitesse </w:t>
      </w:r>
      <w:r w:rsidR="009749A1" w:rsidRPr="000A7B9A">
        <w:rPr>
          <w:rFonts w:ascii="Arial" w:hAnsi="Arial" w:cs="Arial"/>
          <w:bCs/>
          <w:sz w:val="28"/>
          <w:szCs w:val="28"/>
          <w:lang w:val="fr-FR"/>
        </w:rPr>
        <w:t>1 pendant 5 à 10 secondes.</w:t>
      </w:r>
      <w:r w:rsidR="000A7B9A" w:rsidRPr="000A7B9A">
        <w:rPr>
          <w:rFonts w:ascii="Arial" w:hAnsi="Arial" w:cs="Arial"/>
          <w:bCs/>
          <w:sz w:val="28"/>
          <w:szCs w:val="28"/>
          <w:lang w:val="fr-FR"/>
        </w:rPr>
        <w:t xml:space="preserve"> Si nécessaire augmenter la vitesse</w:t>
      </w:r>
      <w:r w:rsidR="00F174C5">
        <w:rPr>
          <w:rFonts w:ascii="Arial" w:hAnsi="Arial" w:cs="Arial"/>
          <w:bCs/>
          <w:sz w:val="28"/>
          <w:szCs w:val="28"/>
          <w:lang w:val="fr-FR"/>
        </w:rPr>
        <w:t xml:space="preserve"> jusqu’à 2</w:t>
      </w:r>
      <w:r w:rsidR="000A7B9A" w:rsidRPr="000A7B9A">
        <w:rPr>
          <w:rFonts w:ascii="Arial" w:hAnsi="Arial" w:cs="Arial"/>
          <w:bCs/>
          <w:sz w:val="28"/>
          <w:szCs w:val="28"/>
          <w:lang w:val="fr-FR"/>
        </w:rPr>
        <w:t>.</w:t>
      </w:r>
      <w:r w:rsidR="0062622C">
        <w:rPr>
          <w:rFonts w:ascii="Arial" w:hAnsi="Arial" w:cs="Arial"/>
          <w:bCs/>
          <w:sz w:val="28"/>
          <w:szCs w:val="28"/>
          <w:lang w:val="fr-FR"/>
        </w:rPr>
        <w:t xml:space="preserve"> </w:t>
      </w:r>
      <w:r w:rsidR="00022D85">
        <w:rPr>
          <w:rFonts w:ascii="Arial" w:hAnsi="Arial" w:cs="Arial"/>
          <w:bCs/>
          <w:sz w:val="28"/>
          <w:szCs w:val="28"/>
          <w:lang w:val="fr-FR"/>
        </w:rPr>
        <w:t xml:space="preserve">Mettre en position </w:t>
      </w:r>
      <w:r w:rsidR="0062622C">
        <w:rPr>
          <w:rFonts w:ascii="Arial" w:hAnsi="Arial" w:cs="Arial"/>
          <w:bCs/>
          <w:sz w:val="28"/>
          <w:szCs w:val="28"/>
          <w:lang w:val="fr-FR"/>
        </w:rPr>
        <w:t>0 pour arrêter le Blender.</w:t>
      </w:r>
    </w:p>
    <w:p w14:paraId="48D3285E" w14:textId="2680BE2D" w:rsidR="009749A1" w:rsidRPr="000A7B9A" w:rsidRDefault="000A7B9A"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Laisser</w:t>
      </w:r>
      <w:r w:rsidR="009749A1" w:rsidRPr="000A7B9A">
        <w:rPr>
          <w:rFonts w:ascii="Arial" w:hAnsi="Arial" w:cs="Arial"/>
          <w:bCs/>
          <w:sz w:val="28"/>
          <w:szCs w:val="28"/>
          <w:lang w:val="fr-FR"/>
        </w:rPr>
        <w:t xml:space="preserve"> le </w:t>
      </w:r>
      <w:proofErr w:type="spellStart"/>
      <w:r w:rsidRPr="000A7B9A">
        <w:rPr>
          <w:rFonts w:ascii="Arial" w:hAnsi="Arial" w:cs="Arial"/>
          <w:bCs/>
          <w:sz w:val="28"/>
          <w:szCs w:val="28"/>
          <w:lang w:val="fr-FR"/>
        </w:rPr>
        <w:t>blender</w:t>
      </w:r>
      <w:proofErr w:type="spellEnd"/>
      <w:r w:rsidR="009749A1" w:rsidRPr="000A7B9A">
        <w:rPr>
          <w:rFonts w:ascii="Arial" w:hAnsi="Arial" w:cs="Arial"/>
          <w:bCs/>
          <w:sz w:val="28"/>
          <w:szCs w:val="28"/>
          <w:lang w:val="fr-FR"/>
        </w:rPr>
        <w:t xml:space="preserve"> fonctionner pendant 30 secondes.</w:t>
      </w:r>
    </w:p>
    <w:p w14:paraId="340C7E31" w14:textId="43440E64" w:rsidR="000A7B9A" w:rsidRPr="000A7B9A" w:rsidRDefault="000A7B9A"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Repositionner le sélecteur sur 0 et débrancher l’appareil.</w:t>
      </w:r>
    </w:p>
    <w:p w14:paraId="01FF8954" w14:textId="18A4A02F" w:rsidR="000A7B9A" w:rsidRPr="000A7B9A" w:rsidRDefault="000A7B9A"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Enlever le couvercle pour verser le mélange dans un récipient approprié.</w:t>
      </w:r>
    </w:p>
    <w:p w14:paraId="2C6EC256" w14:textId="0F7F2AFC" w:rsidR="009749A1" w:rsidRPr="000A7B9A" w:rsidRDefault="000A7B9A" w:rsidP="00183908">
      <w:pPr>
        <w:pStyle w:val="Paragraphedeliste"/>
        <w:numPr>
          <w:ilvl w:val="0"/>
          <w:numId w:val="29"/>
        </w:numPr>
        <w:ind w:left="284" w:hanging="284"/>
        <w:rPr>
          <w:rFonts w:ascii="Arial" w:hAnsi="Arial" w:cs="Arial"/>
          <w:bCs/>
          <w:sz w:val="28"/>
          <w:szCs w:val="28"/>
          <w:lang w:val="fr-FR"/>
        </w:rPr>
      </w:pPr>
      <w:r w:rsidRPr="000A7B9A">
        <w:rPr>
          <w:rFonts w:ascii="Arial" w:hAnsi="Arial" w:cs="Arial"/>
          <w:bCs/>
          <w:sz w:val="28"/>
          <w:szCs w:val="28"/>
          <w:lang w:val="fr-FR"/>
        </w:rPr>
        <w:t>Rincer</w:t>
      </w:r>
      <w:r w:rsidR="009749A1" w:rsidRPr="000A7B9A">
        <w:rPr>
          <w:rFonts w:ascii="Arial" w:hAnsi="Arial" w:cs="Arial"/>
          <w:bCs/>
          <w:sz w:val="28"/>
          <w:szCs w:val="28"/>
          <w:lang w:val="fr-FR"/>
        </w:rPr>
        <w:t xml:space="preserve"> soigneusement toutes les pièces et</w:t>
      </w:r>
      <w:r w:rsidRPr="000A7B9A">
        <w:rPr>
          <w:rFonts w:ascii="Arial" w:hAnsi="Arial" w:cs="Arial"/>
          <w:bCs/>
          <w:sz w:val="28"/>
          <w:szCs w:val="28"/>
          <w:lang w:val="fr-FR"/>
        </w:rPr>
        <w:t xml:space="preserve"> les laisser sécher</w:t>
      </w:r>
      <w:r w:rsidR="009749A1" w:rsidRPr="000A7B9A">
        <w:rPr>
          <w:rFonts w:ascii="Arial" w:hAnsi="Arial" w:cs="Arial"/>
          <w:bCs/>
          <w:sz w:val="28"/>
          <w:szCs w:val="28"/>
          <w:lang w:val="fr-FR"/>
        </w:rPr>
        <w:t>.</w:t>
      </w:r>
    </w:p>
    <w:p w14:paraId="1FB03D34" w14:textId="4728B680" w:rsidR="009749A1" w:rsidRDefault="009749A1" w:rsidP="009749A1">
      <w:pPr>
        <w:pStyle w:val="Paragraphedeliste"/>
        <w:rPr>
          <w:rFonts w:ascii="Arial" w:hAnsi="Arial" w:cs="Arial"/>
          <w:bCs/>
          <w:sz w:val="28"/>
          <w:szCs w:val="28"/>
          <w:lang w:val="fr-FR"/>
        </w:rPr>
      </w:pPr>
    </w:p>
    <w:p w14:paraId="1A530282" w14:textId="77777777" w:rsidR="000A7B9A" w:rsidRDefault="000A7B9A" w:rsidP="000A7B9A">
      <w:pPr>
        <w:tabs>
          <w:tab w:val="left" w:pos="993"/>
        </w:tabs>
        <w:rPr>
          <w:rFonts w:ascii="Arial" w:hAnsi="Arial" w:cs="Arial"/>
          <w:i/>
          <w:sz w:val="28"/>
          <w:szCs w:val="28"/>
          <w:lang w:val="fr-FR"/>
        </w:rPr>
      </w:pPr>
      <w:r w:rsidRPr="000A7B9A">
        <w:rPr>
          <w:rFonts w:ascii="Arial" w:hAnsi="Arial" w:cs="Arial"/>
          <w:i/>
          <w:sz w:val="28"/>
          <w:szCs w:val="28"/>
          <w:lang w:val="fr-FR"/>
        </w:rPr>
        <w:t xml:space="preserve">Notes : </w:t>
      </w:r>
      <w:r>
        <w:rPr>
          <w:rFonts w:ascii="Arial" w:hAnsi="Arial" w:cs="Arial"/>
          <w:i/>
          <w:sz w:val="28"/>
          <w:szCs w:val="28"/>
          <w:lang w:val="fr-FR"/>
        </w:rPr>
        <w:t xml:space="preserve">Pour insérer du liquide ou un ingrédient supplémentaire, arrêter le </w:t>
      </w:r>
    </w:p>
    <w:p w14:paraId="35AC6842" w14:textId="77777777" w:rsid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proofErr w:type="spellStart"/>
      <w:proofErr w:type="gramStart"/>
      <w:r>
        <w:rPr>
          <w:rFonts w:ascii="Arial" w:hAnsi="Arial" w:cs="Arial"/>
          <w:i/>
          <w:sz w:val="28"/>
          <w:szCs w:val="28"/>
          <w:lang w:val="fr-FR"/>
        </w:rPr>
        <w:t>blender</w:t>
      </w:r>
      <w:proofErr w:type="spellEnd"/>
      <w:proofErr w:type="gramEnd"/>
      <w:r>
        <w:rPr>
          <w:rFonts w:ascii="Arial" w:hAnsi="Arial" w:cs="Arial"/>
          <w:i/>
          <w:sz w:val="28"/>
          <w:szCs w:val="28"/>
          <w:lang w:val="fr-FR"/>
        </w:rPr>
        <w:t>, ôter le bouchon central et remplir avec le produit désiré.</w:t>
      </w:r>
    </w:p>
    <w:p w14:paraId="4D2E3EBA" w14:textId="77777777" w:rsid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t xml:space="preserve">Refermer le bouchon doseur et reprendre l’opération après avoir </w:t>
      </w:r>
    </w:p>
    <w:p w14:paraId="6C4F5A3B" w14:textId="023EDEA9" w:rsid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rebranché</w:t>
      </w:r>
      <w:proofErr w:type="gramEnd"/>
      <w:r>
        <w:rPr>
          <w:rFonts w:ascii="Arial" w:hAnsi="Arial" w:cs="Arial"/>
          <w:i/>
          <w:sz w:val="28"/>
          <w:szCs w:val="28"/>
          <w:lang w:val="fr-FR"/>
        </w:rPr>
        <w:t xml:space="preserve"> l’appareil.</w:t>
      </w:r>
    </w:p>
    <w:p w14:paraId="5F48DA10" w14:textId="77777777" w:rsid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r w:rsidR="00183908" w:rsidRPr="000A7B9A">
        <w:rPr>
          <w:rFonts w:ascii="Arial" w:hAnsi="Arial" w:cs="Arial"/>
          <w:i/>
          <w:sz w:val="28"/>
          <w:szCs w:val="28"/>
          <w:lang w:val="fr-FR"/>
        </w:rPr>
        <w:t xml:space="preserve">Pour prolonger la durée de vie du produit, ne pas faire fonctionner le </w:t>
      </w:r>
    </w:p>
    <w:p w14:paraId="03DD2629" w14:textId="5AEB2304" w:rsidR="00183908" w:rsidRP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proofErr w:type="spellStart"/>
      <w:proofErr w:type="gramStart"/>
      <w:r w:rsidR="00183908" w:rsidRPr="000A7B9A">
        <w:rPr>
          <w:rFonts w:ascii="Arial" w:hAnsi="Arial" w:cs="Arial"/>
          <w:i/>
          <w:sz w:val="28"/>
          <w:szCs w:val="28"/>
          <w:lang w:val="fr-FR"/>
        </w:rPr>
        <w:t>blender</w:t>
      </w:r>
      <w:proofErr w:type="spellEnd"/>
      <w:proofErr w:type="gramEnd"/>
      <w:r w:rsidR="00183908" w:rsidRPr="000A7B9A">
        <w:rPr>
          <w:rFonts w:ascii="Arial" w:hAnsi="Arial" w:cs="Arial"/>
          <w:i/>
          <w:sz w:val="28"/>
          <w:szCs w:val="28"/>
          <w:lang w:val="fr-FR"/>
        </w:rPr>
        <w:t xml:space="preserve"> pl</w:t>
      </w:r>
      <w:r>
        <w:rPr>
          <w:rFonts w:ascii="Arial" w:hAnsi="Arial" w:cs="Arial"/>
          <w:i/>
          <w:sz w:val="28"/>
          <w:szCs w:val="28"/>
          <w:lang w:val="fr-FR"/>
        </w:rPr>
        <w:t>us de 2 minutes en continu</w:t>
      </w:r>
      <w:r w:rsidR="00183908" w:rsidRPr="000A7B9A">
        <w:rPr>
          <w:rFonts w:ascii="Arial" w:hAnsi="Arial" w:cs="Arial"/>
          <w:i/>
          <w:sz w:val="28"/>
          <w:szCs w:val="28"/>
          <w:lang w:val="fr-FR"/>
        </w:rPr>
        <w:t xml:space="preserve">. </w:t>
      </w:r>
    </w:p>
    <w:p w14:paraId="0F1CB95F" w14:textId="77777777" w:rsid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r w:rsidR="00183908" w:rsidRPr="000A7B9A">
        <w:rPr>
          <w:rFonts w:ascii="Arial" w:hAnsi="Arial" w:cs="Arial"/>
          <w:i/>
          <w:sz w:val="28"/>
          <w:szCs w:val="28"/>
          <w:lang w:val="fr-FR"/>
        </w:rPr>
        <w:t xml:space="preserve">Après ce délai, le </w:t>
      </w:r>
      <w:proofErr w:type="spellStart"/>
      <w:r w:rsidR="00183908" w:rsidRPr="000A7B9A">
        <w:rPr>
          <w:rFonts w:ascii="Arial" w:hAnsi="Arial" w:cs="Arial"/>
          <w:i/>
          <w:sz w:val="28"/>
          <w:szCs w:val="28"/>
          <w:lang w:val="fr-FR"/>
        </w:rPr>
        <w:t>blender</w:t>
      </w:r>
      <w:proofErr w:type="spellEnd"/>
      <w:r w:rsidR="00183908" w:rsidRPr="000A7B9A">
        <w:rPr>
          <w:rFonts w:ascii="Arial" w:hAnsi="Arial" w:cs="Arial"/>
          <w:i/>
          <w:sz w:val="28"/>
          <w:szCs w:val="28"/>
          <w:lang w:val="fr-FR"/>
        </w:rPr>
        <w:t xml:space="preserve"> doit refroidir pendant au moins une minute pour </w:t>
      </w:r>
    </w:p>
    <w:p w14:paraId="560DACF7" w14:textId="0AA685F5" w:rsidR="00183908" w:rsidRP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proofErr w:type="gramStart"/>
      <w:r w:rsidR="00183908" w:rsidRPr="000A7B9A">
        <w:rPr>
          <w:rFonts w:ascii="Arial" w:hAnsi="Arial" w:cs="Arial"/>
          <w:i/>
          <w:sz w:val="28"/>
          <w:szCs w:val="28"/>
          <w:lang w:val="fr-FR"/>
        </w:rPr>
        <w:t>éviter</w:t>
      </w:r>
      <w:proofErr w:type="gramEnd"/>
      <w:r w:rsidR="00183908" w:rsidRPr="000A7B9A">
        <w:rPr>
          <w:rFonts w:ascii="Arial" w:hAnsi="Arial" w:cs="Arial"/>
          <w:i/>
          <w:sz w:val="28"/>
          <w:szCs w:val="28"/>
          <w:lang w:val="fr-FR"/>
        </w:rPr>
        <w:t xml:space="preserve"> une surchauffe. </w:t>
      </w:r>
    </w:p>
    <w:p w14:paraId="5D086976" w14:textId="77777777" w:rsid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tab/>
      </w:r>
      <w:r w:rsidR="00183908" w:rsidRPr="000A7B9A">
        <w:rPr>
          <w:rFonts w:ascii="Arial" w:hAnsi="Arial" w:cs="Arial"/>
          <w:i/>
          <w:sz w:val="28"/>
          <w:szCs w:val="28"/>
          <w:lang w:val="fr-FR"/>
        </w:rPr>
        <w:t xml:space="preserve">Après 2 cycles, laisser le </w:t>
      </w:r>
      <w:proofErr w:type="spellStart"/>
      <w:r w:rsidR="00183908" w:rsidRPr="000A7B9A">
        <w:rPr>
          <w:rFonts w:ascii="Arial" w:hAnsi="Arial" w:cs="Arial"/>
          <w:i/>
          <w:sz w:val="28"/>
          <w:szCs w:val="28"/>
          <w:lang w:val="fr-FR"/>
        </w:rPr>
        <w:t>blender</w:t>
      </w:r>
      <w:proofErr w:type="spellEnd"/>
      <w:r w:rsidR="00183908" w:rsidRPr="000A7B9A">
        <w:rPr>
          <w:rFonts w:ascii="Arial" w:hAnsi="Arial" w:cs="Arial"/>
          <w:i/>
          <w:sz w:val="28"/>
          <w:szCs w:val="28"/>
          <w:lang w:val="fr-FR"/>
        </w:rPr>
        <w:t xml:space="preserve"> refroidir pendant au moins 5 minutes </w:t>
      </w:r>
    </w:p>
    <w:p w14:paraId="65B150CD" w14:textId="1882C86A" w:rsidR="00183908" w:rsidRPr="000A7B9A" w:rsidRDefault="000A7B9A" w:rsidP="000A7B9A">
      <w:pPr>
        <w:tabs>
          <w:tab w:val="left" w:pos="993"/>
        </w:tabs>
        <w:rPr>
          <w:rFonts w:ascii="Arial" w:hAnsi="Arial" w:cs="Arial"/>
          <w:i/>
          <w:sz w:val="28"/>
          <w:szCs w:val="28"/>
          <w:lang w:val="fr-FR"/>
        </w:rPr>
      </w:pPr>
      <w:r>
        <w:rPr>
          <w:rFonts w:ascii="Arial" w:hAnsi="Arial" w:cs="Arial"/>
          <w:i/>
          <w:sz w:val="28"/>
          <w:szCs w:val="28"/>
          <w:lang w:val="fr-FR"/>
        </w:rPr>
        <w:lastRenderedPageBreak/>
        <w:tab/>
      </w:r>
      <w:proofErr w:type="gramStart"/>
      <w:r w:rsidR="00183908" w:rsidRPr="000A7B9A">
        <w:rPr>
          <w:rFonts w:ascii="Arial" w:hAnsi="Arial" w:cs="Arial"/>
          <w:i/>
          <w:sz w:val="28"/>
          <w:szCs w:val="28"/>
          <w:lang w:val="fr-FR"/>
        </w:rPr>
        <w:t>avant</w:t>
      </w:r>
      <w:proofErr w:type="gramEnd"/>
      <w:r w:rsidR="00183908" w:rsidRPr="000A7B9A">
        <w:rPr>
          <w:rFonts w:ascii="Arial" w:hAnsi="Arial" w:cs="Arial"/>
          <w:i/>
          <w:sz w:val="28"/>
          <w:szCs w:val="28"/>
          <w:lang w:val="fr-FR"/>
        </w:rPr>
        <w:t xml:space="preserve"> de le réutiliser.</w:t>
      </w:r>
    </w:p>
    <w:p w14:paraId="5F2E1A43" w14:textId="77777777" w:rsidR="00183908" w:rsidRDefault="00183908" w:rsidP="00752C24">
      <w:pPr>
        <w:rPr>
          <w:rFonts w:ascii="Arial" w:hAnsi="Arial" w:cs="Arial"/>
          <w:b/>
          <w:sz w:val="28"/>
          <w:szCs w:val="28"/>
          <w:lang w:val="fr-FR"/>
        </w:rPr>
      </w:pPr>
    </w:p>
    <w:p w14:paraId="5D1BFD6A" w14:textId="77777777" w:rsidR="000A7B9A" w:rsidRDefault="00752C24" w:rsidP="000A7B9A">
      <w:pPr>
        <w:tabs>
          <w:tab w:val="left" w:pos="2268"/>
        </w:tabs>
        <w:rPr>
          <w:rFonts w:ascii="Arial" w:hAnsi="Arial" w:cs="Arial"/>
          <w:bCs/>
          <w:sz w:val="28"/>
          <w:szCs w:val="28"/>
          <w:lang w:val="fr-FR"/>
        </w:rPr>
      </w:pPr>
      <w:r w:rsidRPr="00752C24">
        <w:rPr>
          <w:rFonts w:ascii="Arial" w:hAnsi="Arial" w:cs="Arial"/>
          <w:b/>
          <w:sz w:val="28"/>
          <w:szCs w:val="28"/>
          <w:lang w:val="fr-FR"/>
        </w:rPr>
        <w:t>Avertissement</w:t>
      </w:r>
      <w:r w:rsidR="000A7B9A">
        <w:rPr>
          <w:rFonts w:ascii="Arial" w:hAnsi="Arial" w:cs="Arial"/>
          <w:b/>
          <w:sz w:val="28"/>
          <w:szCs w:val="28"/>
          <w:lang w:val="fr-FR"/>
        </w:rPr>
        <w:t xml:space="preserve"> </w:t>
      </w:r>
      <w:r w:rsidRPr="00752C24">
        <w:rPr>
          <w:rFonts w:ascii="Arial" w:hAnsi="Arial" w:cs="Arial"/>
          <w:b/>
          <w:sz w:val="28"/>
          <w:szCs w:val="28"/>
          <w:lang w:val="fr-FR"/>
        </w:rPr>
        <w:t>:</w:t>
      </w:r>
      <w:r w:rsidR="000A7B9A">
        <w:rPr>
          <w:rFonts w:ascii="Arial" w:hAnsi="Arial" w:cs="Arial"/>
          <w:bCs/>
          <w:sz w:val="28"/>
          <w:szCs w:val="28"/>
          <w:lang w:val="fr-FR"/>
        </w:rPr>
        <w:t xml:space="preserve"> </w:t>
      </w:r>
      <w:r w:rsidR="000A7B9A">
        <w:rPr>
          <w:rFonts w:ascii="Arial" w:hAnsi="Arial" w:cs="Arial"/>
          <w:bCs/>
          <w:sz w:val="28"/>
          <w:szCs w:val="28"/>
          <w:lang w:val="fr-FR"/>
        </w:rPr>
        <w:tab/>
        <w:t xml:space="preserve">ne jamais mettre </w:t>
      </w:r>
      <w:r w:rsidRPr="00752C24">
        <w:rPr>
          <w:rFonts w:ascii="Arial" w:hAnsi="Arial" w:cs="Arial"/>
          <w:bCs/>
          <w:sz w:val="28"/>
          <w:szCs w:val="28"/>
          <w:lang w:val="fr-FR"/>
        </w:rPr>
        <w:t>les mains o</w:t>
      </w:r>
      <w:r w:rsidR="000A7B9A">
        <w:rPr>
          <w:rFonts w:ascii="Arial" w:hAnsi="Arial" w:cs="Arial"/>
          <w:bCs/>
          <w:sz w:val="28"/>
          <w:szCs w:val="28"/>
          <w:lang w:val="fr-FR"/>
        </w:rPr>
        <w:t xml:space="preserve">u d'autres objets dans le bol </w:t>
      </w:r>
    </w:p>
    <w:p w14:paraId="7D21D265" w14:textId="1FCBB993" w:rsidR="000A7B9A" w:rsidRDefault="000A7B9A" w:rsidP="000A7B9A">
      <w:pPr>
        <w:tabs>
          <w:tab w:val="left" w:pos="2268"/>
        </w:tabs>
        <w:rPr>
          <w:rFonts w:ascii="Arial" w:hAnsi="Arial" w:cs="Arial"/>
          <w:bCs/>
          <w:sz w:val="28"/>
          <w:szCs w:val="28"/>
          <w:lang w:val="fr-FR"/>
        </w:rPr>
      </w:pPr>
      <w:r>
        <w:rPr>
          <w:rFonts w:ascii="Arial" w:hAnsi="Arial" w:cs="Arial"/>
          <w:bCs/>
          <w:sz w:val="28"/>
          <w:szCs w:val="28"/>
          <w:lang w:val="fr-FR"/>
        </w:rPr>
        <w:tab/>
      </w:r>
      <w:proofErr w:type="gramStart"/>
      <w:r w:rsidR="00752C24" w:rsidRPr="00752C24">
        <w:rPr>
          <w:rFonts w:ascii="Arial" w:hAnsi="Arial" w:cs="Arial"/>
          <w:bCs/>
          <w:sz w:val="28"/>
          <w:szCs w:val="28"/>
          <w:lang w:val="fr-FR"/>
        </w:rPr>
        <w:t>pendant</w:t>
      </w:r>
      <w:proofErr w:type="gramEnd"/>
      <w:r w:rsidR="00752C24" w:rsidRPr="00752C24">
        <w:rPr>
          <w:rFonts w:ascii="Arial" w:hAnsi="Arial" w:cs="Arial"/>
          <w:bCs/>
          <w:sz w:val="28"/>
          <w:szCs w:val="28"/>
          <w:lang w:val="fr-FR"/>
        </w:rPr>
        <w:t xml:space="preserve"> que le </w:t>
      </w:r>
      <w:proofErr w:type="spellStart"/>
      <w:r>
        <w:rPr>
          <w:rFonts w:ascii="Arial" w:hAnsi="Arial" w:cs="Arial"/>
          <w:bCs/>
          <w:sz w:val="28"/>
          <w:szCs w:val="28"/>
          <w:lang w:val="fr-FR"/>
        </w:rPr>
        <w:t>blender</w:t>
      </w:r>
      <w:proofErr w:type="spellEnd"/>
      <w:r w:rsidR="00752C24" w:rsidRPr="00752C24">
        <w:rPr>
          <w:rFonts w:ascii="Arial" w:hAnsi="Arial" w:cs="Arial"/>
          <w:bCs/>
          <w:sz w:val="28"/>
          <w:szCs w:val="28"/>
          <w:lang w:val="fr-FR"/>
        </w:rPr>
        <w:t xml:space="preserve"> fonctionne</w:t>
      </w:r>
      <w:r w:rsidR="008C35AF">
        <w:rPr>
          <w:rFonts w:ascii="Arial" w:hAnsi="Arial" w:cs="Arial"/>
          <w:bCs/>
          <w:sz w:val="28"/>
          <w:szCs w:val="28"/>
          <w:lang w:val="fr-FR"/>
        </w:rPr>
        <w:t xml:space="preserve"> </w:t>
      </w:r>
      <w:r w:rsidR="00752C24" w:rsidRPr="00752C24">
        <w:rPr>
          <w:rFonts w:ascii="Arial" w:hAnsi="Arial" w:cs="Arial"/>
          <w:bCs/>
          <w:sz w:val="28"/>
          <w:szCs w:val="28"/>
          <w:lang w:val="fr-FR"/>
        </w:rPr>
        <w:t xml:space="preserve">; cela pourrait entraîner des </w:t>
      </w:r>
    </w:p>
    <w:p w14:paraId="6634BFAD" w14:textId="05E62C22" w:rsidR="00752C24" w:rsidRPr="00752C24" w:rsidRDefault="000A7B9A" w:rsidP="000A7B9A">
      <w:pPr>
        <w:tabs>
          <w:tab w:val="left" w:pos="2268"/>
        </w:tabs>
        <w:rPr>
          <w:rFonts w:ascii="Arial" w:hAnsi="Arial" w:cs="Arial"/>
          <w:bCs/>
          <w:sz w:val="28"/>
          <w:szCs w:val="28"/>
          <w:lang w:val="fr-FR"/>
        </w:rPr>
      </w:pPr>
      <w:r>
        <w:rPr>
          <w:rFonts w:ascii="Arial" w:hAnsi="Arial" w:cs="Arial"/>
          <w:bCs/>
          <w:sz w:val="28"/>
          <w:szCs w:val="28"/>
          <w:lang w:val="fr-FR"/>
        </w:rPr>
        <w:tab/>
      </w:r>
      <w:proofErr w:type="gramStart"/>
      <w:r w:rsidR="00752C24" w:rsidRPr="00752C24">
        <w:rPr>
          <w:rFonts w:ascii="Arial" w:hAnsi="Arial" w:cs="Arial"/>
          <w:bCs/>
          <w:sz w:val="28"/>
          <w:szCs w:val="28"/>
          <w:lang w:val="fr-FR"/>
        </w:rPr>
        <w:t>blessures</w:t>
      </w:r>
      <w:proofErr w:type="gramEnd"/>
      <w:r w:rsidR="00752C24" w:rsidRPr="00752C24">
        <w:rPr>
          <w:rFonts w:ascii="Arial" w:hAnsi="Arial" w:cs="Arial"/>
          <w:bCs/>
          <w:sz w:val="28"/>
          <w:szCs w:val="28"/>
          <w:lang w:val="fr-FR"/>
        </w:rPr>
        <w:t xml:space="preserve"> graves et endommager le mélangeur.</w:t>
      </w:r>
    </w:p>
    <w:p w14:paraId="6AF9B02C" w14:textId="77777777" w:rsidR="00485CCE" w:rsidRDefault="00485CCE" w:rsidP="00752C24">
      <w:pPr>
        <w:rPr>
          <w:rFonts w:ascii="Arial" w:hAnsi="Arial" w:cs="Arial"/>
          <w:b/>
          <w:sz w:val="28"/>
          <w:szCs w:val="28"/>
          <w:lang w:val="fr-FR"/>
        </w:rPr>
      </w:pPr>
    </w:p>
    <w:p w14:paraId="2923F02B" w14:textId="75EB9D2D" w:rsidR="00752C24" w:rsidRPr="00752C24" w:rsidRDefault="00752C24" w:rsidP="00D738F1">
      <w:pPr>
        <w:jc w:val="center"/>
        <w:rPr>
          <w:rFonts w:ascii="Arial" w:hAnsi="Arial" w:cs="Arial"/>
          <w:b/>
          <w:sz w:val="28"/>
          <w:szCs w:val="28"/>
          <w:lang w:val="fr-FR"/>
        </w:rPr>
      </w:pPr>
      <w:r w:rsidRPr="00752C24">
        <w:rPr>
          <w:rFonts w:ascii="Arial" w:hAnsi="Arial" w:cs="Arial"/>
          <w:b/>
          <w:sz w:val="28"/>
          <w:szCs w:val="28"/>
          <w:lang w:val="fr-FR"/>
        </w:rPr>
        <w:t>CONSEILS D'UTILISATION IMPORTANTS</w:t>
      </w:r>
    </w:p>
    <w:p w14:paraId="62C15A6A" w14:textId="77777777" w:rsidR="00752C24" w:rsidRPr="00752C24" w:rsidRDefault="00752C24" w:rsidP="00752C24">
      <w:pPr>
        <w:rPr>
          <w:rFonts w:ascii="Arial" w:hAnsi="Arial" w:cs="Arial"/>
          <w:bCs/>
          <w:sz w:val="28"/>
          <w:szCs w:val="28"/>
          <w:lang w:val="fr-FR"/>
        </w:rPr>
      </w:pPr>
    </w:p>
    <w:p w14:paraId="0687AFC0" w14:textId="659B04DB" w:rsidR="00752C24" w:rsidRDefault="000A7B9A" w:rsidP="00752C24">
      <w:pPr>
        <w:pStyle w:val="Paragraphedeliste"/>
        <w:numPr>
          <w:ilvl w:val="0"/>
          <w:numId w:val="33"/>
        </w:numPr>
        <w:rPr>
          <w:rFonts w:ascii="Arial" w:hAnsi="Arial" w:cs="Arial"/>
          <w:bCs/>
          <w:sz w:val="28"/>
          <w:szCs w:val="28"/>
          <w:lang w:val="fr-FR"/>
        </w:rPr>
      </w:pPr>
      <w:r>
        <w:rPr>
          <w:rFonts w:ascii="Arial" w:hAnsi="Arial" w:cs="Arial"/>
          <w:bCs/>
          <w:sz w:val="28"/>
          <w:szCs w:val="28"/>
          <w:lang w:val="fr-FR"/>
        </w:rPr>
        <w:t xml:space="preserve">Ne </w:t>
      </w:r>
      <w:r w:rsidR="00752C24" w:rsidRPr="00752C24">
        <w:rPr>
          <w:rFonts w:ascii="Arial" w:hAnsi="Arial" w:cs="Arial"/>
          <w:bCs/>
          <w:sz w:val="28"/>
          <w:szCs w:val="28"/>
          <w:lang w:val="fr-FR"/>
        </w:rPr>
        <w:t xml:space="preserve">jamais </w:t>
      </w:r>
      <w:r>
        <w:rPr>
          <w:rFonts w:ascii="Arial" w:hAnsi="Arial" w:cs="Arial"/>
          <w:bCs/>
          <w:sz w:val="28"/>
          <w:szCs w:val="28"/>
          <w:lang w:val="fr-FR"/>
        </w:rPr>
        <w:t xml:space="preserve">remplir avec </w:t>
      </w:r>
      <w:r w:rsidR="00752C24" w:rsidRPr="00752C24">
        <w:rPr>
          <w:rFonts w:ascii="Arial" w:hAnsi="Arial" w:cs="Arial"/>
          <w:bCs/>
          <w:sz w:val="28"/>
          <w:szCs w:val="28"/>
          <w:lang w:val="fr-FR"/>
        </w:rPr>
        <w:t>de</w:t>
      </w:r>
      <w:r>
        <w:rPr>
          <w:rFonts w:ascii="Arial" w:hAnsi="Arial" w:cs="Arial"/>
          <w:bCs/>
          <w:sz w:val="28"/>
          <w:szCs w:val="28"/>
          <w:lang w:val="fr-FR"/>
        </w:rPr>
        <w:t>s</w:t>
      </w:r>
      <w:r w:rsidR="00752C24" w:rsidRPr="00752C24">
        <w:rPr>
          <w:rFonts w:ascii="Arial" w:hAnsi="Arial" w:cs="Arial"/>
          <w:bCs/>
          <w:sz w:val="28"/>
          <w:szCs w:val="28"/>
          <w:lang w:val="fr-FR"/>
        </w:rPr>
        <w:t xml:space="preserve"> liquides ou d'aliments </w:t>
      </w:r>
      <w:r>
        <w:rPr>
          <w:rFonts w:ascii="Arial" w:hAnsi="Arial" w:cs="Arial"/>
          <w:bCs/>
          <w:sz w:val="28"/>
          <w:szCs w:val="28"/>
          <w:lang w:val="fr-FR"/>
        </w:rPr>
        <w:t xml:space="preserve">très </w:t>
      </w:r>
      <w:r w:rsidR="00752C24" w:rsidRPr="00752C24">
        <w:rPr>
          <w:rFonts w:ascii="Arial" w:hAnsi="Arial" w:cs="Arial"/>
          <w:bCs/>
          <w:sz w:val="28"/>
          <w:szCs w:val="28"/>
          <w:lang w:val="fr-FR"/>
        </w:rPr>
        <w:t xml:space="preserve">chauds dans le </w:t>
      </w:r>
      <w:proofErr w:type="spellStart"/>
      <w:r w:rsidR="00485CCE">
        <w:rPr>
          <w:rFonts w:ascii="Arial" w:hAnsi="Arial" w:cs="Arial"/>
          <w:bCs/>
          <w:sz w:val="28"/>
          <w:szCs w:val="28"/>
          <w:lang w:val="fr-FR"/>
        </w:rPr>
        <w:t>blender</w:t>
      </w:r>
      <w:proofErr w:type="spellEnd"/>
      <w:r w:rsidR="00752C24" w:rsidRPr="00752C24">
        <w:rPr>
          <w:rFonts w:ascii="Arial" w:hAnsi="Arial" w:cs="Arial"/>
          <w:bCs/>
          <w:sz w:val="28"/>
          <w:szCs w:val="28"/>
          <w:lang w:val="fr-FR"/>
        </w:rPr>
        <w:t>.</w:t>
      </w:r>
      <w:r w:rsidR="00F06FEF" w:rsidRPr="00F06FEF">
        <w:rPr>
          <w:rFonts w:ascii="Arial" w:hAnsi="Arial" w:cs="Arial"/>
          <w:bCs/>
          <w:sz w:val="28"/>
          <w:szCs w:val="28"/>
          <w:lang w:val="fr-FR"/>
        </w:rPr>
        <w:t xml:space="preserve"> </w:t>
      </w:r>
      <w:r w:rsidR="00F06FEF">
        <w:rPr>
          <w:rFonts w:ascii="Arial" w:hAnsi="Arial" w:cs="Arial"/>
          <w:bCs/>
          <w:sz w:val="28"/>
          <w:szCs w:val="28"/>
          <w:lang w:val="fr-FR"/>
        </w:rPr>
        <w:t xml:space="preserve">(Toujours inférieur à 70°C) </w:t>
      </w:r>
      <w:r w:rsidR="00752C24" w:rsidRPr="00752C24">
        <w:rPr>
          <w:rFonts w:ascii="Arial" w:hAnsi="Arial" w:cs="Arial"/>
          <w:bCs/>
          <w:sz w:val="28"/>
          <w:szCs w:val="28"/>
          <w:lang w:val="fr-FR"/>
        </w:rPr>
        <w:t xml:space="preserve">Cela pourrait </w:t>
      </w:r>
      <w:r w:rsidR="00F06FEF">
        <w:rPr>
          <w:rFonts w:ascii="Arial" w:hAnsi="Arial" w:cs="Arial"/>
          <w:bCs/>
          <w:sz w:val="28"/>
          <w:szCs w:val="28"/>
          <w:lang w:val="fr-FR"/>
        </w:rPr>
        <w:t>l’endommager.</w:t>
      </w:r>
    </w:p>
    <w:p w14:paraId="14084821" w14:textId="5D71D624" w:rsidR="00752C24" w:rsidRDefault="00F06FEF" w:rsidP="00752C24">
      <w:pPr>
        <w:pStyle w:val="Paragraphedeliste"/>
        <w:numPr>
          <w:ilvl w:val="0"/>
          <w:numId w:val="33"/>
        </w:numPr>
        <w:rPr>
          <w:rFonts w:ascii="Arial" w:hAnsi="Arial" w:cs="Arial"/>
          <w:bCs/>
          <w:sz w:val="28"/>
          <w:szCs w:val="28"/>
          <w:lang w:val="fr-FR"/>
        </w:rPr>
      </w:pPr>
      <w:r>
        <w:rPr>
          <w:rFonts w:ascii="Arial" w:hAnsi="Arial" w:cs="Arial"/>
          <w:bCs/>
          <w:sz w:val="28"/>
          <w:szCs w:val="28"/>
          <w:lang w:val="fr-FR"/>
        </w:rPr>
        <w:t xml:space="preserve">Toujours </w:t>
      </w:r>
      <w:r w:rsidR="00752C24" w:rsidRPr="00752C24">
        <w:rPr>
          <w:rFonts w:ascii="Arial" w:hAnsi="Arial" w:cs="Arial"/>
          <w:bCs/>
          <w:sz w:val="28"/>
          <w:szCs w:val="28"/>
          <w:lang w:val="fr-FR"/>
        </w:rPr>
        <w:t xml:space="preserve">verser d'abord les </w:t>
      </w:r>
      <w:r>
        <w:rPr>
          <w:rFonts w:ascii="Arial" w:hAnsi="Arial" w:cs="Arial"/>
          <w:bCs/>
          <w:sz w:val="28"/>
          <w:szCs w:val="28"/>
          <w:lang w:val="fr-FR"/>
        </w:rPr>
        <w:t xml:space="preserve">ingrédients les plus solides dans le bol, Faire fonctionner, puis, </w:t>
      </w:r>
      <w:r w:rsidR="00752C24" w:rsidRPr="00752C24">
        <w:rPr>
          <w:rFonts w:ascii="Arial" w:hAnsi="Arial" w:cs="Arial"/>
          <w:bCs/>
          <w:sz w:val="28"/>
          <w:szCs w:val="28"/>
          <w:lang w:val="fr-FR"/>
        </w:rPr>
        <w:t>ajouter les liquides.</w:t>
      </w:r>
    </w:p>
    <w:p w14:paraId="61AA4689" w14:textId="77777777" w:rsidR="00485CCE"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 xml:space="preserve">Le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xml:space="preserve"> ne convient pas pour</w:t>
      </w:r>
      <w:r w:rsidR="00485CCE">
        <w:rPr>
          <w:rFonts w:ascii="Arial" w:hAnsi="Arial" w:cs="Arial"/>
          <w:bCs/>
          <w:sz w:val="28"/>
          <w:szCs w:val="28"/>
          <w:lang w:val="fr-FR"/>
        </w:rPr>
        <w:t> :</w:t>
      </w:r>
    </w:p>
    <w:p w14:paraId="13C6061D" w14:textId="3782E0F7" w:rsidR="00485CCE" w:rsidRDefault="00485CCE"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B</w:t>
      </w:r>
      <w:r w:rsidR="00752C24" w:rsidRPr="00752C24">
        <w:rPr>
          <w:rFonts w:ascii="Arial" w:hAnsi="Arial" w:cs="Arial"/>
          <w:bCs/>
          <w:sz w:val="28"/>
          <w:szCs w:val="28"/>
          <w:lang w:val="fr-FR"/>
        </w:rPr>
        <w:t>attre les blancs d'œufs</w:t>
      </w:r>
    </w:p>
    <w:p w14:paraId="00E08CA4" w14:textId="46249D22" w:rsidR="00485CCE" w:rsidRPr="00F06FEF" w:rsidRDefault="00F06FEF" w:rsidP="00F06FEF">
      <w:pPr>
        <w:pStyle w:val="Paragraphedeliste"/>
        <w:numPr>
          <w:ilvl w:val="1"/>
          <w:numId w:val="33"/>
        </w:numPr>
        <w:rPr>
          <w:rFonts w:ascii="Arial" w:hAnsi="Arial" w:cs="Arial"/>
          <w:bCs/>
          <w:sz w:val="28"/>
          <w:szCs w:val="28"/>
          <w:lang w:val="fr-FR"/>
        </w:rPr>
      </w:pPr>
      <w:r>
        <w:rPr>
          <w:rFonts w:ascii="Arial" w:hAnsi="Arial" w:cs="Arial"/>
          <w:bCs/>
          <w:sz w:val="28"/>
          <w:szCs w:val="28"/>
          <w:lang w:val="fr-FR"/>
        </w:rPr>
        <w:t>F</w:t>
      </w:r>
      <w:r w:rsidR="00752C24" w:rsidRPr="00752C24">
        <w:rPr>
          <w:rFonts w:ascii="Arial" w:hAnsi="Arial" w:cs="Arial"/>
          <w:bCs/>
          <w:sz w:val="28"/>
          <w:szCs w:val="28"/>
          <w:lang w:val="fr-FR"/>
        </w:rPr>
        <w:t>ouette</w:t>
      </w:r>
      <w:r w:rsidR="00485CCE">
        <w:rPr>
          <w:rFonts w:ascii="Arial" w:hAnsi="Arial" w:cs="Arial"/>
          <w:bCs/>
          <w:sz w:val="28"/>
          <w:szCs w:val="28"/>
          <w:lang w:val="fr-FR"/>
        </w:rPr>
        <w:t>r</w:t>
      </w:r>
      <w:r>
        <w:rPr>
          <w:rFonts w:ascii="Arial" w:hAnsi="Arial" w:cs="Arial"/>
          <w:bCs/>
          <w:sz w:val="28"/>
          <w:szCs w:val="28"/>
          <w:lang w:val="fr-FR"/>
        </w:rPr>
        <w:t xml:space="preserve"> de La crème</w:t>
      </w:r>
    </w:p>
    <w:p w14:paraId="1BFD9535" w14:textId="568FEEAA" w:rsidR="00485CCE" w:rsidRDefault="00F06FEF"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Faire une</w:t>
      </w:r>
      <w:r w:rsidR="00752C24" w:rsidRPr="00752C24">
        <w:rPr>
          <w:rFonts w:ascii="Arial" w:hAnsi="Arial" w:cs="Arial"/>
          <w:bCs/>
          <w:sz w:val="28"/>
          <w:szCs w:val="28"/>
          <w:lang w:val="fr-FR"/>
        </w:rPr>
        <w:t xml:space="preserve"> purée de pommes de terre</w:t>
      </w:r>
    </w:p>
    <w:p w14:paraId="2D523128" w14:textId="731FAF81" w:rsidR="00485CCE" w:rsidRDefault="00F06FEF"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Hacher</w:t>
      </w:r>
      <w:r w:rsidR="00752C24" w:rsidRPr="00752C24">
        <w:rPr>
          <w:rFonts w:ascii="Arial" w:hAnsi="Arial" w:cs="Arial"/>
          <w:bCs/>
          <w:sz w:val="28"/>
          <w:szCs w:val="28"/>
          <w:lang w:val="fr-FR"/>
        </w:rPr>
        <w:t xml:space="preserve"> de la viande</w:t>
      </w:r>
    </w:p>
    <w:p w14:paraId="774F9AAC" w14:textId="1D740A93" w:rsidR="00485CCE" w:rsidRDefault="00F06FEF" w:rsidP="00485CCE">
      <w:pPr>
        <w:pStyle w:val="Paragraphedeliste"/>
        <w:numPr>
          <w:ilvl w:val="1"/>
          <w:numId w:val="33"/>
        </w:numPr>
        <w:rPr>
          <w:rFonts w:ascii="Arial" w:hAnsi="Arial" w:cs="Arial"/>
          <w:bCs/>
          <w:sz w:val="28"/>
          <w:szCs w:val="28"/>
          <w:lang w:val="fr-FR"/>
        </w:rPr>
      </w:pPr>
      <w:r>
        <w:rPr>
          <w:rFonts w:ascii="Arial" w:hAnsi="Arial" w:cs="Arial"/>
          <w:bCs/>
          <w:sz w:val="28"/>
          <w:szCs w:val="28"/>
          <w:lang w:val="fr-FR"/>
        </w:rPr>
        <w:t>M</w:t>
      </w:r>
      <w:r w:rsidR="00752C24" w:rsidRPr="00752C24">
        <w:rPr>
          <w:rFonts w:ascii="Arial" w:hAnsi="Arial" w:cs="Arial"/>
          <w:bCs/>
          <w:sz w:val="28"/>
          <w:szCs w:val="28"/>
          <w:lang w:val="fr-FR"/>
        </w:rPr>
        <w:t>élange</w:t>
      </w:r>
      <w:r>
        <w:rPr>
          <w:rFonts w:ascii="Arial" w:hAnsi="Arial" w:cs="Arial"/>
          <w:bCs/>
          <w:sz w:val="28"/>
          <w:szCs w:val="28"/>
          <w:lang w:val="fr-FR"/>
        </w:rPr>
        <w:t>r</w:t>
      </w:r>
      <w:r w:rsidR="00752C24" w:rsidRPr="00752C24">
        <w:rPr>
          <w:rFonts w:ascii="Arial" w:hAnsi="Arial" w:cs="Arial"/>
          <w:bCs/>
          <w:sz w:val="28"/>
          <w:szCs w:val="28"/>
          <w:lang w:val="fr-FR"/>
        </w:rPr>
        <w:t xml:space="preserve"> de la pâte</w:t>
      </w:r>
    </w:p>
    <w:p w14:paraId="6F0DCBEA" w14:textId="188FEAA3" w:rsidR="00752C24"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 xml:space="preserve">Ne jamais </w:t>
      </w:r>
      <w:r w:rsidR="00F06FEF">
        <w:rPr>
          <w:rFonts w:ascii="Arial" w:hAnsi="Arial" w:cs="Arial"/>
          <w:bCs/>
          <w:sz w:val="28"/>
          <w:szCs w:val="28"/>
          <w:lang w:val="fr-FR"/>
        </w:rPr>
        <w:t>placer</w:t>
      </w:r>
      <w:r w:rsidR="00F06FEF" w:rsidRPr="00752C24">
        <w:rPr>
          <w:rFonts w:ascii="Arial" w:hAnsi="Arial" w:cs="Arial"/>
          <w:bCs/>
          <w:sz w:val="28"/>
          <w:szCs w:val="28"/>
          <w:lang w:val="fr-FR"/>
        </w:rPr>
        <w:t xml:space="preserve"> </w:t>
      </w:r>
      <w:r w:rsidRPr="00752C24">
        <w:rPr>
          <w:rFonts w:ascii="Arial" w:hAnsi="Arial" w:cs="Arial"/>
          <w:bCs/>
          <w:sz w:val="28"/>
          <w:szCs w:val="28"/>
          <w:lang w:val="fr-FR"/>
        </w:rPr>
        <w:t>d'os, de gros morceaux d'aliments solides, d'aliments durs tels que des navets</w:t>
      </w:r>
      <w:r w:rsidR="00F06FEF">
        <w:rPr>
          <w:rFonts w:ascii="Arial" w:hAnsi="Arial" w:cs="Arial"/>
          <w:bCs/>
          <w:sz w:val="28"/>
          <w:szCs w:val="28"/>
          <w:lang w:val="fr-FR"/>
        </w:rPr>
        <w:t xml:space="preserve"> entiers</w:t>
      </w:r>
      <w:r w:rsidRPr="00752C24">
        <w:rPr>
          <w:rFonts w:ascii="Arial" w:hAnsi="Arial" w:cs="Arial"/>
          <w:bCs/>
          <w:sz w:val="28"/>
          <w:szCs w:val="28"/>
          <w:lang w:val="fr-FR"/>
        </w:rPr>
        <w:t xml:space="preserve"> dans le mélangeur, car cela pourrait </w:t>
      </w:r>
      <w:r w:rsidR="00485CCE">
        <w:rPr>
          <w:rFonts w:ascii="Arial" w:hAnsi="Arial" w:cs="Arial"/>
          <w:bCs/>
          <w:sz w:val="28"/>
          <w:szCs w:val="28"/>
          <w:lang w:val="fr-FR"/>
        </w:rPr>
        <w:t>endommager l’appareil</w:t>
      </w:r>
      <w:r w:rsidRPr="00752C24">
        <w:rPr>
          <w:rFonts w:ascii="Arial" w:hAnsi="Arial" w:cs="Arial"/>
          <w:bCs/>
          <w:sz w:val="28"/>
          <w:szCs w:val="28"/>
          <w:lang w:val="fr-FR"/>
        </w:rPr>
        <w:t>.</w:t>
      </w:r>
    </w:p>
    <w:p w14:paraId="1B40A6C6" w14:textId="77777777" w:rsidR="00F06FEF" w:rsidRDefault="00752C24" w:rsidP="00752C24">
      <w:pPr>
        <w:pStyle w:val="Paragraphedeliste"/>
        <w:numPr>
          <w:ilvl w:val="0"/>
          <w:numId w:val="33"/>
        </w:numPr>
        <w:rPr>
          <w:rFonts w:ascii="Arial" w:hAnsi="Arial" w:cs="Arial"/>
          <w:bCs/>
          <w:sz w:val="28"/>
          <w:szCs w:val="28"/>
          <w:lang w:val="fr-FR"/>
        </w:rPr>
      </w:pPr>
      <w:r w:rsidRPr="00752C24">
        <w:rPr>
          <w:rFonts w:ascii="Arial" w:hAnsi="Arial" w:cs="Arial"/>
          <w:bCs/>
          <w:sz w:val="28"/>
          <w:szCs w:val="28"/>
          <w:lang w:val="fr-FR"/>
        </w:rPr>
        <w:t xml:space="preserve">Lors du broyage des glaçons, ne pas </w:t>
      </w:r>
      <w:r w:rsidR="00F06FEF">
        <w:rPr>
          <w:rFonts w:ascii="Arial" w:hAnsi="Arial" w:cs="Arial"/>
          <w:bCs/>
          <w:sz w:val="28"/>
          <w:szCs w:val="28"/>
          <w:lang w:val="fr-FR"/>
        </w:rPr>
        <w:t>surcharger le bol du</w:t>
      </w:r>
      <w:r w:rsidR="00F06FEF" w:rsidRPr="00752C24">
        <w:rPr>
          <w:rFonts w:ascii="Arial" w:hAnsi="Arial" w:cs="Arial"/>
          <w:bCs/>
          <w:sz w:val="28"/>
          <w:szCs w:val="28"/>
          <w:lang w:val="fr-FR"/>
        </w:rPr>
        <w:t xml:space="preserve"> </w:t>
      </w:r>
      <w:proofErr w:type="spellStart"/>
      <w:r w:rsidR="00485CCE">
        <w:rPr>
          <w:rFonts w:ascii="Arial" w:hAnsi="Arial" w:cs="Arial"/>
          <w:bCs/>
          <w:sz w:val="28"/>
          <w:szCs w:val="28"/>
          <w:lang w:val="fr-FR"/>
        </w:rPr>
        <w:t>blender</w:t>
      </w:r>
      <w:proofErr w:type="spellEnd"/>
      <w:r w:rsidRPr="00752C24">
        <w:rPr>
          <w:rFonts w:ascii="Arial" w:hAnsi="Arial" w:cs="Arial"/>
          <w:bCs/>
          <w:sz w:val="28"/>
          <w:szCs w:val="28"/>
          <w:lang w:val="fr-FR"/>
        </w:rPr>
        <w:t xml:space="preserve">. </w:t>
      </w:r>
    </w:p>
    <w:p w14:paraId="0930A783" w14:textId="63929A3F" w:rsidR="00752C24" w:rsidRPr="00752C24" w:rsidRDefault="00F06FEF" w:rsidP="00752C24">
      <w:pPr>
        <w:pStyle w:val="Paragraphedeliste"/>
        <w:numPr>
          <w:ilvl w:val="0"/>
          <w:numId w:val="33"/>
        </w:numPr>
        <w:rPr>
          <w:rFonts w:ascii="Arial" w:hAnsi="Arial" w:cs="Arial"/>
          <w:bCs/>
          <w:sz w:val="28"/>
          <w:szCs w:val="28"/>
          <w:lang w:val="fr-FR"/>
        </w:rPr>
      </w:pPr>
      <w:r>
        <w:rPr>
          <w:rFonts w:ascii="Arial" w:hAnsi="Arial" w:cs="Arial"/>
          <w:bCs/>
          <w:sz w:val="28"/>
          <w:szCs w:val="28"/>
          <w:lang w:val="fr-FR"/>
        </w:rPr>
        <w:t>Pour ajouter</w:t>
      </w:r>
      <w:r w:rsidR="00752C24" w:rsidRPr="00752C24">
        <w:rPr>
          <w:rFonts w:ascii="Arial" w:hAnsi="Arial" w:cs="Arial"/>
          <w:bCs/>
          <w:sz w:val="28"/>
          <w:szCs w:val="28"/>
          <w:lang w:val="fr-FR"/>
        </w:rPr>
        <w:t xml:space="preserve"> des glaçons</w:t>
      </w:r>
      <w:r>
        <w:rPr>
          <w:rFonts w:ascii="Arial" w:hAnsi="Arial" w:cs="Arial"/>
          <w:bCs/>
          <w:sz w:val="28"/>
          <w:szCs w:val="28"/>
          <w:lang w:val="fr-FR"/>
        </w:rPr>
        <w:t xml:space="preserve"> à piler, utiliser</w:t>
      </w:r>
      <w:r w:rsidR="00752C24" w:rsidRPr="00752C24">
        <w:rPr>
          <w:rFonts w:ascii="Arial" w:hAnsi="Arial" w:cs="Arial"/>
          <w:bCs/>
          <w:sz w:val="28"/>
          <w:szCs w:val="28"/>
          <w:lang w:val="fr-FR"/>
        </w:rPr>
        <w:t xml:space="preserve"> le bo</w:t>
      </w:r>
      <w:r>
        <w:rPr>
          <w:rFonts w:ascii="Arial" w:hAnsi="Arial" w:cs="Arial"/>
          <w:bCs/>
          <w:sz w:val="28"/>
          <w:szCs w:val="28"/>
          <w:lang w:val="fr-FR"/>
        </w:rPr>
        <w:t xml:space="preserve">uchon de remplissage et </w:t>
      </w:r>
      <w:proofErr w:type="gramStart"/>
      <w:r w:rsidRPr="00752C24">
        <w:rPr>
          <w:rFonts w:ascii="Arial" w:hAnsi="Arial" w:cs="Arial"/>
          <w:bCs/>
          <w:sz w:val="28"/>
          <w:szCs w:val="28"/>
          <w:lang w:val="fr-FR"/>
        </w:rPr>
        <w:t>les</w:t>
      </w:r>
      <w:r>
        <w:rPr>
          <w:rFonts w:ascii="Arial" w:hAnsi="Arial" w:cs="Arial"/>
          <w:bCs/>
          <w:sz w:val="28"/>
          <w:szCs w:val="28"/>
          <w:lang w:val="fr-FR"/>
        </w:rPr>
        <w:t xml:space="preserve">  ajouter</w:t>
      </w:r>
      <w:proofErr w:type="gramEnd"/>
      <w:r w:rsidR="00752C24" w:rsidRPr="00752C24">
        <w:rPr>
          <w:rFonts w:ascii="Arial" w:hAnsi="Arial" w:cs="Arial"/>
          <w:bCs/>
          <w:sz w:val="28"/>
          <w:szCs w:val="28"/>
          <w:lang w:val="fr-FR"/>
        </w:rPr>
        <w:t xml:space="preserve"> un par un.</w:t>
      </w:r>
    </w:p>
    <w:p w14:paraId="4B68893E" w14:textId="77777777" w:rsidR="006109B8" w:rsidRPr="0036746E" w:rsidRDefault="006109B8" w:rsidP="00624DFD">
      <w:pPr>
        <w:widowControl w:val="0"/>
        <w:autoSpaceDE w:val="0"/>
        <w:autoSpaceDN w:val="0"/>
        <w:adjustRightInd w:val="0"/>
        <w:jc w:val="center"/>
        <w:rPr>
          <w:rFonts w:ascii="Arial" w:hAnsi="Arial" w:cs="Arial"/>
          <w:b/>
          <w:sz w:val="28"/>
          <w:szCs w:val="28"/>
          <w:lang w:val="fr-FR"/>
        </w:rPr>
      </w:pPr>
    </w:p>
    <w:p w14:paraId="0465E1E0" w14:textId="77777777" w:rsidR="00624DFD" w:rsidRPr="0036746E" w:rsidRDefault="00624DFD" w:rsidP="00624DFD">
      <w:pPr>
        <w:widowControl w:val="0"/>
        <w:autoSpaceDE w:val="0"/>
        <w:autoSpaceDN w:val="0"/>
        <w:adjustRightInd w:val="0"/>
        <w:jc w:val="center"/>
        <w:rPr>
          <w:rFonts w:ascii="Arial" w:hAnsi="Arial" w:cs="Arial"/>
          <w:b/>
          <w:sz w:val="28"/>
          <w:szCs w:val="28"/>
          <w:lang w:val="fr-FR"/>
        </w:rPr>
      </w:pPr>
      <w:r w:rsidRPr="0036746E">
        <w:rPr>
          <w:rFonts w:ascii="Arial" w:hAnsi="Arial" w:cs="Arial"/>
          <w:b/>
          <w:sz w:val="28"/>
          <w:szCs w:val="28"/>
          <w:lang w:val="fr-FR"/>
        </w:rPr>
        <w:t>RANGEMENT</w:t>
      </w:r>
    </w:p>
    <w:p w14:paraId="5396F364" w14:textId="77777777" w:rsidR="00624DFD" w:rsidRPr="0036746E" w:rsidRDefault="00624DFD" w:rsidP="00624DFD">
      <w:pPr>
        <w:widowControl w:val="0"/>
        <w:autoSpaceDE w:val="0"/>
        <w:autoSpaceDN w:val="0"/>
        <w:adjustRightInd w:val="0"/>
        <w:jc w:val="center"/>
        <w:rPr>
          <w:rFonts w:ascii="Arial" w:hAnsi="Arial" w:cs="Arial"/>
          <w:b/>
          <w:sz w:val="28"/>
          <w:szCs w:val="28"/>
          <w:lang w:val="fr-FR"/>
        </w:rPr>
      </w:pPr>
    </w:p>
    <w:p w14:paraId="610412D3"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 xml:space="preserve">- S’assurer que l'appareil est complètement refroidi et sec. </w:t>
      </w:r>
    </w:p>
    <w:p w14:paraId="74531E23"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 xml:space="preserve">- Ne pas enrouler le cordon électrique autour de l'appareil, car cela peut l’endommager. </w:t>
      </w:r>
    </w:p>
    <w:p w14:paraId="33B81DBA" w14:textId="77777777" w:rsidR="00624DFD" w:rsidRPr="0036746E" w:rsidRDefault="00624DFD" w:rsidP="00624DFD">
      <w:pPr>
        <w:widowControl w:val="0"/>
        <w:autoSpaceDE w:val="0"/>
        <w:autoSpaceDN w:val="0"/>
        <w:adjustRightInd w:val="0"/>
        <w:rPr>
          <w:rFonts w:ascii="Arial" w:hAnsi="Arial" w:cs="Arial"/>
          <w:b/>
          <w:color w:val="000000"/>
          <w:sz w:val="28"/>
          <w:szCs w:val="28"/>
          <w:lang w:val="fr-FR"/>
        </w:rPr>
      </w:pPr>
      <w:r w:rsidRPr="0036746E">
        <w:rPr>
          <w:rFonts w:ascii="Arial" w:hAnsi="Arial" w:cs="Arial"/>
          <w:sz w:val="28"/>
          <w:szCs w:val="28"/>
          <w:lang w:val="fr-FR"/>
        </w:rPr>
        <w:t>- Garder l'appareil dans un endroit frais et sec, hors d’accès des enfants.</w:t>
      </w:r>
    </w:p>
    <w:p w14:paraId="39592989" w14:textId="77777777" w:rsidR="00624DFD" w:rsidRPr="0036746E" w:rsidRDefault="00624DFD" w:rsidP="00624DFD">
      <w:pPr>
        <w:widowControl w:val="0"/>
        <w:autoSpaceDE w:val="0"/>
        <w:autoSpaceDN w:val="0"/>
        <w:adjustRightInd w:val="0"/>
        <w:rPr>
          <w:rFonts w:ascii="Arial" w:hAnsi="Arial" w:cs="Arial"/>
          <w:b/>
          <w:color w:val="000000"/>
          <w:sz w:val="28"/>
          <w:szCs w:val="28"/>
          <w:lang w:val="fr-FR"/>
        </w:rPr>
      </w:pPr>
    </w:p>
    <w:p w14:paraId="2C9B32C1" w14:textId="0A345289" w:rsidR="00624DFD" w:rsidRPr="0036746E" w:rsidRDefault="00624DFD" w:rsidP="00624DFD">
      <w:pPr>
        <w:widowControl w:val="0"/>
        <w:autoSpaceDE w:val="0"/>
        <w:autoSpaceDN w:val="0"/>
        <w:adjustRightInd w:val="0"/>
        <w:jc w:val="center"/>
        <w:rPr>
          <w:rFonts w:ascii="Arial" w:hAnsi="Arial" w:cs="Arial"/>
          <w:b/>
          <w:color w:val="000000"/>
          <w:sz w:val="28"/>
          <w:szCs w:val="28"/>
          <w:lang w:val="fr-FR"/>
        </w:rPr>
      </w:pPr>
      <w:r w:rsidRPr="0036746E">
        <w:rPr>
          <w:rFonts w:ascii="Arial" w:hAnsi="Arial" w:cs="Arial"/>
          <w:b/>
          <w:color w:val="000000"/>
          <w:sz w:val="28"/>
          <w:szCs w:val="28"/>
          <w:lang w:val="fr-FR"/>
        </w:rPr>
        <w:t>GARANTIE</w:t>
      </w:r>
    </w:p>
    <w:p w14:paraId="58F6E29D" w14:textId="77777777" w:rsidR="00624DFD" w:rsidRPr="0036746E" w:rsidRDefault="00624DFD" w:rsidP="00624DFD">
      <w:pPr>
        <w:widowControl w:val="0"/>
        <w:autoSpaceDE w:val="0"/>
        <w:autoSpaceDN w:val="0"/>
        <w:adjustRightInd w:val="0"/>
        <w:jc w:val="center"/>
        <w:rPr>
          <w:rFonts w:ascii="Arial" w:hAnsi="Arial" w:cs="Arial"/>
          <w:b/>
          <w:color w:val="000000"/>
          <w:sz w:val="28"/>
          <w:szCs w:val="28"/>
          <w:lang w:val="fr-FR"/>
        </w:rPr>
      </w:pPr>
    </w:p>
    <w:p w14:paraId="12608C56" w14:textId="77777777"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Avant d’être livrés, tous nos produits sont soumis à un contrôle rigoureux.</w:t>
      </w:r>
    </w:p>
    <w:p w14:paraId="1CF476EB" w14:textId="77777777" w:rsidR="00624DFD" w:rsidRPr="0036746E" w:rsidRDefault="0036746E"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36746E">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w:t>
      </w:r>
      <w:r w:rsidR="00A034DC">
        <w:rPr>
          <w:rFonts w:ascii="Arial" w:hAnsi="Arial" w:cs="Arial"/>
          <w:color w:val="000000"/>
          <w:sz w:val="28"/>
          <w:szCs w:val="28"/>
          <w:lang w:val="fr-FR"/>
        </w:rPr>
        <w:t>par le</w:t>
      </w:r>
      <w:r>
        <w:rPr>
          <w:rFonts w:ascii="Arial" w:hAnsi="Arial" w:cs="Arial"/>
          <w:color w:val="000000"/>
          <w:sz w:val="28"/>
          <w:szCs w:val="28"/>
          <w:lang w:val="fr-FR"/>
        </w:rPr>
        <w:t xml:space="preserve"> consommateur</w:t>
      </w:r>
      <w:r w:rsidR="00624DFD" w:rsidRPr="0036746E">
        <w:rPr>
          <w:rFonts w:ascii="Arial" w:hAnsi="Arial" w:cs="Arial"/>
          <w:color w:val="000000"/>
          <w:sz w:val="28"/>
          <w:szCs w:val="28"/>
          <w:lang w:val="fr-FR"/>
        </w:rPr>
        <w:t xml:space="preserve">. </w:t>
      </w:r>
    </w:p>
    <w:p w14:paraId="6982C745"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 xml:space="preserve">Les justificatifs de garantie sont : </w:t>
      </w:r>
    </w:p>
    <w:p w14:paraId="5923A138" w14:textId="77777777" w:rsidR="00624DFD" w:rsidRPr="0036746E" w:rsidRDefault="00624DFD" w:rsidP="00624DFD">
      <w:pPr>
        <w:widowControl w:val="0"/>
        <w:autoSpaceDE w:val="0"/>
        <w:autoSpaceDN w:val="0"/>
        <w:adjustRightInd w:val="0"/>
        <w:ind w:firstLine="284"/>
        <w:rPr>
          <w:rFonts w:ascii="Arial" w:hAnsi="Arial" w:cs="Arial"/>
          <w:color w:val="000000"/>
          <w:sz w:val="28"/>
          <w:szCs w:val="28"/>
          <w:lang w:val="fr-FR"/>
        </w:rPr>
      </w:pPr>
      <w:r w:rsidRPr="0036746E">
        <w:rPr>
          <w:rFonts w:ascii="Arial" w:hAnsi="Arial" w:cs="Arial"/>
          <w:color w:val="000000"/>
          <w:sz w:val="28"/>
          <w:szCs w:val="28"/>
          <w:lang w:val="fr-FR"/>
        </w:rPr>
        <w:t xml:space="preserve">• la facture et </w:t>
      </w:r>
    </w:p>
    <w:p w14:paraId="46ECC48C" w14:textId="77777777" w:rsidR="00624DFD" w:rsidRPr="0036746E" w:rsidRDefault="00624DFD" w:rsidP="00624DFD">
      <w:pPr>
        <w:widowControl w:val="0"/>
        <w:autoSpaceDE w:val="0"/>
        <w:autoSpaceDN w:val="0"/>
        <w:adjustRightInd w:val="0"/>
        <w:ind w:firstLine="284"/>
        <w:rPr>
          <w:rFonts w:ascii="Arial" w:hAnsi="Arial" w:cs="Arial"/>
          <w:color w:val="000000"/>
          <w:sz w:val="28"/>
          <w:szCs w:val="28"/>
          <w:lang w:val="fr-FR"/>
        </w:rPr>
      </w:pPr>
      <w:r w:rsidRPr="0036746E">
        <w:rPr>
          <w:rFonts w:ascii="Arial" w:hAnsi="Arial" w:cs="Arial"/>
          <w:color w:val="000000"/>
          <w:sz w:val="28"/>
          <w:szCs w:val="28"/>
          <w:lang w:val="fr-FR"/>
        </w:rPr>
        <w:t xml:space="preserve">• le bon de garantie (situé sur le </w:t>
      </w:r>
      <w:proofErr w:type="spellStart"/>
      <w:r w:rsidRPr="0036746E">
        <w:rPr>
          <w:rFonts w:ascii="Arial" w:hAnsi="Arial" w:cs="Arial"/>
          <w:color w:val="000000"/>
          <w:sz w:val="28"/>
          <w:szCs w:val="28"/>
          <w:lang w:val="fr-FR"/>
        </w:rPr>
        <w:t>coté</w:t>
      </w:r>
      <w:proofErr w:type="spellEnd"/>
      <w:r w:rsidRPr="0036746E">
        <w:rPr>
          <w:rFonts w:ascii="Arial" w:hAnsi="Arial" w:cs="Arial"/>
          <w:color w:val="000000"/>
          <w:sz w:val="28"/>
          <w:szCs w:val="28"/>
          <w:lang w:val="fr-FR"/>
        </w:rPr>
        <w:t xml:space="preserve"> ou le fond de la boite) tamponné et rempli.</w:t>
      </w:r>
    </w:p>
    <w:p w14:paraId="043D1B96"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Sans ces justificatifs, aucun remplacement gratuit, ni aucune réparation gratuite, ne peut être effectué.</w:t>
      </w:r>
    </w:p>
    <w:p w14:paraId="3757EC1C"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4309C4DD"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 xml:space="preserve">Les prestations dans le cadre de la garantie n’entraînent aucune prorogation de la </w:t>
      </w:r>
      <w:r w:rsidRPr="0036746E">
        <w:rPr>
          <w:rFonts w:ascii="Arial" w:hAnsi="Arial" w:cs="Arial"/>
          <w:color w:val="000000"/>
          <w:sz w:val="28"/>
          <w:szCs w:val="28"/>
          <w:lang w:val="fr-FR"/>
        </w:rPr>
        <w:lastRenderedPageBreak/>
        <w:t>durée de garantie et ne donne pas droit à une nouvelle garantie !</w:t>
      </w:r>
    </w:p>
    <w:p w14:paraId="68D23231"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r w:rsidRPr="0036746E">
        <w:rPr>
          <w:rFonts w:ascii="Arial" w:hAnsi="Arial" w:cs="Arial"/>
          <w:color w:val="000000"/>
          <w:sz w:val="28"/>
          <w:szCs w:val="28"/>
          <w:lang w:val="fr-FR"/>
        </w:rPr>
        <w:t xml:space="preserve">En cas de recours à la garantie, rapporter l’appareil complet à votre revendeur, </w:t>
      </w:r>
    </w:p>
    <w:p w14:paraId="62DC6ED2" w14:textId="77777777" w:rsidR="00624DFD" w:rsidRPr="0036746E" w:rsidRDefault="00624DFD" w:rsidP="00624DFD">
      <w:pPr>
        <w:widowControl w:val="0"/>
        <w:autoSpaceDE w:val="0"/>
        <w:autoSpaceDN w:val="0"/>
        <w:adjustRightInd w:val="0"/>
        <w:rPr>
          <w:rFonts w:ascii="Arial" w:hAnsi="Arial" w:cs="Arial"/>
          <w:color w:val="000000"/>
          <w:sz w:val="28"/>
          <w:szCs w:val="28"/>
          <w:lang w:val="fr-FR"/>
        </w:rPr>
      </w:pPr>
      <w:proofErr w:type="gramStart"/>
      <w:r w:rsidRPr="0036746E">
        <w:rPr>
          <w:rFonts w:ascii="Arial" w:hAnsi="Arial" w:cs="Arial"/>
          <w:color w:val="000000"/>
          <w:sz w:val="28"/>
          <w:szCs w:val="28"/>
          <w:u w:val="single"/>
          <w:lang w:val="fr-FR"/>
        </w:rPr>
        <w:t>dans</w:t>
      </w:r>
      <w:proofErr w:type="gramEnd"/>
      <w:r w:rsidRPr="0036746E">
        <w:rPr>
          <w:rFonts w:ascii="Arial" w:hAnsi="Arial" w:cs="Arial"/>
          <w:color w:val="000000"/>
          <w:sz w:val="28"/>
          <w:szCs w:val="28"/>
          <w:u w:val="single"/>
          <w:lang w:val="fr-FR"/>
        </w:rPr>
        <w:t xml:space="preserve"> son emballage d‘origine</w:t>
      </w:r>
      <w:r w:rsidRPr="0036746E">
        <w:rPr>
          <w:rFonts w:ascii="Arial" w:hAnsi="Arial" w:cs="Arial"/>
          <w:color w:val="000000"/>
          <w:sz w:val="28"/>
          <w:szCs w:val="28"/>
          <w:lang w:val="fr-FR"/>
        </w:rPr>
        <w:t>, accompagné de la preuve d‘achat.</w:t>
      </w:r>
    </w:p>
    <w:p w14:paraId="3D945325"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La casse de pièces en verre ou en plastique est, dan</w:t>
      </w:r>
      <w:r w:rsidR="00F04348" w:rsidRPr="0036746E">
        <w:rPr>
          <w:rFonts w:ascii="Arial" w:hAnsi="Arial" w:cs="Arial"/>
          <w:sz w:val="28"/>
          <w:szCs w:val="28"/>
          <w:lang w:val="fr-FR"/>
        </w:rPr>
        <w:t xml:space="preserve">s tous les cas, à votre charge </w:t>
      </w:r>
    </w:p>
    <w:p w14:paraId="7E4678A5"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Les défauts sur les accessoires ou les pièces d’usure (par exemple : les charbons de</w:t>
      </w:r>
      <w:r w:rsidR="00F04348" w:rsidRPr="0036746E">
        <w:rPr>
          <w:rFonts w:ascii="Arial" w:hAnsi="Arial" w:cs="Arial"/>
          <w:sz w:val="28"/>
          <w:szCs w:val="28"/>
          <w:lang w:val="fr-FR"/>
        </w:rPr>
        <w:t xml:space="preserve"> </w:t>
      </w:r>
      <w:r w:rsidRPr="0036746E">
        <w:rPr>
          <w:rFonts w:ascii="Arial" w:hAnsi="Arial" w:cs="Arial"/>
          <w:sz w:val="28"/>
          <w:szCs w:val="28"/>
          <w:lang w:val="fr-FR"/>
        </w:rPr>
        <w:t>moteurs, crochets, courroies d’entraînement, télécommande de rechange, brosses</w:t>
      </w:r>
      <w:r w:rsidR="00F04348" w:rsidRPr="0036746E">
        <w:rPr>
          <w:rFonts w:ascii="Arial" w:hAnsi="Arial" w:cs="Arial"/>
          <w:sz w:val="28"/>
          <w:szCs w:val="28"/>
          <w:lang w:val="fr-FR"/>
        </w:rPr>
        <w:t xml:space="preserve"> </w:t>
      </w:r>
      <w:r w:rsidRPr="0036746E">
        <w:rPr>
          <w:rFonts w:ascii="Arial" w:hAnsi="Arial" w:cs="Arial"/>
          <w:sz w:val="28"/>
          <w:szCs w:val="28"/>
          <w:lang w:val="fr-FR"/>
        </w:rPr>
        <w:t>à dents de rechange, lames de scies etc.) ainsi que le nettoyage, l’entretien ou le</w:t>
      </w:r>
      <w:r w:rsidR="00F04348" w:rsidRPr="0036746E">
        <w:rPr>
          <w:rFonts w:ascii="Arial" w:hAnsi="Arial" w:cs="Arial"/>
          <w:sz w:val="28"/>
          <w:szCs w:val="28"/>
          <w:lang w:val="fr-FR"/>
        </w:rPr>
        <w:t xml:space="preserve"> </w:t>
      </w:r>
      <w:r w:rsidRPr="0036746E">
        <w:rPr>
          <w:rFonts w:ascii="Arial" w:hAnsi="Arial" w:cs="Arial"/>
          <w:sz w:val="28"/>
          <w:szCs w:val="28"/>
          <w:lang w:val="fr-FR"/>
        </w:rPr>
        <w:t>remplacement de pièces d’usure ne sont pas garantis et sont donc payants !</w:t>
      </w:r>
    </w:p>
    <w:p w14:paraId="708F59B5"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En cas d’intervention étrangère, la garantie devient caduque.</w:t>
      </w:r>
    </w:p>
    <w:p w14:paraId="46717A0D" w14:textId="77777777" w:rsidR="00624DFD" w:rsidRPr="0036746E" w:rsidRDefault="00624DFD" w:rsidP="00624DFD">
      <w:pPr>
        <w:widowControl w:val="0"/>
        <w:autoSpaceDE w:val="0"/>
        <w:autoSpaceDN w:val="0"/>
        <w:adjustRightInd w:val="0"/>
        <w:rPr>
          <w:rFonts w:ascii="Arial" w:hAnsi="Arial" w:cs="Arial"/>
          <w:sz w:val="28"/>
          <w:szCs w:val="28"/>
          <w:lang w:val="fr-FR"/>
        </w:rPr>
      </w:pPr>
      <w:r w:rsidRPr="0036746E">
        <w:rPr>
          <w:rFonts w:ascii="Arial" w:hAnsi="Arial" w:cs="Arial"/>
          <w:sz w:val="28"/>
          <w:szCs w:val="28"/>
          <w:lang w:val="fr-FR"/>
        </w:rPr>
        <w:t>Après écoulement de la durée de garantie, les réparations peuvent être effectuées,</w:t>
      </w:r>
      <w:r w:rsidR="00F04348" w:rsidRPr="0036746E">
        <w:rPr>
          <w:rFonts w:ascii="Arial" w:hAnsi="Arial" w:cs="Arial"/>
          <w:sz w:val="28"/>
          <w:szCs w:val="28"/>
          <w:lang w:val="fr-FR"/>
        </w:rPr>
        <w:t xml:space="preserve"> </w:t>
      </w:r>
      <w:r w:rsidRPr="0036746E">
        <w:rPr>
          <w:rFonts w:ascii="Arial" w:hAnsi="Arial" w:cs="Arial"/>
          <w:sz w:val="28"/>
          <w:szCs w:val="28"/>
          <w:lang w:val="fr-FR"/>
        </w:rPr>
        <w:t>contre paiement, par le commerce spécialisé ou un service de réparation.</w:t>
      </w:r>
    </w:p>
    <w:p w14:paraId="0A6423F6" w14:textId="77777777"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En cas d’intervention étrangère, la garantie devient caduque.</w:t>
      </w:r>
    </w:p>
    <w:p w14:paraId="3EC442AC" w14:textId="77777777" w:rsidR="00A034DC" w:rsidRDefault="00A034DC" w:rsidP="00624DFD">
      <w:pPr>
        <w:jc w:val="center"/>
        <w:rPr>
          <w:rFonts w:ascii="Arial" w:hAnsi="Arial" w:cs="Arial"/>
          <w:b/>
          <w:sz w:val="28"/>
          <w:szCs w:val="28"/>
          <w:lang w:val="fr-FR"/>
        </w:rPr>
      </w:pPr>
    </w:p>
    <w:p w14:paraId="0A3EA411" w14:textId="77777777" w:rsidR="00624DFD" w:rsidRPr="0036746E" w:rsidRDefault="00624DFD" w:rsidP="00624DFD">
      <w:pPr>
        <w:jc w:val="center"/>
        <w:rPr>
          <w:rFonts w:ascii="Arial" w:hAnsi="Arial" w:cs="Arial"/>
          <w:b/>
          <w:sz w:val="28"/>
          <w:szCs w:val="28"/>
          <w:lang w:val="fr-FR"/>
        </w:rPr>
      </w:pPr>
      <w:r w:rsidRPr="0036746E">
        <w:rPr>
          <w:rFonts w:ascii="Arial" w:hAnsi="Arial" w:cs="Arial"/>
          <w:b/>
          <w:sz w:val="28"/>
          <w:szCs w:val="28"/>
          <w:lang w:val="fr-FR"/>
        </w:rPr>
        <w:t>CARACTÉRISTIQUES TECHNIQUES</w:t>
      </w:r>
    </w:p>
    <w:p w14:paraId="2028E304" w14:textId="77777777" w:rsidR="00624DFD" w:rsidRPr="0036746E" w:rsidRDefault="00624DFD" w:rsidP="00624DFD">
      <w:pPr>
        <w:rPr>
          <w:rFonts w:ascii="Arial" w:hAnsi="Arial" w:cs="Arial"/>
          <w:sz w:val="28"/>
          <w:szCs w:val="28"/>
          <w:lang w:val="fr-FR"/>
        </w:rPr>
      </w:pPr>
    </w:p>
    <w:p w14:paraId="5B99C4D4" w14:textId="77777777" w:rsidR="00624DFD" w:rsidRPr="0036746E" w:rsidRDefault="000873EE" w:rsidP="00624DFD">
      <w:pPr>
        <w:rPr>
          <w:rFonts w:ascii="Arial" w:hAnsi="Arial" w:cs="Arial"/>
          <w:sz w:val="28"/>
          <w:szCs w:val="28"/>
          <w:lang w:val="fr-FR"/>
        </w:rPr>
      </w:pPr>
      <w:r w:rsidRPr="0036746E">
        <w:rPr>
          <w:rFonts w:ascii="Arial" w:hAnsi="Arial" w:cs="Arial"/>
          <w:sz w:val="28"/>
          <w:szCs w:val="28"/>
          <w:lang w:val="fr-FR"/>
        </w:rPr>
        <w:t xml:space="preserve">Alimentation </w:t>
      </w:r>
      <w:r w:rsidRPr="0036746E">
        <w:rPr>
          <w:rFonts w:ascii="Arial" w:hAnsi="Arial" w:cs="Arial"/>
          <w:sz w:val="28"/>
          <w:szCs w:val="28"/>
          <w:lang w:val="fr-FR"/>
        </w:rPr>
        <w:tab/>
      </w:r>
      <w:r w:rsidRPr="0036746E">
        <w:rPr>
          <w:rFonts w:ascii="Arial" w:hAnsi="Arial" w:cs="Arial"/>
          <w:sz w:val="28"/>
          <w:szCs w:val="28"/>
          <w:lang w:val="fr-FR"/>
        </w:rPr>
        <w:tab/>
        <w:t>220-240V</w:t>
      </w:r>
      <w:r w:rsidR="00624DFD" w:rsidRPr="0036746E">
        <w:rPr>
          <w:rFonts w:ascii="Arial" w:hAnsi="Arial" w:cs="Arial"/>
          <w:sz w:val="28"/>
          <w:szCs w:val="28"/>
          <w:lang w:val="fr-FR"/>
        </w:rPr>
        <w:t>~ 50</w:t>
      </w:r>
      <w:r w:rsidR="00914420" w:rsidRPr="0036746E">
        <w:rPr>
          <w:rFonts w:ascii="Arial" w:hAnsi="Arial" w:cs="Arial"/>
          <w:sz w:val="28"/>
          <w:szCs w:val="28"/>
          <w:lang w:val="fr-FR"/>
        </w:rPr>
        <w:t>/60</w:t>
      </w:r>
      <w:r w:rsidR="00624DFD" w:rsidRPr="0036746E">
        <w:rPr>
          <w:rFonts w:ascii="Arial" w:hAnsi="Arial" w:cs="Arial"/>
          <w:sz w:val="28"/>
          <w:szCs w:val="28"/>
          <w:lang w:val="fr-FR"/>
        </w:rPr>
        <w:t>Hz</w:t>
      </w:r>
    </w:p>
    <w:p w14:paraId="3520D195" w14:textId="6E5A5085"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 xml:space="preserve">Puissance </w:t>
      </w:r>
      <w:r w:rsidRPr="0036746E">
        <w:rPr>
          <w:rFonts w:ascii="Arial" w:hAnsi="Arial" w:cs="Arial"/>
          <w:sz w:val="28"/>
          <w:szCs w:val="28"/>
          <w:lang w:val="fr-FR"/>
        </w:rPr>
        <w:tab/>
      </w:r>
      <w:r w:rsidRPr="0036746E">
        <w:rPr>
          <w:rFonts w:ascii="Arial" w:hAnsi="Arial" w:cs="Arial"/>
          <w:sz w:val="28"/>
          <w:szCs w:val="28"/>
          <w:lang w:val="fr-FR"/>
        </w:rPr>
        <w:tab/>
      </w:r>
      <w:r w:rsidRPr="0036746E">
        <w:rPr>
          <w:rFonts w:ascii="Arial" w:hAnsi="Arial" w:cs="Arial"/>
          <w:sz w:val="28"/>
          <w:szCs w:val="28"/>
          <w:lang w:val="fr-FR"/>
        </w:rPr>
        <w:tab/>
      </w:r>
      <w:r w:rsidR="009241B2">
        <w:rPr>
          <w:rFonts w:ascii="Arial" w:hAnsi="Arial" w:cs="Arial"/>
          <w:sz w:val="28"/>
          <w:szCs w:val="28"/>
          <w:lang w:val="fr-FR"/>
        </w:rPr>
        <w:t>10</w:t>
      </w:r>
      <w:r w:rsidR="00485CCE">
        <w:rPr>
          <w:rFonts w:ascii="Arial" w:hAnsi="Arial" w:cs="Arial"/>
          <w:sz w:val="28"/>
          <w:szCs w:val="28"/>
          <w:lang w:val="fr-FR"/>
        </w:rPr>
        <w:t>00</w:t>
      </w:r>
      <w:r w:rsidR="00BC2203" w:rsidRPr="0036746E">
        <w:rPr>
          <w:rFonts w:ascii="Arial" w:hAnsi="Arial" w:cs="Arial"/>
          <w:sz w:val="28"/>
          <w:szCs w:val="28"/>
          <w:lang w:val="fr-FR"/>
        </w:rPr>
        <w:t>W</w:t>
      </w:r>
    </w:p>
    <w:p w14:paraId="47150F6E" w14:textId="433F1F0A" w:rsidR="00624DFD" w:rsidRPr="0036746E" w:rsidRDefault="00624DFD" w:rsidP="00624DFD">
      <w:pPr>
        <w:rPr>
          <w:rFonts w:ascii="Arial" w:hAnsi="Arial" w:cs="Arial"/>
          <w:sz w:val="28"/>
          <w:szCs w:val="28"/>
          <w:lang w:val="fr-FR"/>
        </w:rPr>
      </w:pPr>
      <w:r w:rsidRPr="0036746E">
        <w:rPr>
          <w:rFonts w:ascii="Arial" w:hAnsi="Arial" w:cs="Arial"/>
          <w:sz w:val="28"/>
          <w:szCs w:val="28"/>
          <w:lang w:val="fr-FR"/>
        </w:rPr>
        <w:t xml:space="preserve">Norme </w:t>
      </w:r>
      <w:r w:rsidRPr="0036746E">
        <w:rPr>
          <w:rFonts w:ascii="Arial" w:hAnsi="Arial" w:cs="Arial"/>
          <w:sz w:val="28"/>
          <w:szCs w:val="28"/>
          <w:lang w:val="fr-FR"/>
        </w:rPr>
        <w:tab/>
      </w:r>
      <w:r w:rsidRPr="0036746E">
        <w:rPr>
          <w:rFonts w:ascii="Arial" w:hAnsi="Arial" w:cs="Arial"/>
          <w:sz w:val="28"/>
          <w:szCs w:val="28"/>
          <w:lang w:val="fr-FR"/>
        </w:rPr>
        <w:tab/>
      </w:r>
      <w:r w:rsidRPr="0036746E">
        <w:rPr>
          <w:rFonts w:ascii="Arial" w:hAnsi="Arial" w:cs="Arial"/>
          <w:sz w:val="28"/>
          <w:szCs w:val="28"/>
          <w:lang w:val="fr-FR"/>
        </w:rPr>
        <w:tab/>
        <w:t xml:space="preserve">Classe </w:t>
      </w:r>
      <w:r w:rsidR="00914420" w:rsidRPr="0036746E">
        <w:rPr>
          <w:rFonts w:ascii="Arial" w:hAnsi="Arial" w:cs="Arial"/>
          <w:sz w:val="28"/>
          <w:szCs w:val="28"/>
          <w:lang w:val="fr-FR"/>
        </w:rPr>
        <w:t>I</w:t>
      </w:r>
    </w:p>
    <w:p w14:paraId="0DFDC1AF" w14:textId="425A9969" w:rsidR="0073025C" w:rsidRDefault="0036746E" w:rsidP="0073025C">
      <w:pPr>
        <w:tabs>
          <w:tab w:val="left" w:pos="2410"/>
        </w:tabs>
        <w:rPr>
          <w:rFonts w:ascii="Arial" w:hAnsi="Arial" w:cs="Arial"/>
          <w:sz w:val="28"/>
          <w:szCs w:val="28"/>
          <w:lang w:val="fr-FR"/>
        </w:rPr>
      </w:pPr>
      <w:r w:rsidRPr="0036746E">
        <w:rPr>
          <w:rFonts w:ascii="Arial" w:hAnsi="Arial" w:cs="Arial"/>
          <w:sz w:val="28"/>
          <w:szCs w:val="28"/>
          <w:lang w:val="fr-FR"/>
        </w:rPr>
        <w:t>Temps d’utilisation</w:t>
      </w:r>
      <w:r w:rsidR="009241B2">
        <w:rPr>
          <w:rFonts w:ascii="Arial" w:hAnsi="Arial" w:cs="Arial"/>
          <w:sz w:val="28"/>
          <w:szCs w:val="28"/>
          <w:lang w:val="fr-FR"/>
        </w:rPr>
        <w:tab/>
      </w:r>
      <w:r w:rsidR="009241B2">
        <w:rPr>
          <w:rFonts w:ascii="Arial" w:hAnsi="Arial" w:cs="Arial"/>
          <w:sz w:val="28"/>
          <w:szCs w:val="28"/>
          <w:lang w:val="fr-FR"/>
        </w:rPr>
        <w:tab/>
      </w:r>
      <w:r w:rsidR="00485CCE">
        <w:rPr>
          <w:rFonts w:ascii="Arial" w:hAnsi="Arial" w:cs="Arial"/>
          <w:sz w:val="28"/>
          <w:szCs w:val="28"/>
          <w:lang w:val="fr-FR"/>
        </w:rPr>
        <w:t>2</w:t>
      </w:r>
      <w:r w:rsidR="0073025C" w:rsidRPr="0036746E">
        <w:rPr>
          <w:rFonts w:ascii="Arial" w:hAnsi="Arial" w:cs="Arial"/>
          <w:sz w:val="28"/>
          <w:szCs w:val="28"/>
          <w:lang w:val="fr-FR"/>
        </w:rPr>
        <w:t>min</w:t>
      </w:r>
      <w:r w:rsidR="009241B2">
        <w:rPr>
          <w:rFonts w:ascii="Arial" w:hAnsi="Arial" w:cs="Arial"/>
          <w:sz w:val="28"/>
          <w:szCs w:val="28"/>
          <w:lang w:val="fr-FR"/>
        </w:rPr>
        <w:t xml:space="preserve"> en continu</w:t>
      </w:r>
    </w:p>
    <w:p w14:paraId="15284339" w14:textId="36A4F6C1" w:rsidR="006F5E38" w:rsidRPr="0036746E" w:rsidRDefault="006F5E38" w:rsidP="006F5E38">
      <w:pPr>
        <w:jc w:val="center"/>
        <w:rPr>
          <w:rFonts w:ascii="Arial" w:hAnsi="Arial" w:cs="Arial"/>
          <w:sz w:val="28"/>
          <w:szCs w:val="28"/>
          <w:lang w:val="fr-FR"/>
        </w:rPr>
      </w:pPr>
      <w:r w:rsidRPr="0036746E">
        <w:rPr>
          <w:rFonts w:ascii="Arial" w:hAnsi="Arial" w:cs="Arial"/>
          <w:sz w:val="28"/>
          <w:szCs w:val="28"/>
          <w:lang w:val="fr-FR"/>
        </w:rPr>
        <w:t>Fabriqué en RPC</w:t>
      </w:r>
    </w:p>
    <w:p w14:paraId="44A78C57" w14:textId="77777777" w:rsidR="00624DFD" w:rsidRPr="0036746E" w:rsidRDefault="00624DFD" w:rsidP="00624DFD">
      <w:pPr>
        <w:rPr>
          <w:rFonts w:ascii="Arial" w:hAnsi="Arial" w:cs="Arial"/>
          <w:sz w:val="28"/>
          <w:szCs w:val="28"/>
          <w:lang w:val="fr-FR"/>
        </w:rPr>
      </w:pPr>
    </w:p>
    <w:p w14:paraId="6ABFCD01" w14:textId="77777777" w:rsidR="00624DFD" w:rsidRPr="0036746E" w:rsidRDefault="00624DFD" w:rsidP="00624DFD">
      <w:pPr>
        <w:tabs>
          <w:tab w:val="left" w:pos="3828"/>
        </w:tabs>
        <w:jc w:val="center"/>
        <w:rPr>
          <w:rFonts w:ascii="Arial" w:hAnsi="Arial" w:cs="Arial"/>
          <w:sz w:val="28"/>
          <w:szCs w:val="28"/>
          <w:lang w:val="fr-FR"/>
        </w:rPr>
      </w:pPr>
      <w:r w:rsidRPr="0036746E">
        <w:rPr>
          <w:rFonts w:ascii="Arial" w:hAnsi="Arial" w:cs="Arial"/>
          <w:i/>
          <w:sz w:val="28"/>
          <w:szCs w:val="28"/>
          <w:u w:val="single"/>
          <w:lang w:val="fr-FR"/>
        </w:rPr>
        <w:t>Les caractéristiques peuvent changer sans avis préalable</w:t>
      </w:r>
    </w:p>
    <w:p w14:paraId="5B2892AD" w14:textId="77777777" w:rsidR="0036746E" w:rsidRDefault="0036746E" w:rsidP="00FB1BE6">
      <w:pPr>
        <w:tabs>
          <w:tab w:val="left" w:pos="284"/>
        </w:tabs>
        <w:rPr>
          <w:rFonts w:ascii="Arial" w:hAnsi="Arial" w:cs="Arial"/>
          <w:sz w:val="28"/>
          <w:szCs w:val="28"/>
          <w:lang w:val="fr-FR"/>
        </w:rPr>
      </w:pPr>
    </w:p>
    <w:p w14:paraId="3E8FE598" w14:textId="77777777" w:rsidR="00FB1BE6" w:rsidRPr="0036746E" w:rsidRDefault="00FB1BE6" w:rsidP="00FB1BE6">
      <w:pPr>
        <w:tabs>
          <w:tab w:val="left" w:pos="284"/>
        </w:tabs>
        <w:rPr>
          <w:rFonts w:ascii="Arial" w:hAnsi="Arial" w:cs="Arial"/>
          <w:color w:val="000000"/>
          <w:sz w:val="28"/>
          <w:szCs w:val="28"/>
          <w:lang w:val="fr-FR"/>
        </w:rPr>
      </w:pPr>
      <w:r w:rsidRPr="0036746E">
        <w:rPr>
          <w:rFonts w:ascii="Arial" w:hAnsi="Arial" w:cs="Arial"/>
          <w:sz w:val="28"/>
          <w:szCs w:val="28"/>
          <w:lang w:val="fr-FR"/>
        </w:rPr>
        <w:t xml:space="preserve">ATTENTION : En cas de panne, ne pas ouvrir le boîtier mais faire appel à un technicien qualifié pour les réparations. </w:t>
      </w:r>
    </w:p>
    <w:p w14:paraId="3167BD87" w14:textId="77777777" w:rsidR="00624DFD" w:rsidRPr="0036746E" w:rsidRDefault="00624DFD" w:rsidP="00624DFD">
      <w:pPr>
        <w:jc w:val="center"/>
        <w:rPr>
          <w:rFonts w:ascii="Arial" w:hAnsi="Arial" w:cs="Arial"/>
          <w:sz w:val="28"/>
          <w:szCs w:val="28"/>
          <w:lang w:val="fr-FR"/>
        </w:rPr>
      </w:pPr>
    </w:p>
    <w:p w14:paraId="73DEBE8E" w14:textId="77777777" w:rsidR="0036746E" w:rsidRDefault="00624DFD" w:rsidP="00494447">
      <w:pPr>
        <w:rPr>
          <w:rFonts w:ascii="Arial" w:eastAsia="Times New Roman" w:hAnsi="Arial" w:cs="Arial"/>
          <w:sz w:val="28"/>
          <w:szCs w:val="28"/>
          <w:lang w:val="fr-FR" w:eastAsia="fr-FR" w:bidi="x-none"/>
        </w:rPr>
      </w:pPr>
      <w:r w:rsidRPr="0036746E">
        <w:rPr>
          <w:rFonts w:ascii="Arial" w:hAnsi="Arial" w:cs="Arial"/>
          <w:sz w:val="28"/>
          <w:szCs w:val="28"/>
          <w:lang w:val="fr-FR"/>
        </w:rPr>
        <w:t xml:space="preserve">Cet appareil satisfait aux directives CE, </w:t>
      </w:r>
      <w:r w:rsidRPr="0036746E">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4341379C" w14:textId="77777777" w:rsidR="0036746E" w:rsidRDefault="0036746E" w:rsidP="00494447">
      <w:pPr>
        <w:rPr>
          <w:rFonts w:ascii="Arial" w:eastAsia="Times New Roman" w:hAnsi="Arial" w:cs="Arial"/>
          <w:sz w:val="28"/>
          <w:szCs w:val="28"/>
          <w:lang w:val="fr-FR" w:eastAsia="fr-FR" w:bidi="x-none"/>
        </w:rPr>
      </w:pPr>
    </w:p>
    <w:p w14:paraId="37FF3669" w14:textId="77777777" w:rsidR="003A2D77" w:rsidRPr="0036746E" w:rsidRDefault="00624DFD" w:rsidP="00494447">
      <w:pPr>
        <w:rPr>
          <w:rFonts w:ascii="Arial" w:hAnsi="Arial" w:cs="Arial"/>
          <w:b/>
          <w:sz w:val="28"/>
          <w:szCs w:val="28"/>
          <w:lang w:val="fr-FR"/>
        </w:rPr>
      </w:pPr>
      <w:r w:rsidRPr="0036746E">
        <w:rPr>
          <w:rFonts w:ascii="Arial" w:eastAsia="Times New Roman" w:hAnsi="Arial" w:cs="Arial"/>
          <w:sz w:val="28"/>
          <w:szCs w:val="28"/>
          <w:lang w:val="fr-FR" w:eastAsia="fr-FR" w:bidi="x-none"/>
        </w:rPr>
        <w:t xml:space="preserve">Cet appareil a </w:t>
      </w:r>
      <w:r w:rsidRPr="0036746E">
        <w:rPr>
          <w:rFonts w:ascii="Arial" w:hAnsi="Arial" w:cs="Arial"/>
          <w:sz w:val="28"/>
          <w:szCs w:val="28"/>
          <w:lang w:val="fr-FR"/>
        </w:rPr>
        <w:t xml:space="preserve">été conçu et </w:t>
      </w:r>
      <w:r w:rsidRPr="0036746E">
        <w:rPr>
          <w:rFonts w:ascii="Arial" w:eastAsia="Times New Roman" w:hAnsi="Arial" w:cs="Arial"/>
          <w:sz w:val="28"/>
          <w:szCs w:val="28"/>
          <w:lang w:val="fr-FR" w:eastAsia="fr-FR" w:bidi="x-none"/>
        </w:rPr>
        <w:t>fabriqué en respect</w:t>
      </w:r>
      <w:r w:rsidRPr="0036746E">
        <w:rPr>
          <w:rFonts w:ascii="Arial" w:hAnsi="Arial" w:cs="Arial"/>
          <w:sz w:val="28"/>
          <w:szCs w:val="28"/>
          <w:lang w:val="fr-FR"/>
        </w:rPr>
        <w:t xml:space="preserve"> des dernières </w:t>
      </w:r>
      <w:r w:rsidRPr="0036746E">
        <w:rPr>
          <w:rFonts w:ascii="Arial" w:eastAsia="Times New Roman" w:hAnsi="Arial" w:cs="Arial"/>
          <w:sz w:val="28"/>
          <w:szCs w:val="28"/>
          <w:lang w:val="fr-FR" w:eastAsia="fr-FR" w:bidi="x-none"/>
        </w:rPr>
        <w:t>réglementations et</w:t>
      </w:r>
      <w:r w:rsidRPr="0036746E">
        <w:rPr>
          <w:rFonts w:ascii="Arial" w:hAnsi="Arial" w:cs="Arial"/>
          <w:sz w:val="28"/>
          <w:szCs w:val="28"/>
          <w:lang w:val="fr-FR"/>
        </w:rPr>
        <w:t xml:space="preserve"> prescriptions techniques, en matière de sécurité. </w:t>
      </w:r>
    </w:p>
    <w:p w14:paraId="54D732B5" w14:textId="77777777" w:rsidR="00BC2203" w:rsidRPr="0036746E" w:rsidRDefault="00BC2203" w:rsidP="00BC2203">
      <w:pPr>
        <w:ind w:right="1557"/>
        <w:rPr>
          <w:rFonts w:ascii="Arial" w:hAnsi="Arial" w:cs="Arial"/>
          <w:sz w:val="28"/>
          <w:szCs w:val="28"/>
          <w:lang w:val="fr-FR"/>
        </w:rPr>
      </w:pPr>
    </w:p>
    <w:p w14:paraId="5EC13E6A" w14:textId="77777777" w:rsidR="00BC2203" w:rsidRPr="0036746E" w:rsidRDefault="00BC2203" w:rsidP="00EA2AFB">
      <w:pPr>
        <w:widowControl w:val="0"/>
        <w:autoSpaceDE w:val="0"/>
        <w:autoSpaceDN w:val="0"/>
        <w:adjustRightInd w:val="0"/>
        <w:ind w:right="-2"/>
        <w:rPr>
          <w:rFonts w:ascii="Arial" w:eastAsia="Times New Roman" w:hAnsi="Arial" w:cs="Arial"/>
          <w:b/>
          <w:bCs/>
          <w:sz w:val="28"/>
          <w:szCs w:val="28"/>
          <w:lang w:val="fr-FR" w:eastAsia="fr-FR"/>
        </w:rPr>
      </w:pPr>
    </w:p>
    <w:p w14:paraId="36846198" w14:textId="77777777" w:rsidR="00BC2203" w:rsidRPr="0036746E"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36746E">
        <w:rPr>
          <w:rFonts w:ascii="Arial" w:eastAsia="Times New Roman" w:hAnsi="Arial" w:cs="Arial"/>
          <w:b/>
          <w:bCs/>
          <w:sz w:val="28"/>
          <w:szCs w:val="28"/>
          <w:lang w:val="fr-FR" w:eastAsia="fr-FR"/>
        </w:rPr>
        <w:t xml:space="preserve">Produit importé par </w:t>
      </w:r>
      <w:proofErr w:type="spellStart"/>
      <w:r w:rsidRPr="0036746E">
        <w:rPr>
          <w:rFonts w:ascii="Arial" w:eastAsia="Times New Roman" w:hAnsi="Arial" w:cs="Arial"/>
          <w:b/>
          <w:bCs/>
          <w:sz w:val="28"/>
          <w:szCs w:val="28"/>
          <w:lang w:val="fr-FR" w:eastAsia="fr-FR"/>
        </w:rPr>
        <w:t>Sotech</w:t>
      </w:r>
      <w:proofErr w:type="spellEnd"/>
      <w:r w:rsidRPr="0036746E">
        <w:rPr>
          <w:rFonts w:ascii="Arial" w:eastAsia="Times New Roman" w:hAnsi="Arial" w:cs="Arial"/>
          <w:b/>
          <w:bCs/>
          <w:sz w:val="28"/>
          <w:szCs w:val="28"/>
          <w:lang w:val="fr-FR" w:eastAsia="fr-FR"/>
        </w:rPr>
        <w:t xml:space="preserve"> International </w:t>
      </w:r>
    </w:p>
    <w:p w14:paraId="0FA0CC14" w14:textId="77777777" w:rsidR="00BC2203" w:rsidRPr="0036746E"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36746E">
        <w:rPr>
          <w:rFonts w:ascii="Arial" w:eastAsia="Times New Roman" w:hAnsi="Arial" w:cs="Arial"/>
          <w:b/>
          <w:bCs/>
          <w:sz w:val="28"/>
          <w:szCs w:val="28"/>
          <w:lang w:val="fr-FR" w:eastAsia="fr-FR"/>
        </w:rPr>
        <w:t>" LE PERIPOLE " N°</w:t>
      </w:r>
      <w:r w:rsidR="00EA2AFB">
        <w:rPr>
          <w:rFonts w:ascii="Arial" w:eastAsia="Times New Roman" w:hAnsi="Arial" w:cs="Arial"/>
          <w:b/>
          <w:bCs/>
          <w:sz w:val="28"/>
          <w:szCs w:val="28"/>
          <w:lang w:val="fr-FR" w:eastAsia="fr-FR"/>
        </w:rPr>
        <w:t>A-107</w:t>
      </w:r>
    </w:p>
    <w:p w14:paraId="26C1D629" w14:textId="77777777" w:rsidR="00BC2203" w:rsidRPr="0036746E" w:rsidRDefault="00BC2203" w:rsidP="00BC2203">
      <w:pPr>
        <w:widowControl w:val="0"/>
        <w:autoSpaceDE w:val="0"/>
        <w:autoSpaceDN w:val="0"/>
        <w:adjustRightInd w:val="0"/>
        <w:ind w:right="-2"/>
        <w:jc w:val="center"/>
        <w:rPr>
          <w:rFonts w:ascii="Arial" w:eastAsia="Times New Roman" w:hAnsi="Arial" w:cs="Arial"/>
          <w:b/>
          <w:bCs/>
          <w:sz w:val="28"/>
          <w:szCs w:val="28"/>
          <w:lang w:val="fr-FR" w:eastAsia="fr-FR"/>
        </w:rPr>
      </w:pPr>
      <w:r w:rsidRPr="0036746E">
        <w:rPr>
          <w:rFonts w:ascii="Arial" w:eastAsia="Times New Roman" w:hAnsi="Arial" w:cs="Arial"/>
          <w:b/>
          <w:bCs/>
          <w:sz w:val="28"/>
          <w:szCs w:val="28"/>
          <w:lang w:val="fr-FR" w:eastAsia="fr-FR"/>
        </w:rPr>
        <w:t>33, Avenue du Marechal de Lattre de Tassigny</w:t>
      </w:r>
    </w:p>
    <w:p w14:paraId="7541B3E4" w14:textId="5281E10B" w:rsidR="00BC2203" w:rsidRPr="0036746E" w:rsidRDefault="00EA2AFB" w:rsidP="00BC2203">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485CCE">
        <w:rPr>
          <w:rFonts w:ascii="Arial" w:eastAsia="Times New Roman" w:hAnsi="Arial" w:cs="Arial"/>
          <w:b/>
          <w:bCs/>
          <w:sz w:val="28"/>
          <w:szCs w:val="28"/>
          <w:lang w:val="fr-FR" w:eastAsia="fr-FR"/>
        </w:rPr>
        <w:t>B</w:t>
      </w:r>
      <w:r w:rsidR="00BC2203" w:rsidRPr="0036746E">
        <w:rPr>
          <w:rFonts w:ascii="Arial" w:eastAsia="Times New Roman" w:hAnsi="Arial" w:cs="Arial"/>
          <w:b/>
          <w:bCs/>
          <w:sz w:val="28"/>
          <w:szCs w:val="28"/>
          <w:lang w:val="fr-FR" w:eastAsia="fr-FR"/>
        </w:rPr>
        <w:t>ois - France</w:t>
      </w:r>
    </w:p>
    <w:p w14:paraId="749F193A" w14:textId="77777777" w:rsidR="00BC2203" w:rsidRPr="0036746E" w:rsidRDefault="00BC2203" w:rsidP="00BC2203">
      <w:pPr>
        <w:ind w:right="-20"/>
        <w:jc w:val="center"/>
        <w:rPr>
          <w:rFonts w:ascii="Arial" w:hAnsi="Arial" w:cs="Arial"/>
          <w:sz w:val="28"/>
          <w:szCs w:val="28"/>
          <w:lang w:val="fr-FR"/>
        </w:rPr>
      </w:pPr>
      <w:r w:rsidRPr="0036746E">
        <w:rPr>
          <w:rFonts w:ascii="Arial" w:hAnsi="Arial" w:cs="Arial"/>
          <w:sz w:val="28"/>
          <w:szCs w:val="28"/>
          <w:lang w:val="fr-FR"/>
        </w:rPr>
        <w:t xml:space="preserve"> </w:t>
      </w:r>
    </w:p>
    <w:p w14:paraId="1697B963" w14:textId="77777777" w:rsidR="00BC2203" w:rsidRPr="0036746E" w:rsidRDefault="00BC2203" w:rsidP="00BC2203">
      <w:pPr>
        <w:ind w:right="-20"/>
        <w:rPr>
          <w:rFonts w:ascii="Arial" w:hAnsi="Arial" w:cs="Arial"/>
          <w:sz w:val="28"/>
          <w:szCs w:val="28"/>
          <w:lang w:val="fr-FR"/>
        </w:rPr>
      </w:pPr>
    </w:p>
    <w:p w14:paraId="55AFD36B" w14:textId="77777777" w:rsidR="00A258BF" w:rsidRPr="0036746E" w:rsidRDefault="00A258BF" w:rsidP="00BC2203">
      <w:pPr>
        <w:jc w:val="center"/>
        <w:rPr>
          <w:rFonts w:ascii="Arial" w:hAnsi="Arial" w:cs="Arial"/>
          <w:sz w:val="28"/>
          <w:szCs w:val="28"/>
          <w:lang w:val="fr-FR"/>
        </w:rPr>
      </w:pPr>
    </w:p>
    <w:sectPr w:rsidR="00A258BF" w:rsidRPr="0036746E" w:rsidSect="0036746E">
      <w:footerReference w:type="even" r:id="rId31"/>
      <w:footerReference w:type="default" r:id="rId32"/>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F4F37" w14:textId="77777777" w:rsidR="007B2A01" w:rsidRDefault="007B2A01">
      <w:r>
        <w:separator/>
      </w:r>
    </w:p>
  </w:endnote>
  <w:endnote w:type="continuationSeparator" w:id="0">
    <w:p w14:paraId="6DE356F3" w14:textId="77777777" w:rsidR="007B2A01" w:rsidRDefault="007B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Microsoft YaHei">
    <w:panose1 w:val="020B0604020202020204"/>
    <w:charset w:val="86"/>
    <w:family w:val="swiss"/>
    <w:pitch w:val="variable"/>
    <w:sig w:usb0="80000287" w:usb1="28CF3C52" w:usb2="00000016" w:usb3="00000000" w:csb0="0004001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9CEAA" w14:textId="77777777" w:rsidR="00B32EBE" w:rsidRDefault="00B32EBE" w:rsidP="00A21EDA">
    <w:pPr>
      <w:pStyle w:val="Pieddepage"/>
      <w:framePr w:wrap="around" w:vAnchor="text" w:hAnchor="margin" w:xAlign="right" w:y="1"/>
      <w:rPr>
        <w:rStyle w:val="Numrodepage"/>
      </w:rPr>
    </w:pPr>
    <w:r>
      <w:rPr>
        <w:rStyle w:val="Numrodepage"/>
      </w:rPr>
      <w:fldChar w:fldCharType="begin"/>
    </w:r>
    <w:r w:rsidR="00975A40">
      <w:rPr>
        <w:rStyle w:val="Numrodepage"/>
      </w:rPr>
      <w:instrText>PAGE</w:instrText>
    </w:r>
    <w:r>
      <w:rPr>
        <w:rStyle w:val="Numrodepage"/>
      </w:rPr>
      <w:instrText xml:space="preserve">  </w:instrText>
    </w:r>
    <w:r>
      <w:rPr>
        <w:rStyle w:val="Numrodepage"/>
      </w:rPr>
      <w:fldChar w:fldCharType="end"/>
    </w:r>
  </w:p>
  <w:p w14:paraId="10DA59DB" w14:textId="77777777" w:rsidR="00B32EBE" w:rsidRDefault="00B32EB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16C77" w14:textId="5DF840AC" w:rsidR="00B32EBE" w:rsidRDefault="00B32EBE" w:rsidP="00A21EDA">
    <w:pPr>
      <w:pStyle w:val="Pieddepage"/>
      <w:framePr w:wrap="around" w:vAnchor="text" w:hAnchor="margin" w:xAlign="right" w:y="1"/>
      <w:rPr>
        <w:rStyle w:val="Numrodepage"/>
      </w:rPr>
    </w:pPr>
    <w:r>
      <w:rPr>
        <w:rStyle w:val="Numrodepage"/>
      </w:rPr>
      <w:fldChar w:fldCharType="begin"/>
    </w:r>
    <w:r w:rsidR="00975A40">
      <w:rPr>
        <w:rStyle w:val="Numrodepage"/>
      </w:rPr>
      <w:instrText>PAGE</w:instrText>
    </w:r>
    <w:r>
      <w:rPr>
        <w:rStyle w:val="Numrodepage"/>
      </w:rPr>
      <w:instrText xml:space="preserve">  </w:instrText>
    </w:r>
    <w:r>
      <w:rPr>
        <w:rStyle w:val="Numrodepage"/>
      </w:rPr>
      <w:fldChar w:fldCharType="separate"/>
    </w:r>
    <w:r w:rsidR="008C35AF">
      <w:rPr>
        <w:rStyle w:val="Numrodepage"/>
        <w:noProof/>
      </w:rPr>
      <w:t>10</w:t>
    </w:r>
    <w:r>
      <w:rPr>
        <w:rStyle w:val="Numrodepage"/>
      </w:rPr>
      <w:fldChar w:fldCharType="end"/>
    </w:r>
  </w:p>
  <w:p w14:paraId="4A4AC00F" w14:textId="77777777" w:rsidR="00B32EBE" w:rsidRDefault="00B32EB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38320" w14:textId="77777777" w:rsidR="007B2A01" w:rsidRDefault="007B2A01">
      <w:r>
        <w:separator/>
      </w:r>
    </w:p>
  </w:footnote>
  <w:footnote w:type="continuationSeparator" w:id="0">
    <w:p w14:paraId="373CBD74" w14:textId="77777777" w:rsidR="007B2A01" w:rsidRDefault="007B2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77082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C5D82"/>
    <w:multiLevelType w:val="hybridMultilevel"/>
    <w:tmpl w:val="2F40018E"/>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15:restartNumberingAfterBreak="0">
    <w:nsid w:val="040305C5"/>
    <w:multiLevelType w:val="hybridMultilevel"/>
    <w:tmpl w:val="EA404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D17B4F"/>
    <w:multiLevelType w:val="hybridMultilevel"/>
    <w:tmpl w:val="C212D8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09D00DB"/>
    <w:multiLevelType w:val="hybridMultilevel"/>
    <w:tmpl w:val="14CAD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01083D"/>
    <w:multiLevelType w:val="hybridMultilevel"/>
    <w:tmpl w:val="67EE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6A5DC2"/>
    <w:multiLevelType w:val="hybridMultilevel"/>
    <w:tmpl w:val="4EE89D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B1DE1"/>
    <w:multiLevelType w:val="hybridMultilevel"/>
    <w:tmpl w:val="E5EC30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8D24A42"/>
    <w:multiLevelType w:val="hybridMultilevel"/>
    <w:tmpl w:val="04D6D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092849"/>
    <w:multiLevelType w:val="hybridMultilevel"/>
    <w:tmpl w:val="109A67C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5" w15:restartNumberingAfterBreak="0">
    <w:nsid w:val="2BE64061"/>
    <w:multiLevelType w:val="hybridMultilevel"/>
    <w:tmpl w:val="9E2A2FA6"/>
    <w:lvl w:ilvl="0" w:tplc="8BF22DE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6" w15:restartNumberingAfterBreak="0">
    <w:nsid w:val="320D5B04"/>
    <w:multiLevelType w:val="hybridMultilevel"/>
    <w:tmpl w:val="D430E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5F3625"/>
    <w:multiLevelType w:val="hybridMultilevel"/>
    <w:tmpl w:val="D362C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422BF6"/>
    <w:multiLevelType w:val="hybridMultilevel"/>
    <w:tmpl w:val="58F29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D05BD7"/>
    <w:multiLevelType w:val="hybridMultilevel"/>
    <w:tmpl w:val="0FE4F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C8F6D13"/>
    <w:multiLevelType w:val="hybridMultilevel"/>
    <w:tmpl w:val="67A83780"/>
    <w:lvl w:ilvl="0" w:tplc="8F3C9AA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38123E"/>
    <w:multiLevelType w:val="hybridMultilevel"/>
    <w:tmpl w:val="1A86C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2828C8"/>
    <w:multiLevelType w:val="hybridMultilevel"/>
    <w:tmpl w:val="5E123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4" w15:restartNumberingAfterBreak="0">
    <w:nsid w:val="4DD77336"/>
    <w:multiLevelType w:val="hybridMultilevel"/>
    <w:tmpl w:val="81B2E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310432"/>
    <w:multiLevelType w:val="hybridMultilevel"/>
    <w:tmpl w:val="E97CC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EF01FF"/>
    <w:multiLevelType w:val="multilevel"/>
    <w:tmpl w:val="2ED89A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9461159"/>
    <w:multiLevelType w:val="hybridMultilevel"/>
    <w:tmpl w:val="6ED2F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59254BD"/>
    <w:multiLevelType w:val="hybridMultilevel"/>
    <w:tmpl w:val="620E1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6911E9D"/>
    <w:multiLevelType w:val="hybridMultilevel"/>
    <w:tmpl w:val="64AEE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8F0D94"/>
    <w:multiLevelType w:val="hybridMultilevel"/>
    <w:tmpl w:val="2ED89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A12A59"/>
    <w:multiLevelType w:val="hybridMultilevel"/>
    <w:tmpl w:val="F2F2F0CE"/>
    <w:lvl w:ilvl="0" w:tplc="00D2E71E">
      <w:numFmt w:val="bullet"/>
      <w:lvlText w:val="-"/>
      <w:lvlJc w:val="left"/>
      <w:pPr>
        <w:tabs>
          <w:tab w:val="num" w:pos="1080"/>
        </w:tabs>
        <w:ind w:left="1080" w:hanging="360"/>
      </w:pPr>
      <w:rPr>
        <w:rFonts w:ascii="Times" w:eastAsia="Times New Roman" w:hAnsi="Times" w:hint="default"/>
      </w:rPr>
    </w:lvl>
    <w:lvl w:ilvl="1" w:tplc="0003040C" w:tentative="1">
      <w:start w:val="1"/>
      <w:numFmt w:val="bullet"/>
      <w:lvlText w:val="o"/>
      <w:lvlJc w:val="left"/>
      <w:pPr>
        <w:tabs>
          <w:tab w:val="num" w:pos="1800"/>
        </w:tabs>
        <w:ind w:left="1800" w:hanging="360"/>
      </w:pPr>
      <w:rPr>
        <w:rFonts w:ascii="Courier" w:hAnsi="Courier"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w:hAnsi="Courier"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w:hAnsi="Courier" w:hint="default"/>
      </w:rPr>
    </w:lvl>
    <w:lvl w:ilvl="8" w:tplc="0005040C"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5"/>
  </w:num>
  <w:num w:numId="3">
    <w:abstractNumId w:val="31"/>
  </w:num>
  <w:num w:numId="4">
    <w:abstractNumId w:val="30"/>
  </w:num>
  <w:num w:numId="5">
    <w:abstractNumId w:val="33"/>
  </w:num>
  <w:num w:numId="6">
    <w:abstractNumId w:val="8"/>
  </w:num>
  <w:num w:numId="7">
    <w:abstractNumId w:val="1"/>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4"/>
  </w:num>
  <w:num w:numId="11">
    <w:abstractNumId w:val="34"/>
  </w:num>
  <w:num w:numId="12">
    <w:abstractNumId w:val="6"/>
  </w:num>
  <w:num w:numId="13">
    <w:abstractNumId w:val="17"/>
  </w:num>
  <w:num w:numId="14">
    <w:abstractNumId w:val="12"/>
  </w:num>
  <w:num w:numId="15">
    <w:abstractNumId w:val="25"/>
  </w:num>
  <w:num w:numId="16">
    <w:abstractNumId w:val="0"/>
  </w:num>
  <w:num w:numId="17">
    <w:abstractNumId w:val="13"/>
  </w:num>
  <w:num w:numId="18">
    <w:abstractNumId w:val="27"/>
  </w:num>
  <w:num w:numId="19">
    <w:abstractNumId w:val="3"/>
  </w:num>
  <w:num w:numId="20">
    <w:abstractNumId w:val="9"/>
  </w:num>
  <w:num w:numId="21">
    <w:abstractNumId w:val="28"/>
  </w:num>
  <w:num w:numId="22">
    <w:abstractNumId w:val="21"/>
  </w:num>
  <w:num w:numId="23">
    <w:abstractNumId w:val="22"/>
  </w:num>
  <w:num w:numId="24">
    <w:abstractNumId w:val="32"/>
  </w:num>
  <w:num w:numId="25">
    <w:abstractNumId w:val="16"/>
  </w:num>
  <w:num w:numId="26">
    <w:abstractNumId w:val="18"/>
  </w:num>
  <w:num w:numId="27">
    <w:abstractNumId w:val="26"/>
  </w:num>
  <w:num w:numId="28">
    <w:abstractNumId w:val="35"/>
  </w:num>
  <w:num w:numId="29">
    <w:abstractNumId w:val="20"/>
  </w:num>
  <w:num w:numId="30">
    <w:abstractNumId w:val="19"/>
  </w:num>
  <w:num w:numId="31">
    <w:abstractNumId w:val="4"/>
  </w:num>
  <w:num w:numId="32">
    <w:abstractNumId w:val="24"/>
  </w:num>
  <w:num w:numId="33">
    <w:abstractNumId w:val="11"/>
  </w:num>
  <w:num w:numId="34">
    <w:abstractNumId w:val="2"/>
  </w:num>
  <w:num w:numId="35">
    <w:abstractNumId w:val="15"/>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2431"/>
    <w:rsid w:val="00004B32"/>
    <w:rsid w:val="00015FE2"/>
    <w:rsid w:val="00022D85"/>
    <w:rsid w:val="00037FB8"/>
    <w:rsid w:val="000648B2"/>
    <w:rsid w:val="0007644C"/>
    <w:rsid w:val="000825DE"/>
    <w:rsid w:val="00084FEE"/>
    <w:rsid w:val="000873EE"/>
    <w:rsid w:val="00093730"/>
    <w:rsid w:val="000A303C"/>
    <w:rsid w:val="000A7B9A"/>
    <w:rsid w:val="000C1F56"/>
    <w:rsid w:val="000C2489"/>
    <w:rsid w:val="000D3390"/>
    <w:rsid w:val="000E103F"/>
    <w:rsid w:val="000E47D0"/>
    <w:rsid w:val="000E5466"/>
    <w:rsid w:val="000F55D4"/>
    <w:rsid w:val="0010549A"/>
    <w:rsid w:val="00111821"/>
    <w:rsid w:val="00112A93"/>
    <w:rsid w:val="00116D74"/>
    <w:rsid w:val="001238B4"/>
    <w:rsid w:val="001623F7"/>
    <w:rsid w:val="00177EC6"/>
    <w:rsid w:val="00183908"/>
    <w:rsid w:val="00193926"/>
    <w:rsid w:val="001C5AEF"/>
    <w:rsid w:val="001D1DFC"/>
    <w:rsid w:val="001D2E36"/>
    <w:rsid w:val="00203FDE"/>
    <w:rsid w:val="00212237"/>
    <w:rsid w:val="0023053D"/>
    <w:rsid w:val="0024046E"/>
    <w:rsid w:val="002428A0"/>
    <w:rsid w:val="00255A22"/>
    <w:rsid w:val="00270D2D"/>
    <w:rsid w:val="00274EC9"/>
    <w:rsid w:val="0028199E"/>
    <w:rsid w:val="002877E7"/>
    <w:rsid w:val="002B586F"/>
    <w:rsid w:val="002D189B"/>
    <w:rsid w:val="003622D3"/>
    <w:rsid w:val="0036746E"/>
    <w:rsid w:val="00372FEE"/>
    <w:rsid w:val="00376EB3"/>
    <w:rsid w:val="00395447"/>
    <w:rsid w:val="00395E39"/>
    <w:rsid w:val="003A2D77"/>
    <w:rsid w:val="003B2FBC"/>
    <w:rsid w:val="003B4A6D"/>
    <w:rsid w:val="003B4F14"/>
    <w:rsid w:val="003B55AA"/>
    <w:rsid w:val="003C0618"/>
    <w:rsid w:val="003C1F5E"/>
    <w:rsid w:val="003D2B1E"/>
    <w:rsid w:val="003D4F88"/>
    <w:rsid w:val="003E072C"/>
    <w:rsid w:val="004034FB"/>
    <w:rsid w:val="00404667"/>
    <w:rsid w:val="00405969"/>
    <w:rsid w:val="00410A7C"/>
    <w:rsid w:val="00412B5F"/>
    <w:rsid w:val="0043471F"/>
    <w:rsid w:val="0044037E"/>
    <w:rsid w:val="0046378A"/>
    <w:rsid w:val="00485CCE"/>
    <w:rsid w:val="00494447"/>
    <w:rsid w:val="004A0AC2"/>
    <w:rsid w:val="004A3411"/>
    <w:rsid w:val="004A4DB3"/>
    <w:rsid w:val="004C1C1C"/>
    <w:rsid w:val="004C7723"/>
    <w:rsid w:val="004F5716"/>
    <w:rsid w:val="00522678"/>
    <w:rsid w:val="0053789E"/>
    <w:rsid w:val="005408DB"/>
    <w:rsid w:val="0056103B"/>
    <w:rsid w:val="00581ABE"/>
    <w:rsid w:val="00584FBA"/>
    <w:rsid w:val="00585877"/>
    <w:rsid w:val="00591591"/>
    <w:rsid w:val="005A1207"/>
    <w:rsid w:val="005D4123"/>
    <w:rsid w:val="005D6ADC"/>
    <w:rsid w:val="005E183D"/>
    <w:rsid w:val="005E20BA"/>
    <w:rsid w:val="005E3DAD"/>
    <w:rsid w:val="005F06D5"/>
    <w:rsid w:val="00607797"/>
    <w:rsid w:val="006109B8"/>
    <w:rsid w:val="006242DB"/>
    <w:rsid w:val="00624DFD"/>
    <w:rsid w:val="0062622C"/>
    <w:rsid w:val="00662A44"/>
    <w:rsid w:val="00677442"/>
    <w:rsid w:val="0068207D"/>
    <w:rsid w:val="00682C4D"/>
    <w:rsid w:val="0069135B"/>
    <w:rsid w:val="006C0972"/>
    <w:rsid w:val="006D4BD1"/>
    <w:rsid w:val="006F0DC5"/>
    <w:rsid w:val="006F5E38"/>
    <w:rsid w:val="006F6320"/>
    <w:rsid w:val="0073025C"/>
    <w:rsid w:val="00741F13"/>
    <w:rsid w:val="00751B9B"/>
    <w:rsid w:val="00752C24"/>
    <w:rsid w:val="007558C6"/>
    <w:rsid w:val="00755EE3"/>
    <w:rsid w:val="007655CF"/>
    <w:rsid w:val="007656E8"/>
    <w:rsid w:val="007A48A0"/>
    <w:rsid w:val="007B2A01"/>
    <w:rsid w:val="007B4AC6"/>
    <w:rsid w:val="007E4BA5"/>
    <w:rsid w:val="007F01B0"/>
    <w:rsid w:val="007F156C"/>
    <w:rsid w:val="00816B56"/>
    <w:rsid w:val="00831893"/>
    <w:rsid w:val="00835375"/>
    <w:rsid w:val="008377FD"/>
    <w:rsid w:val="00852F9C"/>
    <w:rsid w:val="00886BBF"/>
    <w:rsid w:val="008A0E56"/>
    <w:rsid w:val="008A16F8"/>
    <w:rsid w:val="008C35AF"/>
    <w:rsid w:val="008D0709"/>
    <w:rsid w:val="008D0E84"/>
    <w:rsid w:val="008D0EC3"/>
    <w:rsid w:val="008E133B"/>
    <w:rsid w:val="008F3F31"/>
    <w:rsid w:val="008F5D57"/>
    <w:rsid w:val="009053E2"/>
    <w:rsid w:val="00905803"/>
    <w:rsid w:val="00914420"/>
    <w:rsid w:val="00915118"/>
    <w:rsid w:val="009218F9"/>
    <w:rsid w:val="009241B2"/>
    <w:rsid w:val="00963051"/>
    <w:rsid w:val="00971585"/>
    <w:rsid w:val="009749A1"/>
    <w:rsid w:val="00975A40"/>
    <w:rsid w:val="009B7C2D"/>
    <w:rsid w:val="009D13EA"/>
    <w:rsid w:val="009D57DB"/>
    <w:rsid w:val="009F2068"/>
    <w:rsid w:val="00A034DC"/>
    <w:rsid w:val="00A05DF4"/>
    <w:rsid w:val="00A11064"/>
    <w:rsid w:val="00A13AEB"/>
    <w:rsid w:val="00A21EDA"/>
    <w:rsid w:val="00A258BF"/>
    <w:rsid w:val="00A32D91"/>
    <w:rsid w:val="00A36B95"/>
    <w:rsid w:val="00A41128"/>
    <w:rsid w:val="00A41904"/>
    <w:rsid w:val="00A43A0E"/>
    <w:rsid w:val="00A44FC5"/>
    <w:rsid w:val="00AD360C"/>
    <w:rsid w:val="00AD5CAB"/>
    <w:rsid w:val="00AD7991"/>
    <w:rsid w:val="00B132F0"/>
    <w:rsid w:val="00B1580F"/>
    <w:rsid w:val="00B20053"/>
    <w:rsid w:val="00B30068"/>
    <w:rsid w:val="00B308DA"/>
    <w:rsid w:val="00B327FC"/>
    <w:rsid w:val="00B32EBE"/>
    <w:rsid w:val="00B336C9"/>
    <w:rsid w:val="00B43C4D"/>
    <w:rsid w:val="00B628D3"/>
    <w:rsid w:val="00B725C3"/>
    <w:rsid w:val="00B86036"/>
    <w:rsid w:val="00BC0572"/>
    <w:rsid w:val="00BC2203"/>
    <w:rsid w:val="00BC66C5"/>
    <w:rsid w:val="00BE7E37"/>
    <w:rsid w:val="00BF0E0E"/>
    <w:rsid w:val="00BF1922"/>
    <w:rsid w:val="00C00C7E"/>
    <w:rsid w:val="00C06C60"/>
    <w:rsid w:val="00C1059F"/>
    <w:rsid w:val="00C205AF"/>
    <w:rsid w:val="00C21A9B"/>
    <w:rsid w:val="00C3084F"/>
    <w:rsid w:val="00C3179C"/>
    <w:rsid w:val="00C32009"/>
    <w:rsid w:val="00C35F29"/>
    <w:rsid w:val="00C4434F"/>
    <w:rsid w:val="00C46515"/>
    <w:rsid w:val="00C76D4D"/>
    <w:rsid w:val="00CA2626"/>
    <w:rsid w:val="00CA2E94"/>
    <w:rsid w:val="00CC2B00"/>
    <w:rsid w:val="00CD54E8"/>
    <w:rsid w:val="00CF1C59"/>
    <w:rsid w:val="00D15DAD"/>
    <w:rsid w:val="00D51EAE"/>
    <w:rsid w:val="00D707F5"/>
    <w:rsid w:val="00D738F1"/>
    <w:rsid w:val="00D76463"/>
    <w:rsid w:val="00D835ED"/>
    <w:rsid w:val="00D840FB"/>
    <w:rsid w:val="00D848D8"/>
    <w:rsid w:val="00DA5F78"/>
    <w:rsid w:val="00DB246B"/>
    <w:rsid w:val="00DB3EE3"/>
    <w:rsid w:val="00DB5D4E"/>
    <w:rsid w:val="00DE1C93"/>
    <w:rsid w:val="00DE2316"/>
    <w:rsid w:val="00DF1597"/>
    <w:rsid w:val="00DF1E03"/>
    <w:rsid w:val="00E2788C"/>
    <w:rsid w:val="00E32943"/>
    <w:rsid w:val="00E35EC5"/>
    <w:rsid w:val="00E36AFE"/>
    <w:rsid w:val="00E46AD5"/>
    <w:rsid w:val="00E56884"/>
    <w:rsid w:val="00E761D4"/>
    <w:rsid w:val="00E96F8B"/>
    <w:rsid w:val="00EA2AFB"/>
    <w:rsid w:val="00EA697E"/>
    <w:rsid w:val="00EA7C7B"/>
    <w:rsid w:val="00ED5C32"/>
    <w:rsid w:val="00EE0BC7"/>
    <w:rsid w:val="00EE4E33"/>
    <w:rsid w:val="00F04348"/>
    <w:rsid w:val="00F06FEF"/>
    <w:rsid w:val="00F1194B"/>
    <w:rsid w:val="00F174C5"/>
    <w:rsid w:val="00F3183A"/>
    <w:rsid w:val="00F32564"/>
    <w:rsid w:val="00F40142"/>
    <w:rsid w:val="00F437A7"/>
    <w:rsid w:val="00FA0476"/>
    <w:rsid w:val="00FA362F"/>
    <w:rsid w:val="00FA3D0A"/>
    <w:rsid w:val="00FB1BE6"/>
    <w:rsid w:val="00FB22C3"/>
    <w:rsid w:val="00FB325D"/>
    <w:rsid w:val="00FB766A"/>
    <w:rsid w:val="00FB7917"/>
    <w:rsid w:val="00FC24AD"/>
    <w:rsid w:val="00FE245F"/>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008E92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customStyle="1" w:styleId="Titre2Car">
    <w:name w:val="Titre 2 Car"/>
    <w:link w:val="Titre2"/>
    <w:rsid w:val="00093730"/>
    <w:rPr>
      <w:rFonts w:ascii="Courier" w:eastAsia="SimSun" w:hAnsi="Courier"/>
      <w:b/>
      <w:i/>
      <w:sz w:val="36"/>
      <w:lang w:val="en-AU" w:eastAsia="en-US"/>
    </w:rPr>
  </w:style>
  <w:style w:type="character" w:styleId="Lienhypertexte">
    <w:name w:val="Hyperlink"/>
    <w:uiPriority w:val="99"/>
    <w:unhideWhenUsed/>
    <w:rsid w:val="00BC2203"/>
    <w:rPr>
      <w:color w:val="0000FF"/>
      <w:u w:val="single"/>
    </w:rPr>
  </w:style>
  <w:style w:type="paragraph" w:styleId="NormalWeb">
    <w:name w:val="Normal (Web)"/>
    <w:basedOn w:val="Normal"/>
    <w:uiPriority w:val="99"/>
    <w:unhideWhenUsed/>
    <w:rsid w:val="0036746E"/>
    <w:pPr>
      <w:spacing w:before="100" w:beforeAutospacing="1" w:after="100" w:afterAutospacing="1"/>
    </w:pPr>
    <w:rPr>
      <w:rFonts w:ascii="Times" w:eastAsia="Times New Roman" w:hAnsi="Times"/>
      <w:lang w:val="fr-FR" w:eastAsia="fr-FR"/>
    </w:rPr>
  </w:style>
  <w:style w:type="character" w:customStyle="1" w:styleId="Lienhypertextesuivi">
    <w:name w:val="Lien hypertexte suivi"/>
    <w:uiPriority w:val="99"/>
    <w:semiHidden/>
    <w:unhideWhenUsed/>
    <w:rsid w:val="0036746E"/>
    <w:rPr>
      <w:color w:val="800080"/>
      <w:u w:val="single"/>
    </w:rPr>
  </w:style>
  <w:style w:type="character" w:styleId="Marquedecommentaire">
    <w:name w:val="annotation reference"/>
    <w:basedOn w:val="Policepardfaut"/>
    <w:uiPriority w:val="99"/>
    <w:semiHidden/>
    <w:unhideWhenUsed/>
    <w:rsid w:val="007558C6"/>
    <w:rPr>
      <w:sz w:val="21"/>
      <w:szCs w:val="21"/>
    </w:rPr>
  </w:style>
  <w:style w:type="paragraph" w:styleId="Commentaire">
    <w:name w:val="annotation text"/>
    <w:basedOn w:val="Normal"/>
    <w:link w:val="CommentaireCar"/>
    <w:uiPriority w:val="99"/>
    <w:unhideWhenUsed/>
    <w:rsid w:val="007558C6"/>
  </w:style>
  <w:style w:type="character" w:customStyle="1" w:styleId="CommentaireCar">
    <w:name w:val="Commentaire Car"/>
    <w:basedOn w:val="Policepardfaut"/>
    <w:link w:val="Commentaire"/>
    <w:uiPriority w:val="99"/>
    <w:rsid w:val="007558C6"/>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7558C6"/>
    <w:rPr>
      <w:b/>
      <w:bCs/>
    </w:rPr>
  </w:style>
  <w:style w:type="character" w:customStyle="1" w:styleId="ObjetducommentaireCar">
    <w:name w:val="Objet du commentaire Car"/>
    <w:basedOn w:val="CommentaireCar"/>
    <w:link w:val="Objetducommentaire"/>
    <w:uiPriority w:val="99"/>
    <w:semiHidden/>
    <w:rsid w:val="007558C6"/>
    <w:rPr>
      <w:rFonts w:eastAsia="SimSun"/>
      <w:b/>
      <w:bCs/>
      <w:lang w:val="en-AU" w:eastAsia="en-US"/>
    </w:rPr>
  </w:style>
  <w:style w:type="paragraph" w:styleId="Textedebulles">
    <w:name w:val="Balloon Text"/>
    <w:basedOn w:val="Normal"/>
    <w:link w:val="TextedebullesCar"/>
    <w:uiPriority w:val="99"/>
    <w:semiHidden/>
    <w:unhideWhenUsed/>
    <w:rsid w:val="007558C6"/>
    <w:rPr>
      <w:sz w:val="18"/>
      <w:szCs w:val="18"/>
    </w:rPr>
  </w:style>
  <w:style w:type="character" w:customStyle="1" w:styleId="TextedebullesCar">
    <w:name w:val="Texte de bulles Car"/>
    <w:basedOn w:val="Policepardfaut"/>
    <w:link w:val="Textedebulles"/>
    <w:uiPriority w:val="99"/>
    <w:semiHidden/>
    <w:rsid w:val="007558C6"/>
    <w:rPr>
      <w:rFonts w:eastAsia="SimSun"/>
      <w:sz w:val="18"/>
      <w:szCs w:val="18"/>
      <w:lang w:val="en-AU" w:eastAsia="en-US"/>
    </w:rPr>
  </w:style>
  <w:style w:type="table" w:styleId="Grilledutableau">
    <w:name w:val="Table Grid"/>
    <w:basedOn w:val="TableauNormal"/>
    <w:uiPriority w:val="59"/>
    <w:rsid w:val="009749A1"/>
    <w:rPr>
      <w:rFonts w:asciiTheme="minorHAnsi" w:eastAsia="Microsoft YaHei" w:hAnsiTheme="minorHAnsi" w:cstheme="minorBidi"/>
      <w:sz w:val="22"/>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74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8" Type="http://schemas.openxmlformats.org/officeDocument/2006/relationships/image" Target="media/image60.jpeg"/><Relationship Id="rId26"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0.emf"/><Relationship Id="rId29" Type="http://schemas.openxmlformats.org/officeDocument/2006/relationships/hyperlink" Target="http://www.quefairedemesdechets.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8" Type="http://schemas.openxmlformats.org/officeDocument/2006/relationships/image" Target="media/image100.jpeg"/><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40.jpeg"/><Relationship Id="rId27" Type="http://schemas.openxmlformats.org/officeDocument/2006/relationships/image" Target="media/image9.jpeg"/><Relationship Id="rId30" Type="http://schemas.openxmlformats.org/officeDocument/2006/relationships/image" Target="media/image10.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2309</Words>
  <Characters>12705</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14985</CharactersWithSpaces>
  <SharedDoc>false</SharedDoc>
  <HLinks>
    <vt:vector size="60"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16062</vt:i4>
      </vt:variant>
      <vt:variant>
        <vt:i4>1025</vt:i4>
      </vt:variant>
      <vt:variant>
        <vt:i4>1</vt:i4>
      </vt:variant>
      <vt:variant>
        <vt:lpwstr>TECHWOOD LOGO black</vt:lpwstr>
      </vt:variant>
      <vt:variant>
        <vt:lpwstr/>
      </vt:variant>
      <vt:variant>
        <vt:i4>6357033</vt:i4>
      </vt:variant>
      <vt:variant>
        <vt:i4>16380</vt:i4>
      </vt:variant>
      <vt:variant>
        <vt:i4>1026</vt:i4>
      </vt:variant>
      <vt:variant>
        <vt:i4>1</vt:i4>
      </vt:variant>
      <vt:variant>
        <vt:lpwstr>TBLI-410-N</vt:lpwstr>
      </vt:variant>
      <vt:variant>
        <vt:lpwstr/>
      </vt:variant>
      <vt:variant>
        <vt:i4>262157</vt:i4>
      </vt:variant>
      <vt:variant>
        <vt:i4>16386</vt:i4>
      </vt:variant>
      <vt:variant>
        <vt:i4>1028</vt:i4>
      </vt:variant>
      <vt:variant>
        <vt:i4>1</vt:i4>
      </vt:variant>
      <vt:variant>
        <vt:lpwstr>BOOK</vt:lpwstr>
      </vt:variant>
      <vt:variant>
        <vt:lpwstr/>
      </vt:variant>
      <vt:variant>
        <vt:i4>2097156</vt:i4>
      </vt:variant>
      <vt:variant>
        <vt:i4>16389</vt:i4>
      </vt:variant>
      <vt:variant>
        <vt:i4>1029</vt:i4>
      </vt:variant>
      <vt:variant>
        <vt:i4>1</vt:i4>
      </vt:variant>
      <vt:variant>
        <vt:lpwstr>Trash détouré</vt:lpwstr>
      </vt:variant>
      <vt:variant>
        <vt:lpwstr/>
      </vt:variant>
      <vt:variant>
        <vt:i4>1835074</vt:i4>
      </vt:variant>
      <vt:variant>
        <vt:i4>16392</vt:i4>
      </vt:variant>
      <vt:variant>
        <vt:i4>1030</vt:i4>
      </vt:variant>
      <vt:variant>
        <vt:i4>1</vt:i4>
      </vt:variant>
      <vt:variant>
        <vt:lpwstr>CE détouré</vt:lpwstr>
      </vt:variant>
      <vt:variant>
        <vt:lpwstr/>
      </vt:variant>
      <vt:variant>
        <vt:i4>6619195</vt:i4>
      </vt:variant>
      <vt:variant>
        <vt:i4>16395</vt:i4>
      </vt:variant>
      <vt:variant>
        <vt:i4>1031</vt:i4>
      </vt:variant>
      <vt:variant>
        <vt:i4>1</vt:i4>
      </vt:variant>
      <vt:variant>
        <vt:lpwstr>Rohs détouré</vt:lpwstr>
      </vt:variant>
      <vt:variant>
        <vt:lpwstr/>
      </vt:variant>
      <vt:variant>
        <vt:i4>1835855</vt:i4>
      </vt:variant>
      <vt:variant>
        <vt:i4>16398</vt:i4>
      </vt:variant>
      <vt:variant>
        <vt:i4>1032</vt:i4>
      </vt:variant>
      <vt:variant>
        <vt:i4>1</vt:i4>
      </vt:variant>
      <vt:variant>
        <vt:lpwstr>Double carré</vt:lpwstr>
      </vt:variant>
      <vt:variant>
        <vt:lpwstr/>
      </vt:variant>
      <vt:variant>
        <vt:i4>1441816</vt:i4>
      </vt:variant>
      <vt:variant>
        <vt:i4>16401</vt:i4>
      </vt:variant>
      <vt:variant>
        <vt:i4>1033</vt:i4>
      </vt:variant>
      <vt:variant>
        <vt:i4>1</vt:i4>
      </vt:variant>
      <vt:variant>
        <vt:lpwstr>VERRE détouré </vt:lpwstr>
      </vt:variant>
      <vt:variant>
        <vt:lpwstr/>
      </vt:variant>
      <vt:variant>
        <vt:i4>7405692</vt:i4>
      </vt:variant>
      <vt:variant>
        <vt:i4>16404</vt:i4>
      </vt:variant>
      <vt:variant>
        <vt:i4>1034</vt:i4>
      </vt:variant>
      <vt:variant>
        <vt:i4>1</vt:i4>
      </vt:variant>
      <vt:variant>
        <vt:lpwstr>TRIMAN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7</cp:revision>
  <dcterms:created xsi:type="dcterms:W3CDTF">2020-01-27T10:20:00Z</dcterms:created>
  <dcterms:modified xsi:type="dcterms:W3CDTF">2020-04-29T22:19:00Z</dcterms:modified>
</cp:coreProperties>
</file>