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91979" w14:textId="77777777" w:rsidR="00A21EDA" w:rsidRPr="007E6751" w:rsidRDefault="003273C1" w:rsidP="00A21EDA">
      <w:pPr>
        <w:rPr>
          <w:sz w:val="24"/>
          <w:lang w:val="fr-FR"/>
        </w:rPr>
      </w:pPr>
      <w:r w:rsidRPr="007B325A">
        <w:rPr>
          <w:noProof/>
          <w:lang w:val="en-US" w:eastAsia="zh-CN"/>
        </w:rPr>
        <mc:AlternateContent>
          <mc:Choice Requires="wps">
            <w:drawing>
              <wp:anchor distT="0" distB="0" distL="114300" distR="114300" simplePos="0" relativeHeight="251654656" behindDoc="0" locked="0" layoutInCell="1" allowOverlap="1" wp14:anchorId="6C2D14B3" wp14:editId="18800014">
                <wp:simplePos x="0" y="0"/>
                <wp:positionH relativeFrom="column">
                  <wp:posOffset>4425950</wp:posOffset>
                </wp:positionH>
                <wp:positionV relativeFrom="paragraph">
                  <wp:posOffset>-31750</wp:posOffset>
                </wp:positionV>
                <wp:extent cx="1943100" cy="457200"/>
                <wp:effectExtent l="635" t="2540" r="0" b="0"/>
                <wp:wrapThrough wrapText="bothSides">
                  <wp:wrapPolygon edited="0">
                    <wp:start x="0" y="0"/>
                    <wp:lineTo x="21600" y="0"/>
                    <wp:lineTo x="21600" y="21600"/>
                    <wp:lineTo x="0" y="21600"/>
                    <wp:lineTo x="0" y="0"/>
                  </wp:wrapPolygon>
                </wp:wrapThrough>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0AEFA59" w14:textId="47508DA4" w:rsidR="007B325A" w:rsidRPr="007B325A" w:rsidRDefault="007B325A" w:rsidP="007B325A">
                            <w:pPr>
                              <w:pStyle w:val="Titre2"/>
                              <w:rPr>
                                <w:rFonts w:ascii="Arial Black" w:hAnsi="Arial Black"/>
                                <w:b w:val="0"/>
                                <w:i w:val="0"/>
                                <w:spacing w:val="20"/>
                                <w:sz w:val="40"/>
                              </w:rPr>
                            </w:pPr>
                            <w:r w:rsidRPr="007B325A">
                              <w:rPr>
                                <w:rFonts w:ascii="Arial Black" w:hAnsi="Arial Black"/>
                                <w:b w:val="0"/>
                                <w:i w:val="0"/>
                                <w:spacing w:val="20"/>
                                <w:sz w:val="40"/>
                              </w:rPr>
                              <w:t>TMP-8</w:t>
                            </w:r>
                            <w:r w:rsidR="00C87B22">
                              <w:rPr>
                                <w:rFonts w:ascii="Arial Black" w:hAnsi="Arial Black"/>
                                <w:b w:val="0"/>
                                <w:i w:val="0"/>
                                <w:spacing w:val="20"/>
                                <w:sz w:val="40"/>
                              </w:rPr>
                              <w:t>351</w:t>
                            </w:r>
                          </w:p>
                          <w:p w14:paraId="73C6F2E2" w14:textId="77777777" w:rsidR="007B325A" w:rsidRPr="007B325A" w:rsidRDefault="007B325A" w:rsidP="007B32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14B3" id="_x0000_t202" coordsize="21600,21600" o:spt="202" path="m,l,21600r21600,l21600,xe">
                <v:stroke joinstyle="miter"/>
                <v:path gradientshapeok="t" o:connecttype="rect"/>
              </v:shapetype>
              <v:shape id="Text Box 29" o:spid="_x0000_s1026" type="#_x0000_t202" style="position:absolute;margin-left:348.5pt;margin-top:-2.5pt;width:153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" filled="f" stroked="f">
                <v:textbox>
                  <w:txbxContent>
                    <w:p w14:paraId="20AEFA59" w14:textId="47508DA4" w:rsidR="007B325A" w:rsidRPr="007B325A" w:rsidRDefault="007B325A" w:rsidP="007B325A">
                      <w:pPr>
                        <w:pStyle w:val="Titre2"/>
                        <w:rPr>
                          <w:rFonts w:ascii="Arial Black" w:hAnsi="Arial Black"/>
                          <w:b w:val="0"/>
                          <w:i w:val="0"/>
                          <w:spacing w:val="20"/>
                          <w:sz w:val="40"/>
                        </w:rPr>
                      </w:pPr>
                      <w:r w:rsidRPr="007B325A">
                        <w:rPr>
                          <w:rFonts w:ascii="Arial Black" w:hAnsi="Arial Black"/>
                          <w:b w:val="0"/>
                          <w:i w:val="0"/>
                          <w:spacing w:val="20"/>
                          <w:sz w:val="40"/>
                        </w:rPr>
                        <w:t>TMP-8</w:t>
                      </w:r>
                      <w:r w:rsidR="00C87B22">
                        <w:rPr>
                          <w:rFonts w:ascii="Arial Black" w:hAnsi="Arial Black"/>
                          <w:b w:val="0"/>
                          <w:i w:val="0"/>
                          <w:spacing w:val="20"/>
                          <w:sz w:val="40"/>
                        </w:rPr>
                        <w:t>351</w:t>
                      </w:r>
                    </w:p>
                    <w:p w14:paraId="73C6F2E2" w14:textId="77777777" w:rsidR="007B325A" w:rsidRPr="007B325A" w:rsidRDefault="007B325A" w:rsidP="007B325A"/>
                  </w:txbxContent>
                </v:textbox>
                <w10:wrap type="through"/>
              </v:shape>
            </w:pict>
          </mc:Fallback>
        </mc:AlternateContent>
      </w:r>
      <w:r w:rsidRPr="007E6751">
        <w:rPr>
          <w:noProof/>
          <w:lang w:val="en-US" w:eastAsia="zh-CN"/>
        </w:rPr>
        <mc:AlternateContent>
          <mc:Choice Requires="wps">
            <w:drawing>
              <wp:anchor distT="0" distB="0" distL="114300" distR="114300" simplePos="0" relativeHeight="251653632" behindDoc="1" locked="0" layoutInCell="1" allowOverlap="1" wp14:anchorId="018FCC39" wp14:editId="049A48BA">
                <wp:simplePos x="0" y="0"/>
                <wp:positionH relativeFrom="column">
                  <wp:posOffset>-31750</wp:posOffset>
                </wp:positionH>
                <wp:positionV relativeFrom="paragraph">
                  <wp:posOffset>-260350</wp:posOffset>
                </wp:positionV>
                <wp:extent cx="3312160" cy="919480"/>
                <wp:effectExtent l="6350" t="6350" r="0" b="2540"/>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160" cy="9194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4675BE0" w14:textId="77777777" w:rsidR="00EE68E3" w:rsidRDefault="003273C1">
                            <w:r>
                              <w:rPr>
                                <w:noProof/>
                                <w:lang w:val="en-US" w:eastAsia="zh-CN"/>
                              </w:rPr>
                              <w:drawing>
                                <wp:inline distT="0" distB="0" distL="0" distR="0" wp14:anchorId="242A2CD1" wp14:editId="01062226">
                                  <wp:extent cx="3128645" cy="726440"/>
                                  <wp:effectExtent l="0" t="0" r="0" b="10160"/>
                                  <wp:docPr id="4" name="Image 4"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8645" cy="7264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8FCC39" id="Text Box 25" o:spid="_x0000_s1027" type="#_x0000_t202" style="position:absolute;margin-left:-2.5pt;margin-top:-20.5pt;width:260.8pt;height:72.4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" filled="f" stroked="f">
                <v:textbox style="mso-fit-shape-to-text:t" inset=",7.2pt,,7.2pt">
                  <w:txbxContent>
                    <w:p w14:paraId="44675BE0" w14:textId="77777777" w:rsidR="00EE68E3" w:rsidRDefault="003273C1">
                      <w:r>
                        <w:rPr>
                          <w:noProof/>
                          <w:lang w:val="en-US" w:eastAsia="zh-CN"/>
                        </w:rPr>
                        <w:drawing>
                          <wp:inline distT="0" distB="0" distL="0" distR="0" wp14:anchorId="242A2CD1" wp14:editId="01062226">
                            <wp:extent cx="3128645" cy="726440"/>
                            <wp:effectExtent l="0" t="0" r="0" b="10160"/>
                            <wp:docPr id="4" name="Image 4"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8645" cy="726440"/>
                                    </a:xfrm>
                                    <a:prstGeom prst="rect">
                                      <a:avLst/>
                                    </a:prstGeom>
                                    <a:noFill/>
                                    <a:ln>
                                      <a:noFill/>
                                    </a:ln>
                                  </pic:spPr>
                                </pic:pic>
                              </a:graphicData>
                            </a:graphic>
                          </wp:inline>
                        </w:drawing>
                      </w:r>
                    </w:p>
                  </w:txbxContent>
                </v:textbox>
              </v:shape>
            </w:pict>
          </mc:Fallback>
        </mc:AlternateContent>
      </w:r>
      <w:r w:rsidRPr="007E6751">
        <w:rPr>
          <w:noProof/>
          <w:lang w:val="en-US" w:eastAsia="zh-CN"/>
        </w:rPr>
        <mc:AlternateContent>
          <mc:Choice Requires="wps">
            <w:drawing>
              <wp:anchor distT="0" distB="0" distL="114300" distR="114300" simplePos="0" relativeHeight="251652608" behindDoc="0" locked="0" layoutInCell="1" allowOverlap="1" wp14:anchorId="2DE4CCE2" wp14:editId="3D94B9C0">
                <wp:simplePos x="0" y="0"/>
                <wp:positionH relativeFrom="column">
                  <wp:posOffset>736600</wp:posOffset>
                </wp:positionH>
                <wp:positionV relativeFrom="paragraph">
                  <wp:posOffset>7859395</wp:posOffset>
                </wp:positionV>
                <wp:extent cx="5632450" cy="1133475"/>
                <wp:effectExtent l="0" t="0" r="19050" b="11430"/>
                <wp:wrapThrough wrapText="bothSides">
                  <wp:wrapPolygon edited="0">
                    <wp:start x="-37" y="0"/>
                    <wp:lineTo x="-37" y="21418"/>
                    <wp:lineTo x="21637" y="21418"/>
                    <wp:lineTo x="21637" y="0"/>
                    <wp:lineTo x="-37" y="0"/>
                  </wp:wrapPolygon>
                </wp:wrapThrough>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1133475"/>
                        </a:xfrm>
                        <a:prstGeom prst="rect">
                          <a:avLst/>
                        </a:prstGeom>
                        <a:solidFill>
                          <a:srgbClr val="FFFFFF"/>
                        </a:solidFill>
                        <a:ln w="9525">
                          <a:solidFill>
                            <a:srgbClr val="000000"/>
                          </a:solidFill>
                          <a:miter lim="800000"/>
                          <a:headEnd/>
                          <a:tailEnd/>
                        </a:ln>
                      </wps:spPr>
                      <wps:txbx>
                        <w:txbxContent>
                          <w:p w14:paraId="478DFD20" w14:textId="77777777" w:rsidR="00EE68E3" w:rsidRPr="007F4B1A" w:rsidRDefault="00EE68E3" w:rsidP="00624DFD">
                            <w:pPr>
                              <w:pStyle w:val="Corpsdetexte2"/>
                              <w:rPr>
                                <w:rFonts w:ascii="Arial" w:hAnsi="Arial"/>
                                <w:b w:val="0"/>
                                <w:sz w:val="28"/>
                                <w:szCs w:val="28"/>
                                <w:lang w:val="fr-FR"/>
                              </w:rPr>
                            </w:pPr>
                            <w:r w:rsidRPr="007F4B1A">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2D34973B" w14:textId="77777777" w:rsidR="00EE68E3" w:rsidRDefault="00EE68E3" w:rsidP="00624DFD">
                            <w:pPr>
                              <w:jc w:val="both"/>
                              <w:rPr>
                                <w:rFonts w:ascii="Arial" w:hAnsi="Arial"/>
                                <w:sz w:val="28"/>
                                <w:szCs w:val="28"/>
                                <w:lang w:val="fr-FR"/>
                              </w:rPr>
                            </w:pPr>
                            <w:r w:rsidRPr="007F4B1A">
                              <w:rPr>
                                <w:rFonts w:ascii="Arial" w:hAnsi="Arial"/>
                                <w:sz w:val="28"/>
                                <w:szCs w:val="28"/>
                                <w:lang w:val="fr-FR"/>
                              </w:rPr>
                              <w:t xml:space="preserve">Conservez là pour une utilisation ultérieure. </w:t>
                            </w:r>
                          </w:p>
                          <w:p w14:paraId="559A8DC5" w14:textId="77777777" w:rsidR="00EE68E3" w:rsidRPr="005F43D3" w:rsidRDefault="00EE68E3" w:rsidP="00624DFD">
                            <w:pPr>
                              <w:jc w:val="both"/>
                              <w:rPr>
                                <w:sz w:val="28"/>
                                <w:szCs w:val="28"/>
                                <w:lang w:val="fr-FR"/>
                              </w:rPr>
                            </w:pPr>
                            <w:r w:rsidRPr="007F4B1A">
                              <w:rPr>
                                <w:rFonts w:ascii="Arial" w:hAnsi="Arial"/>
                                <w:sz w:val="28"/>
                                <w:szCs w:val="28"/>
                                <w:lang w:val="fr-FR"/>
                              </w:rPr>
                              <w:t>Déballer l’appareil en conservant tous les emballages.</w:t>
                            </w:r>
                            <w:r w:rsidRPr="005F43D3">
                              <w:rPr>
                                <w:sz w:val="28"/>
                                <w:szCs w:val="28"/>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4CCE2" id="Text Box 19" o:spid="_x0000_s1028" type="#_x0000_t202" style="position:absolute;margin-left:58pt;margin-top:618.85pt;width:443.5pt;height:89.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">
                <v:textbox>
                  <w:txbxContent>
                    <w:p w14:paraId="478DFD20" w14:textId="77777777" w:rsidR="00EE68E3" w:rsidRPr="007F4B1A" w:rsidRDefault="00EE68E3" w:rsidP="00624DFD">
                      <w:pPr>
                        <w:pStyle w:val="Corpsdetexte2"/>
                        <w:rPr>
                          <w:rFonts w:ascii="Arial" w:hAnsi="Arial"/>
                          <w:b w:val="0"/>
                          <w:sz w:val="28"/>
                          <w:szCs w:val="28"/>
                          <w:lang w:val="fr-FR"/>
                        </w:rPr>
                      </w:pPr>
                      <w:r w:rsidRPr="007F4B1A">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2D34973B" w14:textId="77777777" w:rsidR="00EE68E3" w:rsidRDefault="00EE68E3" w:rsidP="00624DFD">
                      <w:pPr>
                        <w:jc w:val="both"/>
                        <w:rPr>
                          <w:rFonts w:ascii="Arial" w:hAnsi="Arial"/>
                          <w:sz w:val="28"/>
                          <w:szCs w:val="28"/>
                          <w:lang w:val="fr-FR"/>
                        </w:rPr>
                      </w:pPr>
                      <w:r w:rsidRPr="007F4B1A">
                        <w:rPr>
                          <w:rFonts w:ascii="Arial" w:hAnsi="Arial"/>
                          <w:sz w:val="28"/>
                          <w:szCs w:val="28"/>
                          <w:lang w:val="fr-FR"/>
                        </w:rPr>
                        <w:t xml:space="preserve">Conservez là pour une utilisation ultérieure. </w:t>
                      </w:r>
                    </w:p>
                    <w:p w14:paraId="559A8DC5" w14:textId="77777777" w:rsidR="00EE68E3" w:rsidRPr="005F43D3" w:rsidRDefault="00EE68E3" w:rsidP="00624DFD">
                      <w:pPr>
                        <w:jc w:val="both"/>
                        <w:rPr>
                          <w:sz w:val="28"/>
                          <w:szCs w:val="28"/>
                          <w:lang w:val="fr-FR"/>
                        </w:rPr>
                      </w:pPr>
                      <w:r w:rsidRPr="007F4B1A">
                        <w:rPr>
                          <w:rFonts w:ascii="Arial" w:hAnsi="Arial"/>
                          <w:sz w:val="28"/>
                          <w:szCs w:val="28"/>
                          <w:lang w:val="fr-FR"/>
                        </w:rPr>
                        <w:t>Déballer l’appareil en conservant tous les emballages.</w:t>
                      </w:r>
                      <w:r w:rsidRPr="005F43D3">
                        <w:rPr>
                          <w:sz w:val="28"/>
                          <w:szCs w:val="28"/>
                          <w:lang w:val="fr-FR"/>
                        </w:rPr>
                        <w:t xml:space="preserve"> </w:t>
                      </w:r>
                    </w:p>
                  </w:txbxContent>
                </v:textbox>
                <w10:wrap type="through"/>
              </v:shape>
            </w:pict>
          </mc:Fallback>
        </mc:AlternateContent>
      </w:r>
    </w:p>
    <w:p w14:paraId="19431632" w14:textId="77777777" w:rsidR="00A21EDA" w:rsidRPr="007E6751" w:rsidRDefault="00A21EDA" w:rsidP="00A21EDA">
      <w:pPr>
        <w:pStyle w:val="Titre1"/>
        <w:rPr>
          <w:sz w:val="44"/>
          <w:lang w:val="fr-FR"/>
        </w:rPr>
      </w:pPr>
    </w:p>
    <w:p w14:paraId="3DB72A78" w14:textId="77777777" w:rsidR="00A21EDA" w:rsidRPr="007E6751" w:rsidRDefault="00A21EDA" w:rsidP="00A21EDA">
      <w:pPr>
        <w:pStyle w:val="Titre1"/>
        <w:rPr>
          <w:sz w:val="44"/>
          <w:lang w:val="fr-FR"/>
        </w:rPr>
      </w:pPr>
    </w:p>
    <w:p w14:paraId="36E5212D" w14:textId="77777777" w:rsidR="00A21EDA" w:rsidRPr="007E6751" w:rsidRDefault="00A21EDA" w:rsidP="00A21EDA">
      <w:pPr>
        <w:rPr>
          <w:lang w:val="fr-FR"/>
        </w:rPr>
      </w:pPr>
    </w:p>
    <w:p w14:paraId="0F367E30" w14:textId="77777777" w:rsidR="00A21EDA" w:rsidRPr="007E6751" w:rsidRDefault="00A21EDA" w:rsidP="00A21EDA">
      <w:pPr>
        <w:rPr>
          <w:lang w:val="fr-FR"/>
        </w:rPr>
      </w:pPr>
    </w:p>
    <w:p w14:paraId="3893ABD0" w14:textId="77777777" w:rsidR="00A21EDA" w:rsidRPr="007E6751" w:rsidRDefault="007B325A" w:rsidP="00A21EDA">
      <w:pPr>
        <w:pStyle w:val="Titre1"/>
        <w:rPr>
          <w:rFonts w:ascii="Arial" w:hAnsi="Arial"/>
          <w:b w:val="0"/>
          <w:sz w:val="48"/>
          <w:lang w:val="fr-FR"/>
        </w:rPr>
      </w:pPr>
      <w:r>
        <w:rPr>
          <w:rFonts w:ascii="Arial" w:hAnsi="Arial"/>
          <w:sz w:val="48"/>
          <w:lang w:val="fr-FR"/>
        </w:rPr>
        <w:t>MIXEUR</w:t>
      </w:r>
      <w:r w:rsidR="00A21EDA" w:rsidRPr="007E6751">
        <w:rPr>
          <w:rFonts w:ascii="Arial" w:hAnsi="Arial"/>
          <w:sz w:val="48"/>
          <w:lang w:val="fr-FR"/>
        </w:rPr>
        <w:t xml:space="preserve"> </w:t>
      </w:r>
      <w:r>
        <w:rPr>
          <w:rFonts w:ascii="Arial" w:hAnsi="Arial"/>
          <w:sz w:val="48"/>
          <w:lang w:val="fr-FR"/>
        </w:rPr>
        <w:t>PLONGEUR</w:t>
      </w:r>
    </w:p>
    <w:p w14:paraId="14332321" w14:textId="2478BB8E" w:rsidR="00A21EDA" w:rsidRPr="007E6751" w:rsidRDefault="00A21EDA" w:rsidP="00A21EDA">
      <w:pPr>
        <w:pStyle w:val="Titre6"/>
        <w:rPr>
          <w:rFonts w:ascii="Arial" w:hAnsi="Arial"/>
          <w:lang w:val="fr-FR"/>
        </w:rPr>
      </w:pPr>
    </w:p>
    <w:p w14:paraId="08D7774B" w14:textId="77777777" w:rsidR="00A21EDA" w:rsidRPr="007E6751" w:rsidRDefault="00A21EDA" w:rsidP="00A21EDA">
      <w:pPr>
        <w:pStyle w:val="Titre1"/>
        <w:rPr>
          <w:rFonts w:ascii="Arial" w:hAnsi="Arial"/>
          <w:sz w:val="40"/>
          <w:lang w:val="fr-FR"/>
        </w:rPr>
      </w:pPr>
      <w:r w:rsidRPr="007E6751">
        <w:rPr>
          <w:rFonts w:ascii="Arial" w:hAnsi="Arial"/>
          <w:sz w:val="40"/>
          <w:lang w:val="fr-FR"/>
        </w:rPr>
        <w:t>Manuel d’utilisation</w:t>
      </w:r>
    </w:p>
    <w:p w14:paraId="4D08249A" w14:textId="77777777" w:rsidR="00A21EDA" w:rsidRPr="007E6751" w:rsidRDefault="00A21EDA" w:rsidP="00A21EDA">
      <w:pPr>
        <w:jc w:val="center"/>
        <w:rPr>
          <w:lang w:val="fr-FR"/>
        </w:rPr>
      </w:pPr>
    </w:p>
    <w:p w14:paraId="4C71162A" w14:textId="46C00749" w:rsidR="005F43D3" w:rsidRPr="00B64778" w:rsidRDefault="00C87B22" w:rsidP="005F43D3">
      <w:pPr>
        <w:tabs>
          <w:tab w:val="left" w:pos="284"/>
        </w:tabs>
        <w:jc w:val="center"/>
        <w:rPr>
          <w:rFonts w:ascii="Arial" w:hAnsi="Arial" w:cs="Arial"/>
          <w:b/>
          <w:color w:val="0000FF"/>
          <w:sz w:val="36"/>
          <w:szCs w:val="36"/>
          <w:lang w:val="fr-FR"/>
        </w:rPr>
      </w:pPr>
      <w:r>
        <w:rPr>
          <w:rFonts w:ascii="Arial" w:hAnsi="Arial"/>
          <w:noProof/>
          <w:lang w:val="en-US" w:eastAsia="zh-CN"/>
        </w:rPr>
        <mc:AlternateContent>
          <mc:Choice Requires="wps">
            <w:drawing>
              <wp:anchor distT="0" distB="0" distL="114300" distR="114300" simplePos="0" relativeHeight="251664896" behindDoc="0" locked="0" layoutInCell="1" allowOverlap="1" wp14:anchorId="0DA6C56B" wp14:editId="038674CD">
                <wp:simplePos x="0" y="0"/>
                <wp:positionH relativeFrom="column">
                  <wp:posOffset>2254250</wp:posOffset>
                </wp:positionH>
                <wp:positionV relativeFrom="paragraph">
                  <wp:posOffset>180340</wp:posOffset>
                </wp:positionV>
                <wp:extent cx="1770380" cy="5471795"/>
                <wp:effectExtent l="0" t="0" r="0" b="0"/>
                <wp:wrapThrough wrapText="bothSides">
                  <wp:wrapPolygon edited="0">
                    <wp:start x="310" y="100"/>
                    <wp:lineTo x="310" y="21357"/>
                    <wp:lineTo x="21073" y="21357"/>
                    <wp:lineTo x="21073" y="100"/>
                    <wp:lineTo x="310" y="100"/>
                  </wp:wrapPolygon>
                </wp:wrapThrough>
                <wp:docPr id="35" name="Zone de text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380" cy="547179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4976A3A6" w14:textId="77777777" w:rsidR="005C011A" w:rsidRDefault="005C011A">
                            <w:r>
                              <w:rPr>
                                <w:noProof/>
                                <w:lang w:val="en-US" w:eastAsia="zh-CN"/>
                              </w:rPr>
                              <w:drawing>
                                <wp:inline distT="0" distB="0" distL="0" distR="0" wp14:anchorId="6358C593" wp14:editId="56EFCF1C">
                                  <wp:extent cx="1587333" cy="5288915"/>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P-8206-MIXEUR-PLONGEUR N"/>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87333" cy="528891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A6C56B" id="Zone de texte 35" o:spid="_x0000_s1029" type="#_x0000_t202" style="position:absolute;left:0;text-align:left;margin-left:177.5pt;margin-top:14.2pt;width:139.4pt;height:430.85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" filled="f" stroked="f">
                <v:textbox style="mso-fit-shape-to-text:t" inset=",7.2pt,,7.2pt">
                  <w:txbxContent>
                    <w:p w14:paraId="4976A3A6" w14:textId="77777777" w:rsidR="005C011A" w:rsidRDefault="005C011A">
                      <w:r>
                        <w:rPr>
                          <w:noProof/>
                          <w:lang w:val="en-US" w:eastAsia="zh-CN"/>
                        </w:rPr>
                        <w:drawing>
                          <wp:inline distT="0" distB="0" distL="0" distR="0" wp14:anchorId="6358C593" wp14:editId="56EFCF1C">
                            <wp:extent cx="1587333" cy="5288915"/>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P-8206-MIXEUR-PLONGEUR N"/>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87333" cy="5288915"/>
                                    </a:xfrm>
                                    <a:prstGeom prst="rect">
                                      <a:avLst/>
                                    </a:prstGeom>
                                    <a:noFill/>
                                    <a:ln>
                                      <a:noFill/>
                                    </a:ln>
                                  </pic:spPr>
                                </pic:pic>
                              </a:graphicData>
                            </a:graphic>
                          </wp:inline>
                        </w:drawing>
                      </w:r>
                    </w:p>
                  </w:txbxContent>
                </v:textbox>
                <w10:wrap type="through"/>
              </v:shape>
            </w:pict>
          </mc:Fallback>
        </mc:AlternateContent>
      </w:r>
      <w:r w:rsidR="003273C1" w:rsidRPr="007E6751">
        <w:rPr>
          <w:noProof/>
          <w:lang w:val="en-US" w:eastAsia="zh-CN"/>
        </w:rPr>
        <mc:AlternateContent>
          <mc:Choice Requires="wps">
            <w:drawing>
              <wp:anchor distT="0" distB="0" distL="114300" distR="114300" simplePos="0" relativeHeight="251651584" behindDoc="0" locked="0" layoutInCell="1" allowOverlap="1" wp14:anchorId="0DBC9F83" wp14:editId="18401E70">
                <wp:simplePos x="0" y="0"/>
                <wp:positionH relativeFrom="column">
                  <wp:posOffset>-146050</wp:posOffset>
                </wp:positionH>
                <wp:positionV relativeFrom="paragraph">
                  <wp:posOffset>6091555</wp:posOffset>
                </wp:positionV>
                <wp:extent cx="691515" cy="614680"/>
                <wp:effectExtent l="6350" t="0" r="6350" b="0"/>
                <wp:wrapTight wrapText="bothSides">
                  <wp:wrapPolygon edited="0">
                    <wp:start x="0" y="0"/>
                    <wp:lineTo x="21600" y="0"/>
                    <wp:lineTo x="21600" y="21600"/>
                    <wp:lineTo x="0" y="21600"/>
                    <wp:lineTo x="0" y="0"/>
                  </wp:wrapPolygon>
                </wp:wrapTight>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6146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241D139" w14:textId="77777777" w:rsidR="00EE68E3" w:rsidRDefault="003273C1">
                            <w:r w:rsidRPr="007F156C">
                              <w:rPr>
                                <w:noProof/>
                                <w:lang w:val="en-US" w:eastAsia="zh-CN"/>
                              </w:rPr>
                              <w:drawing>
                                <wp:inline distT="0" distB="0" distL="0" distR="0" wp14:anchorId="298DAEB0" wp14:editId="3B735541">
                                  <wp:extent cx="502285" cy="421640"/>
                                  <wp:effectExtent l="0" t="0" r="5715" b="1016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285" cy="421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BC9F83" id="Text Box 10" o:spid="_x0000_s1030" type="#_x0000_t202" style="position:absolute;left:0;text-align:left;margin-left:-11.5pt;margin-top:479.65pt;width:54.45pt;height:48.4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" filled="f" stroked="f">
                <v:textbox style="mso-fit-shape-to-text:t" inset=",7.2pt,,7.2pt">
                  <w:txbxContent>
                    <w:p w14:paraId="7241D139" w14:textId="77777777" w:rsidR="00EE68E3" w:rsidRDefault="003273C1">
                      <w:r w:rsidRPr="007F156C">
                        <w:rPr>
                          <w:noProof/>
                          <w:lang w:val="en-US" w:eastAsia="zh-CN"/>
                        </w:rPr>
                        <w:drawing>
                          <wp:inline distT="0" distB="0" distL="0" distR="0" wp14:anchorId="298DAEB0" wp14:editId="3B735541">
                            <wp:extent cx="502285" cy="421640"/>
                            <wp:effectExtent l="0" t="0" r="5715" b="1016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285" cy="421640"/>
                                    </a:xfrm>
                                    <a:prstGeom prst="rect">
                                      <a:avLst/>
                                    </a:prstGeom>
                                    <a:noFill/>
                                    <a:ln>
                                      <a:noFill/>
                                    </a:ln>
                                  </pic:spPr>
                                </pic:pic>
                              </a:graphicData>
                            </a:graphic>
                          </wp:inline>
                        </w:drawing>
                      </w:r>
                    </w:p>
                  </w:txbxContent>
                </v:textbox>
                <w10:wrap type="tight"/>
              </v:shape>
            </w:pict>
          </mc:Fallback>
        </mc:AlternateContent>
      </w:r>
      <w:r w:rsidR="00A21EDA" w:rsidRPr="007E6751">
        <w:rPr>
          <w:lang w:val="fr-FR"/>
        </w:rPr>
        <w:br w:type="page"/>
      </w:r>
      <w:r w:rsidR="005F43D3" w:rsidRPr="00B64778">
        <w:rPr>
          <w:rFonts w:ascii="Arial" w:hAnsi="Arial" w:cs="Arial"/>
          <w:b/>
          <w:color w:val="0000FF"/>
          <w:sz w:val="36"/>
          <w:szCs w:val="36"/>
          <w:lang w:val="fr-FR"/>
        </w:rPr>
        <w:lastRenderedPageBreak/>
        <w:t>MISES EN GARDE IMPORTANTES</w:t>
      </w:r>
    </w:p>
    <w:p w14:paraId="296C2A84" w14:textId="77777777" w:rsidR="005F43D3" w:rsidRPr="00B64778" w:rsidRDefault="005F43D3" w:rsidP="005F43D3">
      <w:pPr>
        <w:tabs>
          <w:tab w:val="left" w:pos="284"/>
        </w:tabs>
        <w:rPr>
          <w:rFonts w:ascii="Arial" w:hAnsi="Arial" w:cs="Arial"/>
          <w:color w:val="0000FF"/>
          <w:sz w:val="36"/>
          <w:szCs w:val="36"/>
          <w:lang w:val="fr-FR"/>
        </w:rPr>
      </w:pPr>
    </w:p>
    <w:p w14:paraId="35A7DAF4"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Lire attentivement le manuel d'instructions avant de vous servir de cet appareil.</w:t>
      </w:r>
    </w:p>
    <w:p w14:paraId="038783AF"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Conserver le présent manuel d’instructions.</w:t>
      </w:r>
    </w:p>
    <w:p w14:paraId="00D3772B" w14:textId="77777777" w:rsidR="005F43D3" w:rsidRPr="00B64778" w:rsidRDefault="005F43D3" w:rsidP="005F43D3">
      <w:pPr>
        <w:numPr>
          <w:ilvl w:val="0"/>
          <w:numId w:val="1"/>
        </w:numPr>
        <w:tabs>
          <w:tab w:val="left" w:pos="284"/>
        </w:tabs>
        <w:ind w:left="0" w:right="-285" w:firstLine="0"/>
        <w:rPr>
          <w:rFonts w:ascii="Arial" w:hAnsi="Arial" w:cs="Arial"/>
          <w:color w:val="0000FF"/>
          <w:sz w:val="36"/>
          <w:szCs w:val="36"/>
          <w:lang w:val="fr-FR"/>
        </w:rPr>
      </w:pPr>
      <w:r w:rsidRPr="00B64778">
        <w:rPr>
          <w:rFonts w:ascii="Arial" w:hAnsi="Arial" w:cs="Arial"/>
          <w:color w:val="0000FF"/>
          <w:sz w:val="36"/>
          <w:szCs w:val="36"/>
          <w:lang w:val="fr-FR"/>
        </w:rPr>
        <w:t>Vérifier que la tension de l’installation électrique correspond bien à celle indiquée sur l'appareil.</w:t>
      </w:r>
    </w:p>
    <w:p w14:paraId="4B8F4EA3" w14:textId="77777777" w:rsidR="005F43D3" w:rsidRPr="00B64778" w:rsidRDefault="005F43D3" w:rsidP="005F43D3">
      <w:pPr>
        <w:numPr>
          <w:ilvl w:val="0"/>
          <w:numId w:val="1"/>
        </w:numPr>
        <w:tabs>
          <w:tab w:val="left" w:pos="284"/>
        </w:tabs>
        <w:ind w:left="0" w:right="-285" w:firstLine="0"/>
        <w:rPr>
          <w:rFonts w:ascii="Arial" w:hAnsi="Arial" w:cs="Arial"/>
          <w:color w:val="0000FF"/>
          <w:sz w:val="36"/>
          <w:szCs w:val="36"/>
          <w:lang w:val="fr-FR"/>
        </w:rPr>
      </w:pPr>
      <w:r w:rsidRPr="00B64778">
        <w:rPr>
          <w:rFonts w:ascii="Arial" w:hAnsi="Arial" w:cs="Arial"/>
          <w:color w:val="0000FF"/>
          <w:sz w:val="36"/>
          <w:szCs w:val="36"/>
          <w:lang w:val="fr-FR"/>
        </w:rPr>
        <w:t xml:space="preserve">Cet appareil est destiné, uniquement, à un usage ménager et utilisations semblables comme : </w:t>
      </w:r>
    </w:p>
    <w:p w14:paraId="53C8AEE3" w14:textId="77777777" w:rsidR="005F43D3" w:rsidRPr="00B64778" w:rsidRDefault="005F43D3" w:rsidP="005F43D3">
      <w:pPr>
        <w:ind w:firstLine="426"/>
        <w:rPr>
          <w:rFonts w:ascii="Arial" w:hAnsi="Arial" w:cs="Arial"/>
          <w:color w:val="0000FF"/>
          <w:sz w:val="36"/>
          <w:szCs w:val="36"/>
          <w:lang w:val="fr-FR"/>
        </w:rPr>
      </w:pPr>
      <w:r w:rsidRPr="00B64778">
        <w:rPr>
          <w:rFonts w:ascii="Arial" w:hAnsi="Arial" w:cs="Arial"/>
          <w:color w:val="0000FF"/>
          <w:sz w:val="36"/>
          <w:szCs w:val="36"/>
          <w:lang w:val="fr-FR"/>
        </w:rPr>
        <w:t>- Les cuisines du personnel, dans les magasins, les bureaux et autres lieux de travail.</w:t>
      </w:r>
    </w:p>
    <w:p w14:paraId="54EA2071" w14:textId="77777777" w:rsidR="005F43D3" w:rsidRPr="00B64778" w:rsidRDefault="005F43D3" w:rsidP="005F43D3">
      <w:pPr>
        <w:ind w:firstLine="426"/>
        <w:rPr>
          <w:rFonts w:ascii="Arial" w:hAnsi="Arial" w:cs="Arial"/>
          <w:color w:val="0000FF"/>
          <w:sz w:val="36"/>
          <w:szCs w:val="36"/>
          <w:lang w:val="fr-FR"/>
        </w:rPr>
      </w:pPr>
      <w:r w:rsidRPr="00B64778">
        <w:rPr>
          <w:rFonts w:ascii="Arial" w:hAnsi="Arial" w:cs="Arial"/>
          <w:color w:val="0000FF"/>
          <w:sz w:val="36"/>
          <w:szCs w:val="36"/>
          <w:lang w:val="fr-FR"/>
        </w:rPr>
        <w:t>- Les clients dans les hôtels, les motels et tout autre type d’environnement résidentiel.</w:t>
      </w:r>
    </w:p>
    <w:p w14:paraId="34EB710F" w14:textId="77777777" w:rsidR="005F43D3" w:rsidRDefault="005F43D3" w:rsidP="005F43D3">
      <w:pPr>
        <w:ind w:firstLine="426"/>
        <w:rPr>
          <w:rFonts w:ascii="Arial" w:hAnsi="Arial" w:cs="Arial"/>
          <w:color w:val="0000FF"/>
          <w:sz w:val="36"/>
          <w:szCs w:val="36"/>
          <w:lang w:val="fr-FR"/>
        </w:rPr>
      </w:pPr>
      <w:r w:rsidRPr="00B64778">
        <w:rPr>
          <w:rFonts w:ascii="Arial" w:hAnsi="Arial" w:cs="Arial"/>
          <w:color w:val="0000FF"/>
          <w:sz w:val="36"/>
          <w:szCs w:val="36"/>
          <w:lang w:val="fr-FR"/>
        </w:rPr>
        <w:t xml:space="preserve">- Un environnement de type : </w:t>
      </w:r>
    </w:p>
    <w:p w14:paraId="475D1667" w14:textId="77777777" w:rsidR="005F43D3" w:rsidRPr="00B64778" w:rsidRDefault="005F43D3" w:rsidP="005F43D3">
      <w:pPr>
        <w:ind w:firstLine="426"/>
        <w:rPr>
          <w:rFonts w:ascii="Arial" w:hAnsi="Arial" w:cs="Arial"/>
          <w:color w:val="0000FF"/>
          <w:sz w:val="36"/>
          <w:szCs w:val="36"/>
          <w:lang w:val="fr-FR"/>
        </w:rPr>
      </w:pPr>
      <w:r>
        <w:rPr>
          <w:rFonts w:ascii="Arial" w:hAnsi="Arial" w:cs="Arial"/>
          <w:color w:val="0000FF"/>
          <w:sz w:val="36"/>
          <w:szCs w:val="36"/>
          <w:lang w:val="fr-FR"/>
        </w:rPr>
        <w:t xml:space="preserve">      </w:t>
      </w:r>
      <w:r w:rsidRPr="00B64778">
        <w:rPr>
          <w:rFonts w:ascii="Arial" w:hAnsi="Arial" w:cs="Arial"/>
          <w:color w:val="0000FF"/>
          <w:sz w:val="36"/>
          <w:szCs w:val="36"/>
          <w:lang w:val="fr-FR"/>
        </w:rPr>
        <w:t>• Maisons de ferme • Chambres d’hôtes.</w:t>
      </w:r>
    </w:p>
    <w:p w14:paraId="593151F8"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L’utiliser en suivant les indications de la notice. </w:t>
      </w:r>
    </w:p>
    <w:p w14:paraId="54228E27"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utiliser cet appareil à proximité des baignoires, des douches, des lavabos ou autres récipients contenant de l’eau.</w:t>
      </w:r>
    </w:p>
    <w:p w14:paraId="4CB4600F"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utiliser cet appareil à proximité de projections d’eau.</w:t>
      </w:r>
    </w:p>
    <w:p w14:paraId="3ED5FCE3"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utiliser cet appareil avec les mains mouillées ou humides.</w:t>
      </w:r>
    </w:p>
    <w:p w14:paraId="32535759"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Si malencontreusement l’appareil est mouillé, retirer immédiatement la fiche de la prise de courant.</w:t>
      </w:r>
    </w:p>
    <w:p w14:paraId="424AC4BA"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Aviser les utilisateurs potentiels de ces consignes.</w:t>
      </w:r>
    </w:p>
    <w:p w14:paraId="4969F3C7"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Ne jamais laisser l'appareil sans surveillance lorsqu'il est en cours d'utilisation. </w:t>
      </w:r>
    </w:p>
    <w:p w14:paraId="00B9FBD4"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L'appareil doit être utilisé conformément à sa destination. Aucune responsabilité ne saurait être engagée pour tout dommage, éventuellement, causé par une utilisation incorrecte ou une mauvaise manipulation.</w:t>
      </w:r>
    </w:p>
    <w:p w14:paraId="79FEA205" w14:textId="77777777" w:rsidR="005F43D3" w:rsidRPr="00B64778" w:rsidRDefault="005F43D3" w:rsidP="005F43D3">
      <w:pPr>
        <w:numPr>
          <w:ilvl w:val="0"/>
          <w:numId w:val="1"/>
        </w:numPr>
        <w:tabs>
          <w:tab w:val="left" w:pos="284"/>
        </w:tabs>
        <w:ind w:left="0" w:firstLine="0"/>
        <w:rPr>
          <w:rFonts w:ascii="Arial" w:hAnsi="Arial" w:cs="Arial"/>
          <w:b/>
          <w:color w:val="0000FF"/>
          <w:sz w:val="36"/>
          <w:szCs w:val="36"/>
          <w:lang w:val="fr-FR"/>
        </w:rPr>
      </w:pPr>
      <w:r w:rsidRPr="00B64778">
        <w:rPr>
          <w:rFonts w:ascii="Arial" w:hAnsi="Arial" w:cs="Arial"/>
          <w:color w:val="0000FF"/>
          <w:sz w:val="36"/>
          <w:szCs w:val="36"/>
          <w:lang w:val="fr-FR"/>
        </w:rPr>
        <w:t xml:space="preserve">Cet appareil ne doit pas être utilisé par des enfants. </w:t>
      </w:r>
    </w:p>
    <w:p w14:paraId="389A87E3"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Cet appareil peut être utilisé par des personnes dont les capacités physiques, sensorielles ou mentales sont réduites ou dont l'expérience ou les connaissances ne sont pas suffisantes, </w:t>
      </w:r>
      <w:r w:rsidRPr="00B64778">
        <w:rPr>
          <w:rFonts w:ascii="Arial" w:hAnsi="Arial" w:cs="Arial"/>
          <w:color w:val="0000FF"/>
          <w:sz w:val="36"/>
          <w:szCs w:val="36"/>
          <w:lang w:val="fr-FR"/>
        </w:rPr>
        <w:lastRenderedPageBreak/>
        <w:t>à condition qu'ils bénéficient d'une surveillance ou qu'ils aient reçu des instructions quant à l'utilisation de l'appareil en toute sécurité et dans la mesure où ils en comprennent bien les dangers potentiels.</w:t>
      </w:r>
    </w:p>
    <w:p w14:paraId="1B5BEE67"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Nettoyage et entretien ne doivent pas être faits par des enfants.</w:t>
      </w:r>
    </w:p>
    <w:p w14:paraId="30D59E37"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eastAsia="Times New Roman" w:hAnsi="Arial" w:cs="Arial"/>
          <w:color w:val="0000FF"/>
          <w:sz w:val="36"/>
          <w:szCs w:val="36"/>
          <w:lang w:val="fr-FR" w:eastAsia="fr-FR"/>
        </w:rPr>
        <w:t>Cet appareil n’est pas un jouet, Il convient de surveiller les enfants pour s’assurer qu’ils ne jouent pas avec.</w:t>
      </w:r>
    </w:p>
    <w:p w14:paraId="0E2371AF"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Garder cet appareil et son cordon électrique, hors de portée des enfants.</w:t>
      </w:r>
    </w:p>
    <w:p w14:paraId="00CD07EA" w14:textId="77777777" w:rsidR="005F43D3"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Afin de protéger les enfants, ne pas laisser traîner les emballages (sac en plastique, carton, polystyrène . . .)  </w:t>
      </w:r>
      <w:proofErr w:type="gramStart"/>
      <w:r w:rsidRPr="00B64778">
        <w:rPr>
          <w:rFonts w:ascii="Arial" w:hAnsi="Arial" w:cs="Arial"/>
          <w:color w:val="0000FF"/>
          <w:sz w:val="36"/>
          <w:szCs w:val="36"/>
          <w:lang w:val="fr-FR"/>
        </w:rPr>
        <w:t>et</w:t>
      </w:r>
      <w:proofErr w:type="gramEnd"/>
      <w:r w:rsidRPr="00B64778">
        <w:rPr>
          <w:rFonts w:ascii="Arial" w:hAnsi="Arial" w:cs="Arial"/>
          <w:color w:val="0000FF"/>
          <w:sz w:val="36"/>
          <w:szCs w:val="36"/>
          <w:lang w:val="fr-FR"/>
        </w:rPr>
        <w:t xml:space="preserve"> ne jamais les laisser jouer avec les films en plastique :        </w:t>
      </w:r>
    </w:p>
    <w:p w14:paraId="54B55E78" w14:textId="77777777" w:rsidR="005F43D3" w:rsidRPr="00B64778" w:rsidRDefault="005F43D3" w:rsidP="005F43D3">
      <w:pPr>
        <w:tabs>
          <w:tab w:val="left" w:pos="284"/>
        </w:tabs>
        <w:rPr>
          <w:rFonts w:ascii="Arial" w:hAnsi="Arial" w:cs="Arial"/>
          <w:color w:val="0000FF"/>
          <w:sz w:val="36"/>
          <w:szCs w:val="36"/>
          <w:lang w:val="fr-FR"/>
        </w:rPr>
      </w:pPr>
      <w:r>
        <w:rPr>
          <w:rFonts w:ascii="Arial" w:hAnsi="Arial" w:cs="Arial"/>
          <w:color w:val="0000FF"/>
          <w:sz w:val="36"/>
          <w:szCs w:val="36"/>
          <w:lang w:val="fr-FR"/>
        </w:rPr>
        <w:t xml:space="preserve">           </w:t>
      </w:r>
      <w:r w:rsidRPr="00B64778">
        <w:rPr>
          <w:rFonts w:ascii="Arial" w:hAnsi="Arial" w:cs="Arial"/>
          <w:b/>
          <w:color w:val="0000FF"/>
          <w:sz w:val="36"/>
          <w:szCs w:val="36"/>
          <w:lang w:val="fr-FR"/>
        </w:rPr>
        <w:t>IL Y A RISQUE D’ETOUFFEMENT</w:t>
      </w:r>
      <w:r w:rsidRPr="00B64778">
        <w:rPr>
          <w:rFonts w:ascii="Arial" w:hAnsi="Arial" w:cs="Arial"/>
          <w:color w:val="0000FF"/>
          <w:sz w:val="36"/>
          <w:szCs w:val="36"/>
          <w:lang w:val="fr-FR"/>
        </w:rPr>
        <w:t>.</w:t>
      </w:r>
    </w:p>
    <w:p w14:paraId="4CF5FFDB"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De temps à autre, vérifier le cordon d'alimentation électrique en recherchant d'éventuels dommages. </w:t>
      </w:r>
    </w:p>
    <w:p w14:paraId="146546D5"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Ne jamais plonger l’appareil dans l'eau ou dans un autre liquide, et ce, pour quelque raison que ce soit. </w:t>
      </w:r>
    </w:p>
    <w:p w14:paraId="0C5B1DCB"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mettre l’appareil dans un lave-vaisselle.</w:t>
      </w:r>
    </w:p>
    <w:p w14:paraId="1E92A201"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Ne jamais installer l'appareil à proximité de surfaces chaudes. </w:t>
      </w:r>
    </w:p>
    <w:p w14:paraId="7A5DCF1C"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pas se servir d'un appareil dont le cordon ou la fiche est endommagé(e), ou après qu’il ait connu un dysfonctionnement ou avoir été endommagé en quoi que ce soit.</w:t>
      </w:r>
    </w:p>
    <w:p w14:paraId="7BDF61B3"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Si le câble d’alimentation électrique est endommagé, il doit être remplacé par le fabricant, son service après-vente ou des personnes de qualification similaire afin d’éviter tout danger.</w:t>
      </w:r>
    </w:p>
    <w:p w14:paraId="43B40C09"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Toujours débrancher le câble d'alimentation du réseau électrique si on le laisse sans surveillance et avant toute opération de nettoyage, de maintenance et de montage d'accessoires.</w:t>
      </w:r>
    </w:p>
    <w:p w14:paraId="6D3E806C"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Installer toujours cet appareil dans un environnement sec. Ne pas utiliser ou laisser cet appareil, à l’extérieur quand il pleut.</w:t>
      </w:r>
    </w:p>
    <w:p w14:paraId="11D19032"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se servir d'accessoires non recommandés par le constructeur. Ceux-ci pourraient constituer un danger pour l'utilisateur et risqueraient d'endommager l'appareil.</w:t>
      </w:r>
    </w:p>
    <w:p w14:paraId="2F958370"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lastRenderedPageBreak/>
        <w:t>Ne jamais utiliser de cordon électrique ou connecteur autre que celui fourni avec l’appareil.</w:t>
      </w:r>
    </w:p>
    <w:p w14:paraId="15E03F26"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Ne jamais déplacer l'appareil en le tirant par le cordon d'alimentation électrique et Veiller à ce que le cordon d'alimentation électrique ne puisse pas être coincé de quelque façon que ce soit. </w:t>
      </w:r>
    </w:p>
    <w:p w14:paraId="56E35804"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pas enrouler le cordon d'alimentation électrique autour de l'appareil et ne pas le plier.</w:t>
      </w:r>
    </w:p>
    <w:p w14:paraId="6AB468AB"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Veiller à ce que le cordon d'alimentation électrique n'entre jamais en contact avec les parties chaudes de cet appareil. </w:t>
      </w:r>
    </w:p>
    <w:p w14:paraId="26205272"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S’assurer que l'appareil a refroidi avant de le nettoyer et de le ranger. </w:t>
      </w:r>
    </w:p>
    <w:p w14:paraId="4107AF96"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toucher les parties, de cet appareil, qui pourraient devenir très chaudes en utilisation, Risque de brûlures.</w:t>
      </w:r>
    </w:p>
    <w:p w14:paraId="5EE7F4F7"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Prendre garde que les parties chaudes de l'appareil n'entrent jamais en contact avec des matières inflammables, comme des rideaux, tissus, etc. pendant qu'il est en fonctionnement, car un incendie pourrait se déclencher. </w:t>
      </w:r>
    </w:p>
    <w:p w14:paraId="03ADA204"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Cet appareil n'est pas destiné à être utilisé au moyen d'une minuterie externe ou d’un système de contrôle à distance.</w:t>
      </w:r>
    </w:p>
    <w:p w14:paraId="372D37B7"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Veiller à toujours Poser l'appareil sur une surface plate et stable. </w:t>
      </w:r>
    </w:p>
    <w:p w14:paraId="5CBF2D2A"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Veiller à ne pas couvrir l'appareil et à ne rien poser dessus. </w:t>
      </w:r>
    </w:p>
    <w:p w14:paraId="2D347B40"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Toujours retirer la fiche de la prise murale si l'appareil n'est pas utilisé.</w:t>
      </w:r>
    </w:p>
    <w:p w14:paraId="51691BAB"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Lors de l’utilisation d’une rallonge, toujours s’assurer que le câble est entièrement déroulé du dévidoir. </w:t>
      </w:r>
    </w:p>
    <w:p w14:paraId="48574BA8"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Utiliser uniquement des rallonges approuvées CE. La puissance admissible doit être au minimum de 16A, 250V, 3000W.</w:t>
      </w:r>
    </w:p>
    <w:p w14:paraId="57FE5262"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Un Mauvais fonctionnement et l'utilisation incorrecte peuvent endommager l'appareil et causer des blessures à l'utilisateur.</w:t>
      </w:r>
    </w:p>
    <w:p w14:paraId="52AB5816"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Cet appareil est conforme aux normes en vigueur, relatives à ce type de produit.</w:t>
      </w:r>
      <w:r w:rsidRPr="00B64778">
        <w:rPr>
          <w:rFonts w:ascii="Arial" w:hAnsi="Arial" w:cs="Arial"/>
          <w:color w:val="0000FF"/>
          <w:sz w:val="36"/>
          <w:szCs w:val="36"/>
          <w:lang w:val="fr-FR" w:eastAsia="fr-FR"/>
        </w:rPr>
        <w:t xml:space="preserve"> </w:t>
      </w:r>
    </w:p>
    <w:p w14:paraId="125F1FB5"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eastAsia="fr-FR"/>
        </w:rPr>
        <w:lastRenderedPageBreak/>
        <w:t>L’appareil ne doit pas être utilisé, s’il est tombé ou, s’il présente des signes visibles de dommages ou s’il fuit.</w:t>
      </w:r>
      <w:r w:rsidRPr="00B64778">
        <w:rPr>
          <w:rFonts w:ascii="Arial" w:hAnsi="Arial" w:cs="Arial"/>
          <w:color w:val="0000FF"/>
          <w:sz w:val="36"/>
          <w:szCs w:val="36"/>
          <w:lang w:val="fr-FR"/>
        </w:rPr>
        <w:t xml:space="preserve"> </w:t>
      </w:r>
    </w:p>
    <w:p w14:paraId="665022D1"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En ce qui concerne les instructions de nettoyage de l’appareil, se référer au paragraphe ci-après de la notice.</w:t>
      </w:r>
    </w:p>
    <w:p w14:paraId="2B549161"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Cet appareil est destiné exclusivement à un usage domestique.</w:t>
      </w:r>
    </w:p>
    <w:p w14:paraId="665A0DD4" w14:textId="77777777" w:rsidR="005F43D3" w:rsidRDefault="005F43D3" w:rsidP="005F43D3">
      <w:pPr>
        <w:tabs>
          <w:tab w:val="left" w:pos="284"/>
        </w:tabs>
        <w:rPr>
          <w:rFonts w:ascii="Arial" w:hAnsi="Arial" w:cs="Arial"/>
          <w:color w:val="0000FF"/>
          <w:sz w:val="36"/>
          <w:szCs w:val="36"/>
          <w:lang w:val="fr-FR"/>
        </w:rPr>
      </w:pPr>
    </w:p>
    <w:p w14:paraId="27D164D2" w14:textId="77777777" w:rsidR="005F43D3" w:rsidRPr="00B64778" w:rsidRDefault="005F43D3" w:rsidP="005F43D3">
      <w:pPr>
        <w:jc w:val="center"/>
        <w:rPr>
          <w:rFonts w:ascii="Arial" w:hAnsi="Arial" w:cs="Arial"/>
          <w:b/>
          <w:color w:val="0000FF"/>
          <w:sz w:val="36"/>
          <w:szCs w:val="36"/>
          <w:lang w:val="fr-FR"/>
        </w:rPr>
      </w:pPr>
      <w:r w:rsidRPr="00B64778">
        <w:rPr>
          <w:rFonts w:ascii="Arial" w:hAnsi="Arial" w:cs="Arial"/>
          <w:b/>
          <w:color w:val="0000FF"/>
          <w:sz w:val="36"/>
          <w:szCs w:val="36"/>
          <w:lang w:val="fr-FR"/>
        </w:rPr>
        <w:t>MISE EN GARDE PARTICULIERE POUR LES ROBOTS HACHOIRS ET PLONGEURS</w:t>
      </w:r>
    </w:p>
    <w:p w14:paraId="271587DC" w14:textId="77777777" w:rsidR="005F43D3" w:rsidRPr="00B64778" w:rsidRDefault="005F43D3" w:rsidP="005F43D3">
      <w:pPr>
        <w:tabs>
          <w:tab w:val="left" w:pos="284"/>
        </w:tabs>
        <w:rPr>
          <w:rFonts w:ascii="Arial" w:hAnsi="Arial" w:cs="Arial"/>
          <w:color w:val="0000FF"/>
          <w:sz w:val="36"/>
          <w:szCs w:val="36"/>
          <w:lang w:val="fr-FR"/>
        </w:rPr>
      </w:pPr>
    </w:p>
    <w:p w14:paraId="0009C5E9" w14:textId="77777777" w:rsidR="005F43D3" w:rsidRPr="00B64778" w:rsidRDefault="005F43D3" w:rsidP="005F43D3">
      <w:pPr>
        <w:tabs>
          <w:tab w:val="left" w:pos="1562"/>
        </w:tabs>
        <w:ind w:left="1562" w:hanging="1562"/>
        <w:rPr>
          <w:rFonts w:ascii="Arial" w:hAnsi="Arial" w:cs="Arial"/>
          <w:color w:val="0000FF"/>
          <w:sz w:val="36"/>
          <w:szCs w:val="36"/>
          <w:lang w:val="fr-FR"/>
        </w:rPr>
      </w:pPr>
      <w:r w:rsidRPr="00B64778">
        <w:rPr>
          <w:rFonts w:ascii="Arial" w:hAnsi="Arial" w:cs="Arial"/>
          <w:color w:val="0000FF"/>
          <w:sz w:val="36"/>
          <w:szCs w:val="36"/>
          <w:lang w:val="fr-FR"/>
        </w:rPr>
        <w:t xml:space="preserve">Attention ! </w:t>
      </w:r>
      <w:r w:rsidRPr="00B64778">
        <w:rPr>
          <w:rFonts w:ascii="Arial" w:hAnsi="Arial" w:cs="Arial"/>
          <w:color w:val="0000FF"/>
          <w:sz w:val="36"/>
          <w:szCs w:val="36"/>
          <w:lang w:val="fr-FR"/>
        </w:rPr>
        <w:tab/>
      </w:r>
    </w:p>
    <w:p w14:paraId="11FA3DF6" w14:textId="77777777" w:rsidR="005F43D3" w:rsidRPr="00B64778" w:rsidRDefault="005F43D3" w:rsidP="005F43D3">
      <w:pPr>
        <w:numPr>
          <w:ilvl w:val="0"/>
          <w:numId w:val="10"/>
        </w:numPr>
        <w:tabs>
          <w:tab w:val="left" w:pos="284"/>
        </w:tabs>
        <w:ind w:left="284"/>
        <w:rPr>
          <w:rFonts w:ascii="Arial" w:hAnsi="Arial" w:cs="Arial"/>
          <w:color w:val="0000FF"/>
          <w:sz w:val="36"/>
          <w:szCs w:val="36"/>
          <w:lang w:val="fr-FR"/>
        </w:rPr>
      </w:pPr>
      <w:r w:rsidRPr="00B64778">
        <w:rPr>
          <w:rFonts w:ascii="Arial" w:hAnsi="Arial" w:cs="Arial"/>
          <w:color w:val="0000FF"/>
          <w:sz w:val="36"/>
          <w:szCs w:val="36"/>
          <w:lang w:val="fr-FR"/>
        </w:rPr>
        <w:t xml:space="preserve">Toujours débrancher le câble d'alimentation du réseau électrique si on le laisse sans surveillance et avant toute opération de nettoyage, de maintenance et de montage d'accessoires. </w:t>
      </w:r>
      <w:r w:rsidRPr="00B64778">
        <w:rPr>
          <w:rFonts w:ascii="Arial" w:eastAsia="Times New Roman" w:hAnsi="Arial" w:cs="Arial"/>
          <w:color w:val="0000FF"/>
          <w:sz w:val="36"/>
          <w:szCs w:val="36"/>
          <w:lang w:val="fr-FR" w:eastAsia="fr-FR"/>
        </w:rPr>
        <w:t>Des pr</w:t>
      </w:r>
      <w:r w:rsidRPr="00B64778">
        <w:rPr>
          <w:rFonts w:ascii="Arial" w:eastAsia="PMingLiU" w:hAnsi="Arial" w:cs="Arial"/>
          <w:color w:val="0000FF"/>
          <w:sz w:val="36"/>
          <w:szCs w:val="36"/>
          <w:lang w:val="fr-FR" w:eastAsia="fr-FR"/>
        </w:rPr>
        <w:t>écautions doivent être prises lors de la manipulation des couteaux affutés, lorsqu’on vide le bol et lors du nettoyage.</w:t>
      </w:r>
    </w:p>
    <w:p w14:paraId="4827B054" w14:textId="77777777" w:rsidR="005F43D3" w:rsidRPr="00B64778" w:rsidRDefault="005F43D3" w:rsidP="005F43D3">
      <w:pPr>
        <w:numPr>
          <w:ilvl w:val="0"/>
          <w:numId w:val="10"/>
        </w:numPr>
        <w:ind w:left="284" w:hanging="284"/>
        <w:rPr>
          <w:rFonts w:ascii="Arial" w:hAnsi="Arial" w:cs="Arial"/>
          <w:color w:val="0000FF"/>
          <w:sz w:val="36"/>
          <w:szCs w:val="36"/>
          <w:lang w:val="fr-FR"/>
        </w:rPr>
      </w:pPr>
      <w:r w:rsidRPr="00B64778">
        <w:rPr>
          <w:rFonts w:ascii="Arial" w:hAnsi="Arial" w:cs="Arial"/>
          <w:color w:val="0000FF"/>
          <w:sz w:val="36"/>
          <w:szCs w:val="36"/>
          <w:lang w:val="fr-FR"/>
        </w:rPr>
        <w:t xml:space="preserve">Arrêter l'appareil et le déconnecter de l’alimentation avant de changer les accessoires ou d'approcher les parties qui sont mobiles lors du fonctionnement. </w:t>
      </w:r>
    </w:p>
    <w:p w14:paraId="35A46339" w14:textId="77777777" w:rsidR="005F43D3" w:rsidRPr="00B64778" w:rsidRDefault="005F43D3" w:rsidP="005F43D3">
      <w:pPr>
        <w:numPr>
          <w:ilvl w:val="0"/>
          <w:numId w:val="10"/>
        </w:numPr>
        <w:ind w:left="284" w:hanging="284"/>
        <w:rPr>
          <w:rFonts w:ascii="Arial" w:hAnsi="Arial" w:cs="Arial"/>
          <w:color w:val="0000FF"/>
          <w:sz w:val="36"/>
          <w:szCs w:val="36"/>
          <w:lang w:val="fr-FR"/>
        </w:rPr>
      </w:pPr>
      <w:r w:rsidRPr="00B64778">
        <w:rPr>
          <w:rFonts w:ascii="Arial" w:hAnsi="Arial" w:cs="Arial"/>
          <w:color w:val="0000FF"/>
          <w:sz w:val="36"/>
          <w:szCs w:val="36"/>
          <w:lang w:val="fr-FR" w:eastAsia="fr-FR"/>
        </w:rPr>
        <w:t>Des blessures potentielles peuvent survenir lors d'une mauvaise utilisation. Des précautions doivent être prises lors de la manipulation des lames tranchantes, vider le bol et pendant le nettoyage car elles sont extrêmement coupantes.</w:t>
      </w:r>
    </w:p>
    <w:p w14:paraId="7E7F47C3" w14:textId="76403B39" w:rsidR="005F43D3" w:rsidRPr="00B64778" w:rsidRDefault="005F43D3" w:rsidP="005F43D3">
      <w:pPr>
        <w:numPr>
          <w:ilvl w:val="0"/>
          <w:numId w:val="10"/>
        </w:numPr>
        <w:ind w:left="284" w:hanging="284"/>
        <w:rPr>
          <w:rFonts w:ascii="Arial" w:hAnsi="Arial" w:cs="Arial"/>
          <w:color w:val="0000FF"/>
          <w:sz w:val="36"/>
          <w:szCs w:val="36"/>
          <w:lang w:val="fr-FR"/>
        </w:rPr>
      </w:pPr>
      <w:r w:rsidRPr="00B64778">
        <w:rPr>
          <w:rFonts w:ascii="Arial" w:hAnsi="Arial" w:cs="Arial"/>
          <w:color w:val="0000FF"/>
          <w:sz w:val="36"/>
          <w:szCs w:val="36"/>
          <w:lang w:val="fr-FR" w:eastAsia="fr-FR"/>
        </w:rPr>
        <w:t>En ce qui concerne les instructions pour le nettoyage des surfaces en contact avec de la nourriture ou de l'huile, merci de se référer au paragraphe «</w:t>
      </w:r>
      <w:r w:rsidR="0090731F">
        <w:rPr>
          <w:rFonts w:ascii="Arial" w:hAnsi="Arial" w:cs="Arial"/>
          <w:color w:val="0000FF"/>
          <w:sz w:val="36"/>
          <w:szCs w:val="36"/>
          <w:lang w:val="fr-FR" w:eastAsia="fr-FR"/>
        </w:rPr>
        <w:t xml:space="preserve"> </w:t>
      </w:r>
      <w:r w:rsidRPr="0090731F">
        <w:rPr>
          <w:rFonts w:ascii="Arial" w:hAnsi="Arial" w:cs="Arial"/>
          <w:color w:val="0000FF"/>
          <w:sz w:val="36"/>
          <w:szCs w:val="36"/>
          <w:lang w:val="fr-FR" w:eastAsia="fr-FR"/>
        </w:rPr>
        <w:t>nettoyage</w:t>
      </w:r>
      <w:r w:rsidR="0090731F">
        <w:rPr>
          <w:rFonts w:ascii="Arial" w:hAnsi="Arial" w:cs="Arial"/>
          <w:color w:val="0000FF"/>
          <w:sz w:val="36"/>
          <w:szCs w:val="36"/>
          <w:lang w:val="fr-FR" w:eastAsia="fr-FR"/>
        </w:rPr>
        <w:t xml:space="preserve"> et entretien </w:t>
      </w:r>
      <w:r w:rsidRPr="00B64778">
        <w:rPr>
          <w:rFonts w:ascii="Arial" w:hAnsi="Arial" w:cs="Arial"/>
          <w:color w:val="0000FF"/>
          <w:sz w:val="36"/>
          <w:szCs w:val="36"/>
          <w:lang w:val="fr-FR" w:eastAsia="fr-FR"/>
        </w:rPr>
        <w:t>» dans le manuel.</w:t>
      </w:r>
    </w:p>
    <w:p w14:paraId="73F0FDAC" w14:textId="77777777" w:rsidR="005F43D3" w:rsidRDefault="005F43D3" w:rsidP="005F43D3">
      <w:pPr>
        <w:tabs>
          <w:tab w:val="left" w:pos="284"/>
        </w:tabs>
        <w:rPr>
          <w:rFonts w:ascii="Arial" w:hAnsi="Arial" w:cs="Arial"/>
          <w:color w:val="0000FF"/>
          <w:sz w:val="36"/>
          <w:szCs w:val="36"/>
          <w:lang w:val="fr-FR"/>
        </w:rPr>
      </w:pPr>
      <w:r w:rsidRPr="00B64778">
        <w:rPr>
          <w:rFonts w:ascii="Arial" w:hAnsi="Arial" w:cs="Arial"/>
          <w:color w:val="0000FF"/>
          <w:sz w:val="36"/>
          <w:szCs w:val="36"/>
          <w:lang w:val="fr-FR" w:eastAsia="fr-FR"/>
        </w:rPr>
        <w:t>En ce qui concerne les instructions pour l'utilisation d'accessoires, temps de fonctionnement et les paramètres de vitesse, se reporter aux paragraphes ci-dessous.</w:t>
      </w:r>
    </w:p>
    <w:p w14:paraId="7F4096CF" w14:textId="77777777" w:rsidR="005F43D3" w:rsidRPr="00B64778" w:rsidRDefault="005F43D3" w:rsidP="005F43D3">
      <w:pPr>
        <w:tabs>
          <w:tab w:val="left" w:pos="284"/>
        </w:tabs>
        <w:rPr>
          <w:rFonts w:ascii="Arial" w:hAnsi="Arial" w:cs="Arial"/>
          <w:color w:val="0000FF"/>
          <w:sz w:val="36"/>
          <w:szCs w:val="36"/>
          <w:lang w:val="fr-FR"/>
        </w:rPr>
      </w:pPr>
    </w:p>
    <w:p w14:paraId="6BE66F9E" w14:textId="77777777" w:rsidR="005F43D3" w:rsidRPr="00B64778" w:rsidRDefault="005F43D3" w:rsidP="005F43D3">
      <w:pPr>
        <w:rPr>
          <w:rFonts w:ascii="Arial" w:hAnsi="Arial" w:cs="Arial"/>
          <w:color w:val="0000FF"/>
          <w:sz w:val="36"/>
          <w:szCs w:val="36"/>
          <w:lang w:val="fr-FR"/>
        </w:rPr>
      </w:pPr>
      <w:r w:rsidRPr="00B64778">
        <w:rPr>
          <w:rFonts w:ascii="Arial" w:hAnsi="Arial" w:cs="Arial"/>
          <w:color w:val="0000FF"/>
          <w:sz w:val="36"/>
          <w:szCs w:val="36"/>
          <w:lang w:val="fr-FR"/>
        </w:rPr>
        <w:t>(</w:t>
      </w:r>
      <w:proofErr w:type="gramStart"/>
      <w:r w:rsidRPr="00B64778">
        <w:rPr>
          <w:rFonts w:ascii="Arial" w:hAnsi="Arial" w:cs="Arial"/>
          <w:color w:val="0000FF"/>
          <w:sz w:val="36"/>
          <w:szCs w:val="36"/>
          <w:lang w:val="fr-FR"/>
        </w:rPr>
        <w:t>*)Personne</w:t>
      </w:r>
      <w:proofErr w:type="gramEnd"/>
      <w:r w:rsidRPr="00B64778">
        <w:rPr>
          <w:rFonts w:ascii="Arial" w:hAnsi="Arial" w:cs="Arial"/>
          <w:color w:val="0000FF"/>
          <w:sz w:val="36"/>
          <w:szCs w:val="36"/>
          <w:lang w:val="fr-FR"/>
        </w:rPr>
        <w:t xml:space="preserve"> compétente qualifiée : technicien du service après-vente du constructeur ou de l'importateur ou toute personne </w:t>
      </w:r>
      <w:r w:rsidRPr="00B64778">
        <w:rPr>
          <w:rFonts w:ascii="Arial" w:hAnsi="Arial" w:cs="Arial"/>
          <w:color w:val="0000FF"/>
          <w:sz w:val="36"/>
          <w:szCs w:val="36"/>
          <w:lang w:val="fr-FR"/>
        </w:rPr>
        <w:lastRenderedPageBreak/>
        <w:t xml:space="preserve">qualifiée, habilitée et compétente pour effectuer ce type de réparation. </w:t>
      </w:r>
    </w:p>
    <w:p w14:paraId="0254FA50" w14:textId="77777777" w:rsidR="005F43D3" w:rsidRPr="00B64778" w:rsidRDefault="005F43D3" w:rsidP="005F43D3">
      <w:pPr>
        <w:ind w:right="-20"/>
        <w:jc w:val="center"/>
        <w:rPr>
          <w:rFonts w:ascii="Arial" w:hAnsi="Arial" w:cs="Arial"/>
          <w:b/>
          <w:color w:val="0000FF"/>
          <w:sz w:val="36"/>
          <w:szCs w:val="36"/>
          <w:lang w:val="fr-FR"/>
        </w:rPr>
      </w:pPr>
      <w:r w:rsidRPr="00B64778">
        <w:rPr>
          <w:rFonts w:ascii="Arial" w:hAnsi="Arial" w:cs="Arial"/>
          <w:b/>
          <w:color w:val="0000FF"/>
          <w:sz w:val="36"/>
          <w:szCs w:val="36"/>
          <w:lang w:val="fr-FR"/>
        </w:rPr>
        <w:t>INFORMATIONS GENERALES</w:t>
      </w:r>
    </w:p>
    <w:p w14:paraId="1113708F" w14:textId="77777777" w:rsidR="005F43D3" w:rsidRPr="00B64778" w:rsidRDefault="005F43D3" w:rsidP="005F43D3">
      <w:pPr>
        <w:ind w:right="1308"/>
        <w:rPr>
          <w:rFonts w:ascii="Arial" w:hAnsi="Arial" w:cs="Arial"/>
          <w:color w:val="0000FF"/>
          <w:sz w:val="36"/>
          <w:szCs w:val="36"/>
          <w:lang w:val="fr-FR"/>
        </w:rPr>
      </w:pPr>
    </w:p>
    <w:p w14:paraId="31D1D8D9" w14:textId="77777777" w:rsidR="005F43D3" w:rsidRPr="00B64778" w:rsidRDefault="003273C1" w:rsidP="005F43D3">
      <w:pPr>
        <w:ind w:right="1557"/>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57728" behindDoc="1" locked="0" layoutInCell="1" allowOverlap="1" wp14:anchorId="6EDC6ADA" wp14:editId="18FC27EE">
                <wp:simplePos x="0" y="0"/>
                <wp:positionH relativeFrom="column">
                  <wp:posOffset>5645150</wp:posOffset>
                </wp:positionH>
                <wp:positionV relativeFrom="paragraph">
                  <wp:posOffset>-214630</wp:posOffset>
                </wp:positionV>
                <wp:extent cx="996315" cy="873125"/>
                <wp:effectExtent l="6350" t="1270" r="6350" b="635"/>
                <wp:wrapNone/>
                <wp:docPr id="1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731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FE09E52" w14:textId="77777777" w:rsidR="005F43D3" w:rsidRDefault="003273C1" w:rsidP="005F43D3">
                            <w:r>
                              <w:rPr>
                                <w:noProof/>
                                <w:lang w:val="en-US" w:eastAsia="zh-CN"/>
                              </w:rPr>
                              <w:drawing>
                                <wp:inline distT="0" distB="0" distL="0" distR="0" wp14:anchorId="529A64BF" wp14:editId="0817CDD4">
                                  <wp:extent cx="807085" cy="690245"/>
                                  <wp:effectExtent l="0" t="0" r="5715" b="0"/>
                                  <wp:docPr id="23" name="Image 23"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O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7085" cy="69024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DC6ADA" id="Text Box 46" o:spid="_x0000_s1031" type="#_x0000_t202" style="position:absolute;margin-left:444.5pt;margin-top:-16.9pt;width:78.45pt;height:68.7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" filled="f" stroked="f">
                <v:textbox style="mso-fit-shape-to-text:t" inset=",7.2pt,,7.2pt">
                  <w:txbxContent>
                    <w:p w14:paraId="5FE09E52" w14:textId="77777777" w:rsidR="005F43D3" w:rsidRDefault="003273C1" w:rsidP="005F43D3">
                      <w:r>
                        <w:rPr>
                          <w:noProof/>
                          <w:lang w:val="en-US" w:eastAsia="zh-CN"/>
                        </w:rPr>
                        <w:drawing>
                          <wp:inline distT="0" distB="0" distL="0" distR="0" wp14:anchorId="529A64BF" wp14:editId="0817CDD4">
                            <wp:extent cx="807085" cy="690245"/>
                            <wp:effectExtent l="0" t="0" r="5715" b="0"/>
                            <wp:docPr id="23" name="Image 23"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O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7085" cy="690245"/>
                                    </a:xfrm>
                                    <a:prstGeom prst="rect">
                                      <a:avLst/>
                                    </a:prstGeom>
                                    <a:noFill/>
                                    <a:ln>
                                      <a:noFill/>
                                    </a:ln>
                                  </pic:spPr>
                                </pic:pic>
                              </a:graphicData>
                            </a:graphic>
                          </wp:inline>
                        </w:drawing>
                      </w:r>
                    </w:p>
                  </w:txbxContent>
                </v:textbox>
              </v:shape>
            </w:pict>
          </mc:Fallback>
        </mc:AlternateContent>
      </w:r>
      <w:r w:rsidR="005F43D3" w:rsidRPr="00B64778">
        <w:rPr>
          <w:rFonts w:ascii="Arial" w:hAnsi="Arial" w:cs="Arial"/>
          <w:color w:val="0000FF"/>
          <w:sz w:val="36"/>
          <w:szCs w:val="36"/>
          <w:lang w:val="fr-FR"/>
        </w:rPr>
        <w:t>Le symbole</w:t>
      </w:r>
      <w:proofErr w:type="gramStart"/>
      <w:r w:rsidR="005F43D3" w:rsidRPr="00B64778">
        <w:rPr>
          <w:rFonts w:ascii="Arial" w:hAnsi="Arial" w:cs="Arial"/>
          <w:color w:val="0000FF"/>
          <w:sz w:val="36"/>
          <w:szCs w:val="36"/>
          <w:lang w:val="fr-FR"/>
        </w:rPr>
        <w:t xml:space="preserve"> «LIVRE</w:t>
      </w:r>
      <w:proofErr w:type="gramEnd"/>
      <w:r w:rsidR="005F43D3" w:rsidRPr="00B64778">
        <w:rPr>
          <w:rFonts w:ascii="Arial" w:hAnsi="Arial" w:cs="Arial"/>
          <w:color w:val="0000FF"/>
          <w:sz w:val="36"/>
          <w:szCs w:val="36"/>
          <w:lang w:val="fr-FR"/>
        </w:rPr>
        <w:t xml:space="preserve"> OUVERT» signifie une recommandation de lire des choses importantes contenues dans la notice.</w:t>
      </w:r>
    </w:p>
    <w:p w14:paraId="5A78BE78" w14:textId="77777777" w:rsidR="005F43D3" w:rsidRPr="00B64778" w:rsidRDefault="005F43D3" w:rsidP="005F43D3">
      <w:pPr>
        <w:ind w:right="1557"/>
        <w:rPr>
          <w:rFonts w:ascii="Arial" w:hAnsi="Arial" w:cs="Arial"/>
          <w:color w:val="0000FF"/>
          <w:sz w:val="36"/>
          <w:szCs w:val="36"/>
          <w:lang w:val="fr-FR"/>
        </w:rPr>
      </w:pPr>
    </w:p>
    <w:p w14:paraId="652FDFED" w14:textId="77777777" w:rsidR="005F43D3" w:rsidRPr="00B64778" w:rsidRDefault="003273C1" w:rsidP="005F43D3">
      <w:pPr>
        <w:ind w:right="1557"/>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58752" behindDoc="1" locked="0" layoutInCell="1" allowOverlap="1" wp14:anchorId="1C949D52" wp14:editId="0C640DB0">
                <wp:simplePos x="0" y="0"/>
                <wp:positionH relativeFrom="column">
                  <wp:posOffset>5645150</wp:posOffset>
                </wp:positionH>
                <wp:positionV relativeFrom="paragraph">
                  <wp:posOffset>235585</wp:posOffset>
                </wp:positionV>
                <wp:extent cx="996315" cy="995680"/>
                <wp:effectExtent l="6350" t="0" r="6350" b="5715"/>
                <wp:wrapNone/>
                <wp:docPr id="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BCD430" w14:textId="77777777" w:rsidR="005F43D3" w:rsidRDefault="003273C1" w:rsidP="005F43D3">
                            <w:r>
                              <w:rPr>
                                <w:noProof/>
                                <w:lang w:val="en-US" w:eastAsia="zh-CN"/>
                              </w:rPr>
                              <w:drawing>
                                <wp:inline distT="0" distB="0" distL="0" distR="0" wp14:anchorId="143FFAB6" wp14:editId="7581D089">
                                  <wp:extent cx="807085" cy="807085"/>
                                  <wp:effectExtent l="0" t="0" r="5715" b="5715"/>
                                  <wp:docPr id="22" name="Image 22"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rash déto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949D52" id="Text Box 47" o:spid="_x0000_s1032" type="#_x0000_t202" style="position:absolute;margin-left:444.5pt;margin-top:18.55pt;width:78.45pt;height:78.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" filled="f" stroked="f">
                <v:textbox style="mso-fit-shape-to-text:t" inset=",7.2pt,,7.2pt">
                  <w:txbxContent>
                    <w:p w14:paraId="2CBCD430" w14:textId="77777777" w:rsidR="005F43D3" w:rsidRDefault="003273C1" w:rsidP="005F43D3">
                      <w:r>
                        <w:rPr>
                          <w:noProof/>
                          <w:lang w:val="en-US" w:eastAsia="zh-CN"/>
                        </w:rPr>
                        <w:drawing>
                          <wp:inline distT="0" distB="0" distL="0" distR="0" wp14:anchorId="143FFAB6" wp14:editId="7581D089">
                            <wp:extent cx="807085" cy="807085"/>
                            <wp:effectExtent l="0" t="0" r="5715" b="5715"/>
                            <wp:docPr id="22" name="Image 22"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rash déto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v:textbox>
              </v:shape>
            </w:pict>
          </mc:Fallback>
        </mc:AlternateContent>
      </w:r>
      <w:r w:rsidR="005F43D3" w:rsidRPr="00B64778">
        <w:rPr>
          <w:rFonts w:ascii="Arial" w:hAnsi="Arial" w:cs="Arial"/>
          <w:color w:val="0000FF"/>
          <w:sz w:val="36"/>
          <w:szCs w:val="36"/>
          <w:lang w:val="fr-FR"/>
        </w:rPr>
        <w:t>Le symbole</w:t>
      </w:r>
      <w:proofErr w:type="gramStart"/>
      <w:r w:rsidR="005F43D3" w:rsidRPr="00B64778">
        <w:rPr>
          <w:rFonts w:ascii="Arial" w:hAnsi="Arial" w:cs="Arial"/>
          <w:color w:val="0000FF"/>
          <w:sz w:val="36"/>
          <w:szCs w:val="36"/>
          <w:lang w:val="fr-FR"/>
        </w:rPr>
        <w:t xml:space="preserve"> «POUBELLE</w:t>
      </w:r>
      <w:proofErr w:type="gramEnd"/>
      <w:r w:rsidR="005F43D3" w:rsidRPr="00B64778">
        <w:rPr>
          <w:rFonts w:ascii="Arial" w:hAnsi="Arial" w:cs="Arial"/>
          <w:color w:val="0000FF"/>
          <w:sz w:val="36"/>
          <w:szCs w:val="36"/>
          <w:lang w:val="fr-FR"/>
        </w:rPr>
        <w:t>» barrée, sigle DEEE (Déchet d’</w:t>
      </w:r>
      <w:proofErr w:type="spellStart"/>
      <w:r w:rsidR="005F43D3" w:rsidRPr="00B64778">
        <w:rPr>
          <w:rFonts w:ascii="Arial" w:hAnsi="Arial" w:cs="Arial"/>
          <w:color w:val="0000FF"/>
          <w:sz w:val="36"/>
          <w:szCs w:val="36"/>
          <w:lang w:val="fr-FR"/>
        </w:rPr>
        <w:t>Equipement</w:t>
      </w:r>
      <w:proofErr w:type="spellEnd"/>
      <w:r w:rsidR="005F43D3" w:rsidRPr="00B64778">
        <w:rPr>
          <w:rFonts w:ascii="Arial" w:hAnsi="Arial" w:cs="Arial"/>
          <w:color w:val="0000FF"/>
          <w:sz w:val="36"/>
          <w:szCs w:val="36"/>
          <w:lang w:val="fr-FR"/>
        </w:rPr>
        <w:t xml:space="preserve"> </w:t>
      </w:r>
      <w:proofErr w:type="spellStart"/>
      <w:r w:rsidR="005F43D3" w:rsidRPr="00B64778">
        <w:rPr>
          <w:rFonts w:ascii="Arial" w:hAnsi="Arial" w:cs="Arial"/>
          <w:color w:val="0000FF"/>
          <w:sz w:val="36"/>
          <w:szCs w:val="36"/>
          <w:lang w:val="fr-FR"/>
        </w:rPr>
        <w:t>Electrique</w:t>
      </w:r>
      <w:proofErr w:type="spellEnd"/>
      <w:r w:rsidR="005F43D3" w:rsidRPr="00B64778">
        <w:rPr>
          <w:rFonts w:ascii="Arial" w:hAnsi="Arial" w:cs="Arial"/>
          <w:color w:val="0000FF"/>
          <w:sz w:val="36"/>
          <w:szCs w:val="36"/>
          <w:lang w:val="fr-FR"/>
        </w:rPr>
        <w:t xml:space="preserve"> et </w:t>
      </w:r>
      <w:proofErr w:type="spellStart"/>
      <w:r w:rsidR="005F43D3" w:rsidRPr="00B64778">
        <w:rPr>
          <w:rFonts w:ascii="Arial" w:hAnsi="Arial" w:cs="Arial"/>
          <w:color w:val="0000FF"/>
          <w:sz w:val="36"/>
          <w:szCs w:val="36"/>
          <w:lang w:val="fr-FR"/>
        </w:rPr>
        <w:t>Electronique</w:t>
      </w:r>
      <w:proofErr w:type="spellEnd"/>
      <w:r w:rsidR="005F43D3" w:rsidRPr="00B64778">
        <w:rPr>
          <w:rFonts w:ascii="Arial" w:hAnsi="Arial" w:cs="Arial"/>
          <w:color w:val="0000FF"/>
          <w:sz w:val="36"/>
          <w:szCs w:val="36"/>
          <w:lang w:val="fr-FR"/>
        </w:rPr>
        <w:t>) signifie, qu’en fin de vie, il ne doit pas être jeté aux déchets ménagers, mais déposé au centre de tri de la localité. La valorisation des déchets permet de contribuer à préserver notre environnement.</w:t>
      </w:r>
    </w:p>
    <w:p w14:paraId="78AE7B3C" w14:textId="77777777" w:rsidR="005F43D3" w:rsidRPr="00B64778" w:rsidRDefault="005F43D3" w:rsidP="005F43D3">
      <w:pPr>
        <w:ind w:right="1557"/>
        <w:rPr>
          <w:rFonts w:ascii="Arial" w:hAnsi="Arial" w:cs="Arial"/>
          <w:color w:val="0000FF"/>
          <w:sz w:val="36"/>
          <w:szCs w:val="36"/>
          <w:lang w:val="fr-FR"/>
        </w:rPr>
      </w:pPr>
    </w:p>
    <w:p w14:paraId="58BA9B77" w14:textId="77777777" w:rsidR="005F43D3" w:rsidRPr="00B64778" w:rsidRDefault="003273C1" w:rsidP="005F43D3">
      <w:pPr>
        <w:ind w:right="1557"/>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59776" behindDoc="1" locked="0" layoutInCell="1" allowOverlap="1" wp14:anchorId="756DC392" wp14:editId="0EF49F72">
                <wp:simplePos x="0" y="0"/>
                <wp:positionH relativeFrom="column">
                  <wp:posOffset>5568950</wp:posOffset>
                </wp:positionH>
                <wp:positionV relativeFrom="paragraph">
                  <wp:posOffset>264160</wp:posOffset>
                </wp:positionV>
                <wp:extent cx="1072515" cy="817880"/>
                <wp:effectExtent l="6350" t="0" r="0" b="1905"/>
                <wp:wrapNone/>
                <wp:docPr id="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8178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D01E869" w14:textId="77777777" w:rsidR="005F43D3" w:rsidRDefault="003273C1" w:rsidP="005F43D3">
                            <w:r>
                              <w:rPr>
                                <w:noProof/>
                                <w:lang w:val="en-US" w:eastAsia="zh-CN"/>
                              </w:rPr>
                              <w:drawing>
                                <wp:inline distT="0" distB="0" distL="0" distR="0" wp14:anchorId="102A0F5C" wp14:editId="389BEC01">
                                  <wp:extent cx="887730" cy="627380"/>
                                  <wp:effectExtent l="0" t="0" r="1270" b="7620"/>
                                  <wp:docPr id="21" name="Image 21"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E déto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7730" cy="6273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6DC392" id="Text Box 48" o:spid="_x0000_s1033" type="#_x0000_t202" style="position:absolute;margin-left:438.5pt;margin-top:20.8pt;width:84.45pt;height:64.4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" filled="f" stroked="f">
                <v:textbox style="mso-fit-shape-to-text:t" inset=",7.2pt,,7.2pt">
                  <w:txbxContent>
                    <w:p w14:paraId="1D01E869" w14:textId="77777777" w:rsidR="005F43D3" w:rsidRDefault="003273C1" w:rsidP="005F43D3">
                      <w:r>
                        <w:rPr>
                          <w:noProof/>
                          <w:lang w:val="en-US" w:eastAsia="zh-CN"/>
                        </w:rPr>
                        <w:drawing>
                          <wp:inline distT="0" distB="0" distL="0" distR="0" wp14:anchorId="102A0F5C" wp14:editId="389BEC01">
                            <wp:extent cx="887730" cy="627380"/>
                            <wp:effectExtent l="0" t="0" r="1270" b="7620"/>
                            <wp:docPr id="21" name="Image 21"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E déto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7730" cy="627380"/>
                                    </a:xfrm>
                                    <a:prstGeom prst="rect">
                                      <a:avLst/>
                                    </a:prstGeom>
                                    <a:noFill/>
                                    <a:ln>
                                      <a:noFill/>
                                    </a:ln>
                                  </pic:spPr>
                                </pic:pic>
                              </a:graphicData>
                            </a:graphic>
                          </wp:inline>
                        </w:drawing>
                      </w:r>
                    </w:p>
                  </w:txbxContent>
                </v:textbox>
              </v:shape>
            </w:pict>
          </mc:Fallback>
        </mc:AlternateContent>
      </w:r>
      <w:r w:rsidR="005F43D3" w:rsidRPr="00B64778">
        <w:rPr>
          <w:rFonts w:ascii="Arial" w:hAnsi="Arial" w:cs="Arial"/>
          <w:color w:val="0000FF"/>
          <w:sz w:val="36"/>
          <w:szCs w:val="36"/>
          <w:lang w:val="fr-FR"/>
        </w:rPr>
        <w:t>Le symbole "marquage CE" est la garantie du respect des Normes Européennes harmonisées, facultatives, qui traduisent les exigences essentielles en spécifications techniques. Ces normes ne sont pas obligatoires mais sont garantes de la conformité aux exigences essentielles.</w:t>
      </w:r>
    </w:p>
    <w:p w14:paraId="09EB0903" w14:textId="77777777" w:rsidR="005F43D3" w:rsidRPr="00B64778" w:rsidRDefault="005F43D3" w:rsidP="005F43D3">
      <w:pPr>
        <w:ind w:right="1840"/>
        <w:rPr>
          <w:rFonts w:ascii="Arial" w:hAnsi="Arial" w:cs="Arial"/>
          <w:color w:val="0000FF"/>
          <w:sz w:val="36"/>
          <w:szCs w:val="36"/>
          <w:lang w:val="fr-FR"/>
        </w:rPr>
      </w:pPr>
    </w:p>
    <w:p w14:paraId="18C57755" w14:textId="77777777" w:rsidR="005F43D3" w:rsidRPr="00B64778" w:rsidRDefault="003273C1" w:rsidP="005F43D3">
      <w:pPr>
        <w:widowControl w:val="0"/>
        <w:autoSpaceDE w:val="0"/>
        <w:autoSpaceDN w:val="0"/>
        <w:adjustRightInd w:val="0"/>
        <w:spacing w:after="220"/>
        <w:ind w:right="1840"/>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61824" behindDoc="0" locked="0" layoutInCell="1" allowOverlap="1" wp14:anchorId="59957F00" wp14:editId="573611BE">
                <wp:simplePos x="0" y="0"/>
                <wp:positionH relativeFrom="column">
                  <wp:posOffset>5797550</wp:posOffset>
                </wp:positionH>
                <wp:positionV relativeFrom="paragraph">
                  <wp:posOffset>426085</wp:posOffset>
                </wp:positionV>
                <wp:extent cx="1028700" cy="1028065"/>
                <wp:effectExtent l="6350" t="0" r="6350" b="6350"/>
                <wp:wrapTight wrapText="bothSides">
                  <wp:wrapPolygon edited="0">
                    <wp:start x="0" y="0"/>
                    <wp:lineTo x="21600" y="0"/>
                    <wp:lineTo x="21600" y="21600"/>
                    <wp:lineTo x="0" y="21600"/>
                    <wp:lineTo x="0" y="0"/>
                  </wp:wrapPolygon>
                </wp:wrapTight>
                <wp:docPr id="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280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6B99DE7" w14:textId="77777777" w:rsidR="005F43D3" w:rsidRDefault="003273C1" w:rsidP="005F43D3">
                            <w:r>
                              <w:rPr>
                                <w:noProof/>
                                <w:lang w:val="en-US" w:eastAsia="zh-CN"/>
                              </w:rPr>
                              <w:drawing>
                                <wp:inline distT="0" distB="0" distL="0" distR="0" wp14:anchorId="50B9A2F3" wp14:editId="7CAD3424">
                                  <wp:extent cx="842645" cy="842645"/>
                                  <wp:effectExtent l="0" t="0" r="0" b="0"/>
                                  <wp:docPr id="19" name="Image 19"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ohs déto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2645" cy="84264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957F00" id="Text Box 50" o:spid="_x0000_s1034" type="#_x0000_t202" style="position:absolute;margin-left:456.5pt;margin-top:33.55pt;width:81pt;height:80.95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" filled="f" stroked="f">
                <v:textbox style="mso-fit-shape-to-text:t" inset=",7.2pt,,7.2pt">
                  <w:txbxContent>
                    <w:p w14:paraId="76B99DE7" w14:textId="77777777" w:rsidR="005F43D3" w:rsidRDefault="003273C1" w:rsidP="005F43D3">
                      <w:r>
                        <w:rPr>
                          <w:noProof/>
                          <w:lang w:val="en-US" w:eastAsia="zh-CN"/>
                        </w:rPr>
                        <w:drawing>
                          <wp:inline distT="0" distB="0" distL="0" distR="0" wp14:anchorId="50B9A2F3" wp14:editId="7CAD3424">
                            <wp:extent cx="842645" cy="842645"/>
                            <wp:effectExtent l="0" t="0" r="0" b="0"/>
                            <wp:docPr id="19" name="Image 19"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ohs déto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2645" cy="842645"/>
                                    </a:xfrm>
                                    <a:prstGeom prst="rect">
                                      <a:avLst/>
                                    </a:prstGeom>
                                    <a:noFill/>
                                    <a:ln>
                                      <a:noFill/>
                                    </a:ln>
                                  </pic:spPr>
                                </pic:pic>
                              </a:graphicData>
                            </a:graphic>
                          </wp:inline>
                        </w:drawing>
                      </w:r>
                    </w:p>
                  </w:txbxContent>
                </v:textbox>
                <w10:wrap type="tight"/>
              </v:shape>
            </w:pict>
          </mc:Fallback>
        </mc:AlternateContent>
      </w:r>
      <w:r w:rsidR="005F43D3" w:rsidRPr="00B64778">
        <w:rPr>
          <w:rFonts w:ascii="Arial" w:hAnsi="Arial" w:cs="Arial"/>
          <w:color w:val="0000FF"/>
          <w:sz w:val="36"/>
          <w:szCs w:val="36"/>
          <w:lang w:val="fr-FR"/>
        </w:rPr>
        <w:t xml:space="preserve">Le symbole ROHS (Restriction of use of certain </w:t>
      </w:r>
      <w:proofErr w:type="spellStart"/>
      <w:r w:rsidR="005F43D3" w:rsidRPr="00B64778">
        <w:rPr>
          <w:rFonts w:ascii="Arial" w:hAnsi="Arial" w:cs="Arial"/>
          <w:color w:val="0000FF"/>
          <w:sz w:val="36"/>
          <w:szCs w:val="36"/>
          <w:lang w:val="fr-FR"/>
        </w:rPr>
        <w:t>Hazardous</w:t>
      </w:r>
      <w:proofErr w:type="spellEnd"/>
      <w:r w:rsidR="005F43D3" w:rsidRPr="00B64778">
        <w:rPr>
          <w:rFonts w:ascii="Arial" w:hAnsi="Arial" w:cs="Arial"/>
          <w:color w:val="0000FF"/>
          <w:sz w:val="36"/>
          <w:szCs w:val="36"/>
          <w:lang w:val="fr-FR"/>
        </w:rPr>
        <w:t xml:space="preserve"> Substances) relative à la protection de l’environnement certifie que pour chacune des 5 substances dangereuses • mercure • plomb •chrome </w:t>
      </w:r>
      <w:proofErr w:type="spellStart"/>
      <w:r w:rsidR="005F43D3" w:rsidRPr="00B64778">
        <w:rPr>
          <w:rFonts w:ascii="Arial" w:hAnsi="Arial" w:cs="Arial"/>
          <w:color w:val="0000FF"/>
          <w:sz w:val="36"/>
          <w:szCs w:val="36"/>
          <w:lang w:val="fr-FR"/>
        </w:rPr>
        <w:t>hexavalent</w:t>
      </w:r>
      <w:proofErr w:type="spellEnd"/>
      <w:r w:rsidR="005F43D3" w:rsidRPr="00B64778">
        <w:rPr>
          <w:rFonts w:ascii="Arial" w:hAnsi="Arial" w:cs="Arial"/>
          <w:color w:val="0000FF"/>
          <w:sz w:val="36"/>
          <w:szCs w:val="36"/>
          <w:lang w:val="fr-FR"/>
        </w:rPr>
        <w:t xml:space="preserve"> • produits de protection contre les flammes PBB et PBDE, La concentration maximale est égale ou inférieure à 0,1% du poids du matériau homogène, et 0,01% pour la 6</w:t>
      </w:r>
      <w:r w:rsidR="005F43D3" w:rsidRPr="00B64778">
        <w:rPr>
          <w:rFonts w:ascii="Arial" w:hAnsi="Arial" w:cs="Arial"/>
          <w:color w:val="0000FF"/>
          <w:sz w:val="36"/>
          <w:szCs w:val="36"/>
          <w:vertAlign w:val="superscript"/>
          <w:lang w:val="fr-FR"/>
        </w:rPr>
        <w:t>ème</w:t>
      </w:r>
      <w:r w:rsidR="005F43D3" w:rsidRPr="00B64778">
        <w:rPr>
          <w:rFonts w:ascii="Arial" w:hAnsi="Arial" w:cs="Arial"/>
          <w:color w:val="0000FF"/>
          <w:sz w:val="36"/>
          <w:szCs w:val="36"/>
          <w:lang w:val="fr-FR"/>
        </w:rPr>
        <w:t xml:space="preserve"> • le cadmium.</w:t>
      </w:r>
    </w:p>
    <w:p w14:paraId="6A7FB70B" w14:textId="77777777" w:rsidR="005F43D3" w:rsidRPr="00B64778" w:rsidRDefault="005F43D3" w:rsidP="005F43D3">
      <w:pPr>
        <w:ind w:right="1840"/>
        <w:rPr>
          <w:rFonts w:ascii="Arial" w:hAnsi="Arial" w:cs="Arial"/>
          <w:color w:val="0000FF"/>
          <w:sz w:val="36"/>
          <w:szCs w:val="36"/>
          <w:lang w:val="fr-FR"/>
        </w:rPr>
      </w:pPr>
    </w:p>
    <w:p w14:paraId="409DFF8E" w14:textId="77777777" w:rsidR="005F43D3" w:rsidRPr="00B64778" w:rsidRDefault="003273C1" w:rsidP="005F43D3">
      <w:pPr>
        <w:ind w:right="1840"/>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63872" behindDoc="1" locked="0" layoutInCell="1" allowOverlap="1" wp14:anchorId="505391B2" wp14:editId="3109342E">
                <wp:simplePos x="0" y="0"/>
                <wp:positionH relativeFrom="column">
                  <wp:posOffset>5721350</wp:posOffset>
                </wp:positionH>
                <wp:positionV relativeFrom="paragraph">
                  <wp:posOffset>206375</wp:posOffset>
                </wp:positionV>
                <wp:extent cx="996315" cy="995680"/>
                <wp:effectExtent l="6350" t="3175" r="6350" b="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C7D8FCA" w14:textId="77777777" w:rsidR="005F43D3" w:rsidRDefault="003273C1" w:rsidP="005F43D3">
                            <w:r>
                              <w:rPr>
                                <w:noProof/>
                                <w:lang w:val="en-US" w:eastAsia="zh-CN"/>
                              </w:rPr>
                              <w:drawing>
                                <wp:inline distT="0" distB="0" distL="0" distR="0" wp14:anchorId="1BB6508D" wp14:editId="3C3CF449">
                                  <wp:extent cx="807085" cy="807085"/>
                                  <wp:effectExtent l="0" t="0" r="5715" b="5715"/>
                                  <wp:docPr id="20" name="Image 20"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uble car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5391B2" id="Text Box 52" o:spid="_x0000_s1035" type="#_x0000_t202" style="position:absolute;margin-left:450.5pt;margin-top:16.25pt;width:78.45pt;height:78.4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" filled="f" stroked="f">
                <v:textbox style="mso-fit-shape-to-text:t" inset=",7.2pt,,7.2pt">
                  <w:txbxContent>
                    <w:p w14:paraId="6C7D8FCA" w14:textId="77777777" w:rsidR="005F43D3" w:rsidRDefault="003273C1" w:rsidP="005F43D3">
                      <w:r>
                        <w:rPr>
                          <w:noProof/>
                          <w:lang w:val="en-US" w:eastAsia="zh-CN"/>
                        </w:rPr>
                        <w:drawing>
                          <wp:inline distT="0" distB="0" distL="0" distR="0" wp14:anchorId="1BB6508D" wp14:editId="3C3CF449">
                            <wp:extent cx="807085" cy="807085"/>
                            <wp:effectExtent l="0" t="0" r="5715" b="5715"/>
                            <wp:docPr id="20" name="Image 20"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uble car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v:textbox>
              </v:shape>
            </w:pict>
          </mc:Fallback>
        </mc:AlternateContent>
      </w:r>
      <w:r w:rsidR="005F43D3" w:rsidRPr="00B64778">
        <w:rPr>
          <w:rFonts w:ascii="Arial" w:hAnsi="Arial" w:cs="Arial"/>
          <w:color w:val="0000FF"/>
          <w:sz w:val="36"/>
          <w:szCs w:val="36"/>
          <w:lang w:val="fr-FR"/>
        </w:rPr>
        <w:t xml:space="preserve">Le symbole « DOUBLE CARRÉ » signifie une double isolation. A la fois une isolation principale et une isolation supplémentaire. Cet appareil ne </w:t>
      </w:r>
      <w:r w:rsidR="005F43D3" w:rsidRPr="00B64778">
        <w:rPr>
          <w:rFonts w:ascii="Arial" w:hAnsi="Arial" w:cs="Arial"/>
          <w:color w:val="0000FF"/>
          <w:sz w:val="36"/>
          <w:szCs w:val="36"/>
          <w:lang w:val="fr-FR"/>
        </w:rPr>
        <w:lastRenderedPageBreak/>
        <w:t>nécessite aucun raccordement de la masse à un conducteur de protection mis à la terre. Les matériels à double isolation sont dits de classe II.</w:t>
      </w:r>
    </w:p>
    <w:p w14:paraId="0861CD45" w14:textId="77777777" w:rsidR="005F43D3" w:rsidRPr="00B64778" w:rsidRDefault="003273C1" w:rsidP="005F43D3">
      <w:pPr>
        <w:ind w:right="1840"/>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62848" behindDoc="1" locked="0" layoutInCell="1" allowOverlap="1" wp14:anchorId="49238C5F" wp14:editId="73CCF32C">
                <wp:simplePos x="0" y="0"/>
                <wp:positionH relativeFrom="column">
                  <wp:posOffset>5645150</wp:posOffset>
                </wp:positionH>
                <wp:positionV relativeFrom="paragraph">
                  <wp:posOffset>120650</wp:posOffset>
                </wp:positionV>
                <wp:extent cx="996315" cy="995680"/>
                <wp:effectExtent l="6350" t="6350" r="6350" b="6350"/>
                <wp:wrapNone/>
                <wp:docPr id="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3A43950" w14:textId="77777777" w:rsidR="005F43D3" w:rsidRDefault="003273C1" w:rsidP="005F43D3">
                            <w:r>
                              <w:rPr>
                                <w:noProof/>
                                <w:lang w:val="en-US" w:eastAsia="zh-CN"/>
                              </w:rPr>
                              <w:drawing>
                                <wp:inline distT="0" distB="0" distL="0" distR="0" wp14:anchorId="09745DCE" wp14:editId="503F4DAD">
                                  <wp:extent cx="807085" cy="807085"/>
                                  <wp:effectExtent l="0" t="0" r="5715" b="5715"/>
                                  <wp:docPr id="24" name="Image 24"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ERRE détour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238C5F" id="Text Box 51" o:spid="_x0000_s1036" type="#_x0000_t202" style="position:absolute;margin-left:444.5pt;margin-top:9.5pt;width:78.45pt;height:78.4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" filled="f" stroked="f">
                <v:textbox style="mso-fit-shape-to-text:t" inset=",7.2pt,,7.2pt">
                  <w:txbxContent>
                    <w:p w14:paraId="73A43950" w14:textId="77777777" w:rsidR="005F43D3" w:rsidRDefault="003273C1" w:rsidP="005F43D3">
                      <w:r>
                        <w:rPr>
                          <w:noProof/>
                          <w:lang w:val="en-US" w:eastAsia="zh-CN"/>
                        </w:rPr>
                        <w:drawing>
                          <wp:inline distT="0" distB="0" distL="0" distR="0" wp14:anchorId="09745DCE" wp14:editId="503F4DAD">
                            <wp:extent cx="807085" cy="807085"/>
                            <wp:effectExtent l="0" t="0" r="5715" b="5715"/>
                            <wp:docPr id="24" name="Image 24"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ERRE détour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v:textbox>
              </v:shape>
            </w:pict>
          </mc:Fallback>
        </mc:AlternateContent>
      </w:r>
    </w:p>
    <w:p w14:paraId="2B0C8C03" w14:textId="77777777" w:rsidR="005F43D3" w:rsidRPr="00B64778" w:rsidRDefault="005F43D3" w:rsidP="005F43D3">
      <w:pPr>
        <w:ind w:right="1840"/>
        <w:rPr>
          <w:rFonts w:ascii="Arial" w:hAnsi="Arial" w:cs="Arial"/>
          <w:color w:val="0000FF"/>
          <w:sz w:val="36"/>
          <w:szCs w:val="36"/>
          <w:lang w:val="fr-FR"/>
        </w:rPr>
      </w:pPr>
      <w:r w:rsidRPr="00B64778">
        <w:rPr>
          <w:rFonts w:ascii="Arial" w:hAnsi="Arial" w:cs="Arial"/>
          <w:color w:val="0000FF"/>
          <w:sz w:val="36"/>
          <w:szCs w:val="36"/>
          <w:lang w:val="fr-FR"/>
        </w:rPr>
        <w:t xml:space="preserve">Le symbole « VERRE/FOURCHETTE » signifie que l’appareil est compatible et peut entrer en contact avec les denrées alimentaires. </w:t>
      </w:r>
    </w:p>
    <w:p w14:paraId="1B640E8F" w14:textId="77777777" w:rsidR="005F43D3" w:rsidRPr="00B64778" w:rsidRDefault="005F43D3" w:rsidP="005F43D3">
      <w:pPr>
        <w:ind w:right="1840"/>
        <w:rPr>
          <w:rFonts w:ascii="Arial" w:hAnsi="Arial" w:cs="Arial"/>
          <w:color w:val="0000FF"/>
          <w:sz w:val="36"/>
          <w:szCs w:val="36"/>
          <w:lang w:val="fr-FR"/>
        </w:rPr>
      </w:pPr>
    </w:p>
    <w:p w14:paraId="688F31A7" w14:textId="77777777" w:rsidR="005F43D3" w:rsidRPr="00B64778" w:rsidRDefault="003273C1" w:rsidP="005F43D3">
      <w:pPr>
        <w:ind w:right="1840"/>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60800" behindDoc="1" locked="0" layoutInCell="1" allowOverlap="1" wp14:anchorId="1899D6F3" wp14:editId="60D7D469">
                <wp:simplePos x="0" y="0"/>
                <wp:positionH relativeFrom="column">
                  <wp:posOffset>5683250</wp:posOffset>
                </wp:positionH>
                <wp:positionV relativeFrom="paragraph">
                  <wp:posOffset>25400</wp:posOffset>
                </wp:positionV>
                <wp:extent cx="1201420" cy="1247775"/>
                <wp:effectExtent l="6350" t="0" r="0" b="0"/>
                <wp:wrapThrough wrapText="bothSides">
                  <wp:wrapPolygon edited="0">
                    <wp:start x="0" y="0"/>
                    <wp:lineTo x="21600" y="0"/>
                    <wp:lineTo x="21600" y="21600"/>
                    <wp:lineTo x="0" y="21600"/>
                    <wp:lineTo x="0" y="0"/>
                  </wp:wrapPolygon>
                </wp:wrapThrough>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A8AC358" w14:textId="77777777" w:rsidR="005F43D3" w:rsidRDefault="003273C1" w:rsidP="005F43D3">
                            <w:r>
                              <w:rPr>
                                <w:noProof/>
                                <w:lang w:val="en-US" w:eastAsia="zh-CN"/>
                              </w:rPr>
                              <w:drawing>
                                <wp:inline distT="0" distB="0" distL="0" distR="0" wp14:anchorId="2793B546" wp14:editId="689E0695">
                                  <wp:extent cx="1021715" cy="1066800"/>
                                  <wp:effectExtent l="0" t="0" r="0" b="0"/>
                                  <wp:docPr id="25" name="Image 25"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RIM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1715" cy="1066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99D6F3" id="Text Box 49" o:spid="_x0000_s1037" type="#_x0000_t202" style="position:absolute;margin-left:447.5pt;margin-top:2pt;width:94.6pt;height:98.2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" filled="f" stroked="f">
                <v:textbox style="mso-fit-shape-to-text:t" inset=",7.2pt,,7.2pt">
                  <w:txbxContent>
                    <w:p w14:paraId="3A8AC358" w14:textId="77777777" w:rsidR="005F43D3" w:rsidRDefault="003273C1" w:rsidP="005F43D3">
                      <w:r>
                        <w:rPr>
                          <w:noProof/>
                          <w:lang w:val="en-US" w:eastAsia="zh-CN"/>
                        </w:rPr>
                        <w:drawing>
                          <wp:inline distT="0" distB="0" distL="0" distR="0" wp14:anchorId="2793B546" wp14:editId="689E0695">
                            <wp:extent cx="1021715" cy="1066800"/>
                            <wp:effectExtent l="0" t="0" r="0" b="0"/>
                            <wp:docPr id="25" name="Image 25"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RIM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1715" cy="1066800"/>
                                    </a:xfrm>
                                    <a:prstGeom prst="rect">
                                      <a:avLst/>
                                    </a:prstGeom>
                                    <a:noFill/>
                                    <a:ln>
                                      <a:noFill/>
                                    </a:ln>
                                  </pic:spPr>
                                </pic:pic>
                              </a:graphicData>
                            </a:graphic>
                          </wp:inline>
                        </w:drawing>
                      </w:r>
                    </w:p>
                  </w:txbxContent>
                </v:textbox>
                <w10:wrap type="through"/>
              </v:shape>
            </w:pict>
          </mc:Fallback>
        </mc:AlternateContent>
      </w:r>
      <w:r w:rsidR="005F43D3" w:rsidRPr="00B64778">
        <w:rPr>
          <w:rFonts w:ascii="Arial" w:hAnsi="Arial" w:cs="Arial"/>
          <w:color w:val="0000FF"/>
          <w:sz w:val="36"/>
          <w:szCs w:val="36"/>
          <w:lang w:val="fr-FR"/>
        </w:rPr>
        <w:t xml:space="preserve">Le symbole « TRIMAN » indique que le consommateur est invité à se défaire du produit dans le cadre d’une collecte séparée (par exemple la poubelle de tri, la déchetterie, le point d’apport volontaire). </w:t>
      </w:r>
    </w:p>
    <w:p w14:paraId="5870CC3A" w14:textId="77777777" w:rsidR="005F43D3" w:rsidRPr="00B64778" w:rsidRDefault="005F43D3" w:rsidP="005F43D3">
      <w:pPr>
        <w:ind w:right="1840"/>
        <w:rPr>
          <w:rFonts w:ascii="Arial" w:hAnsi="Arial" w:cs="Arial"/>
          <w:color w:val="0000FF"/>
          <w:sz w:val="36"/>
          <w:szCs w:val="36"/>
          <w:lang w:val="fr-FR"/>
        </w:rPr>
      </w:pPr>
    </w:p>
    <w:p w14:paraId="7A57B0DF" w14:textId="77777777" w:rsidR="005F43D3" w:rsidRPr="00B64778" w:rsidRDefault="005F43D3" w:rsidP="005F43D3">
      <w:pPr>
        <w:ind w:right="-2"/>
        <w:rPr>
          <w:rFonts w:ascii="Arial" w:hAnsi="Arial" w:cs="Arial"/>
          <w:color w:val="0000FF"/>
          <w:sz w:val="36"/>
          <w:szCs w:val="36"/>
          <w:lang w:val="fr-FR"/>
        </w:rPr>
      </w:pPr>
      <w:r w:rsidRPr="00B64778">
        <w:rPr>
          <w:rFonts w:ascii="Arial" w:hAnsi="Arial" w:cs="Arial"/>
          <w:color w:val="0000FF"/>
          <w:sz w:val="36"/>
          <w:szCs w:val="36"/>
          <w:lang w:val="fr-FR"/>
        </w:rPr>
        <w:t xml:space="preserve">Pour plus d’information : </w:t>
      </w:r>
      <w:hyperlink r:id="rId17" w:history="1">
        <w:r w:rsidRPr="00B64778">
          <w:rPr>
            <w:rStyle w:val="Lienhypertexte"/>
            <w:rFonts w:ascii="Arial" w:hAnsi="Arial" w:cs="Arial"/>
            <w:sz w:val="36"/>
            <w:szCs w:val="36"/>
            <w:lang w:val="fr-FR"/>
          </w:rPr>
          <w:t>http://www.quefairedemesdechets.fr</w:t>
        </w:r>
      </w:hyperlink>
    </w:p>
    <w:p w14:paraId="1129591F" w14:textId="77777777" w:rsidR="005F43D3" w:rsidRDefault="005F43D3" w:rsidP="005F43D3">
      <w:pPr>
        <w:tabs>
          <w:tab w:val="left" w:pos="284"/>
        </w:tabs>
        <w:jc w:val="center"/>
        <w:rPr>
          <w:rFonts w:ascii="Arial" w:hAnsi="Arial" w:cs="Arial"/>
          <w:b/>
          <w:sz w:val="28"/>
          <w:szCs w:val="28"/>
          <w:lang w:val="fr-FR"/>
        </w:rPr>
      </w:pPr>
    </w:p>
    <w:p w14:paraId="7A4CA258" w14:textId="77777777" w:rsidR="00FF0998" w:rsidRPr="007E6751" w:rsidRDefault="00FF0998" w:rsidP="005F43D3">
      <w:pPr>
        <w:tabs>
          <w:tab w:val="left" w:pos="284"/>
        </w:tabs>
        <w:jc w:val="center"/>
        <w:rPr>
          <w:rFonts w:ascii="Arial" w:hAnsi="Arial" w:cs="Arial"/>
          <w:b/>
          <w:sz w:val="28"/>
          <w:szCs w:val="28"/>
          <w:lang w:val="fr-FR"/>
        </w:rPr>
      </w:pPr>
      <w:r w:rsidRPr="007E6751">
        <w:rPr>
          <w:rFonts w:ascii="Arial" w:hAnsi="Arial" w:cs="Arial"/>
          <w:b/>
          <w:sz w:val="28"/>
          <w:szCs w:val="28"/>
          <w:lang w:val="fr-FR"/>
        </w:rPr>
        <w:t>PREMIERE UTILISATION</w:t>
      </w:r>
    </w:p>
    <w:p w14:paraId="68FD10FD" w14:textId="77777777" w:rsidR="00FF0998" w:rsidRPr="007E6751" w:rsidRDefault="00FF0998" w:rsidP="005F43D3">
      <w:pPr>
        <w:rPr>
          <w:rFonts w:ascii="Arial" w:hAnsi="Arial" w:cs="Arial"/>
          <w:b/>
          <w:sz w:val="28"/>
          <w:szCs w:val="28"/>
          <w:u w:val="single"/>
          <w:lang w:val="fr-FR"/>
        </w:rPr>
      </w:pPr>
      <w:r w:rsidRPr="007E6751">
        <w:rPr>
          <w:rFonts w:ascii="Arial" w:hAnsi="Arial" w:cs="Arial"/>
          <w:sz w:val="28"/>
          <w:szCs w:val="28"/>
          <w:lang w:val="fr-FR"/>
        </w:rPr>
        <w:br/>
        <w:t xml:space="preserve">Avant la première utilisation, sortir l'appareil et tous les accessoires délicatement et en faisant attention aux accessoires coupants. </w:t>
      </w:r>
      <w:r w:rsidRPr="007E6751">
        <w:rPr>
          <w:rFonts w:ascii="Arial" w:hAnsi="Arial" w:cs="Arial"/>
          <w:sz w:val="28"/>
          <w:szCs w:val="28"/>
          <w:lang w:val="fr-FR"/>
        </w:rPr>
        <w:br/>
        <w:t xml:space="preserve">Nettoyer à l'eau savonneuse tous les accessoires et bols et essuyer soigneusement. Nettoyer l'habillage extérieur et intérieur de l'appareil avec un chiffon humide et bien essuyer. </w:t>
      </w:r>
      <w:r w:rsidRPr="007E6751">
        <w:rPr>
          <w:rFonts w:ascii="Arial" w:hAnsi="Arial" w:cs="Arial"/>
          <w:sz w:val="28"/>
          <w:szCs w:val="28"/>
          <w:lang w:val="fr-FR"/>
        </w:rPr>
        <w:br/>
      </w:r>
    </w:p>
    <w:p w14:paraId="4F81A009" w14:textId="77777777" w:rsidR="00624DFD" w:rsidRPr="007E6751" w:rsidRDefault="00624DFD" w:rsidP="00624DFD">
      <w:pPr>
        <w:tabs>
          <w:tab w:val="left" w:pos="284"/>
        </w:tabs>
        <w:jc w:val="center"/>
        <w:rPr>
          <w:rFonts w:ascii="Arial" w:hAnsi="Arial" w:cs="Arial"/>
          <w:b/>
          <w:sz w:val="28"/>
          <w:szCs w:val="28"/>
          <w:lang w:val="fr-FR"/>
        </w:rPr>
      </w:pPr>
      <w:r w:rsidRPr="007E6751">
        <w:rPr>
          <w:rFonts w:ascii="Arial" w:hAnsi="Arial" w:cs="Arial"/>
          <w:b/>
          <w:sz w:val="28"/>
          <w:szCs w:val="28"/>
          <w:lang w:val="fr-FR"/>
        </w:rPr>
        <w:t>UTILISATION</w:t>
      </w:r>
    </w:p>
    <w:p w14:paraId="3AE56937" w14:textId="77777777" w:rsidR="00624DFD" w:rsidRPr="007E6751" w:rsidRDefault="00624DFD" w:rsidP="00624DFD">
      <w:pPr>
        <w:rPr>
          <w:rFonts w:ascii="Arial" w:hAnsi="Arial" w:cs="Arial"/>
          <w:sz w:val="28"/>
          <w:szCs w:val="28"/>
          <w:lang w:val="fr-FR"/>
        </w:rPr>
      </w:pPr>
    </w:p>
    <w:p w14:paraId="0E0224B2" w14:textId="77777777" w:rsidR="00624DFD" w:rsidRPr="007E6751" w:rsidRDefault="00624DFD" w:rsidP="00624DFD">
      <w:pPr>
        <w:numPr>
          <w:ilvl w:val="0"/>
          <w:numId w:val="6"/>
        </w:numPr>
        <w:ind w:left="426"/>
        <w:rPr>
          <w:rFonts w:ascii="Arial" w:hAnsi="Arial" w:cs="Arial"/>
          <w:sz w:val="28"/>
          <w:szCs w:val="28"/>
          <w:lang w:val="fr-FR"/>
        </w:rPr>
      </w:pPr>
      <w:r w:rsidRPr="007E6751">
        <w:rPr>
          <w:rFonts w:ascii="Arial" w:hAnsi="Arial" w:cs="Arial"/>
          <w:sz w:val="28"/>
          <w:szCs w:val="28"/>
          <w:lang w:val="fr-FR"/>
        </w:rPr>
        <w:t>Dérouler complètement le cordon secteur.</w:t>
      </w:r>
    </w:p>
    <w:p w14:paraId="03467F9C" w14:textId="77777777" w:rsidR="00624DFD" w:rsidRPr="007E6751" w:rsidRDefault="00624DFD" w:rsidP="00624DFD">
      <w:pPr>
        <w:numPr>
          <w:ilvl w:val="0"/>
          <w:numId w:val="6"/>
        </w:numPr>
        <w:ind w:left="426"/>
        <w:rPr>
          <w:rFonts w:ascii="Arial" w:hAnsi="Arial" w:cs="Arial"/>
          <w:sz w:val="28"/>
          <w:szCs w:val="28"/>
          <w:lang w:val="fr-FR"/>
        </w:rPr>
      </w:pPr>
      <w:r w:rsidRPr="007E6751">
        <w:rPr>
          <w:rFonts w:ascii="Arial" w:hAnsi="Arial" w:cs="Arial"/>
          <w:sz w:val="28"/>
          <w:szCs w:val="28"/>
          <w:lang w:val="fr-FR"/>
        </w:rPr>
        <w:t>Vérifier que la tension en vigueur dans le pays où vous êtes correspond à celle indiquée sur l’appareil.</w:t>
      </w:r>
    </w:p>
    <w:p w14:paraId="429A26F7" w14:textId="77777777" w:rsidR="00624DFD" w:rsidRPr="007E6751" w:rsidRDefault="00624DFD" w:rsidP="00624DFD">
      <w:pPr>
        <w:numPr>
          <w:ilvl w:val="0"/>
          <w:numId w:val="6"/>
        </w:numPr>
        <w:ind w:left="426"/>
        <w:rPr>
          <w:rFonts w:ascii="Arial" w:hAnsi="Arial" w:cs="Arial"/>
          <w:sz w:val="28"/>
          <w:szCs w:val="28"/>
          <w:lang w:val="fr-FR"/>
        </w:rPr>
      </w:pPr>
      <w:r w:rsidRPr="007E6751">
        <w:rPr>
          <w:rFonts w:ascii="Arial" w:hAnsi="Arial" w:cs="Arial"/>
          <w:sz w:val="28"/>
          <w:szCs w:val="28"/>
          <w:lang w:val="fr-FR"/>
        </w:rPr>
        <w:t>Brancher l’appareil dans une prise de courant en bon état, (reliée à la terre si l’appareil est de classe I), pour éviter tout danger.</w:t>
      </w:r>
    </w:p>
    <w:p w14:paraId="2ED59A6A" w14:textId="77777777" w:rsidR="00624DFD" w:rsidRDefault="00624DFD" w:rsidP="00624DFD">
      <w:pPr>
        <w:numPr>
          <w:ilvl w:val="0"/>
          <w:numId w:val="6"/>
        </w:numPr>
        <w:ind w:left="426"/>
        <w:rPr>
          <w:rFonts w:ascii="Arial" w:hAnsi="Arial" w:cs="Arial"/>
          <w:color w:val="000000"/>
          <w:sz w:val="28"/>
          <w:szCs w:val="28"/>
          <w:lang w:val="fr-FR"/>
        </w:rPr>
      </w:pPr>
      <w:r w:rsidRPr="007E6751">
        <w:rPr>
          <w:rFonts w:ascii="Arial" w:hAnsi="Arial" w:cs="Arial"/>
          <w:color w:val="000000"/>
          <w:sz w:val="28"/>
          <w:szCs w:val="28"/>
          <w:lang w:val="fr-FR"/>
        </w:rPr>
        <w:t>Débrancher le câble d'alimentation du réseau électrique avant toute opération de nettoyage de maintenance et de montage d'accessoires.</w:t>
      </w:r>
    </w:p>
    <w:p w14:paraId="5391A654" w14:textId="77777777" w:rsidR="007B325A" w:rsidRPr="007B325A" w:rsidRDefault="007B325A" w:rsidP="00624DFD">
      <w:pPr>
        <w:numPr>
          <w:ilvl w:val="0"/>
          <w:numId w:val="6"/>
        </w:numPr>
        <w:ind w:left="426"/>
        <w:rPr>
          <w:rFonts w:ascii="Arial" w:hAnsi="Arial" w:cs="Arial"/>
          <w:color w:val="000000"/>
          <w:sz w:val="28"/>
          <w:szCs w:val="28"/>
          <w:lang w:val="fr-FR"/>
        </w:rPr>
      </w:pPr>
      <w:r w:rsidRPr="00796489">
        <w:rPr>
          <w:rFonts w:ascii="Arial" w:hAnsi="Arial" w:cs="Arial"/>
          <w:color w:val="000000"/>
          <w:sz w:val="28"/>
          <w:szCs w:val="28"/>
          <w:lang w:val="fr-FR"/>
        </w:rPr>
        <w:t>Selon le cas, toujours poser l’appareil sur une table ou surface pl</w:t>
      </w:r>
      <w:r>
        <w:rPr>
          <w:rFonts w:ascii="Arial" w:hAnsi="Arial" w:cs="Arial"/>
          <w:color w:val="000000"/>
          <w:sz w:val="28"/>
          <w:szCs w:val="28"/>
          <w:lang w:val="fr-FR"/>
        </w:rPr>
        <w:t>ane horizontale et stable.</w:t>
      </w:r>
    </w:p>
    <w:p w14:paraId="15A6CBD8" w14:textId="77777777" w:rsidR="00624DFD" w:rsidRPr="007E6751" w:rsidRDefault="00624DFD" w:rsidP="00624DFD">
      <w:pPr>
        <w:numPr>
          <w:ilvl w:val="0"/>
          <w:numId w:val="6"/>
        </w:numPr>
        <w:ind w:left="426"/>
        <w:rPr>
          <w:rFonts w:ascii="Arial" w:hAnsi="Arial" w:cs="Arial"/>
          <w:color w:val="000000"/>
          <w:sz w:val="28"/>
          <w:szCs w:val="28"/>
          <w:lang w:val="fr-FR"/>
        </w:rPr>
      </w:pPr>
      <w:r w:rsidRPr="007E6751">
        <w:rPr>
          <w:rFonts w:ascii="Arial" w:hAnsi="Arial" w:cs="Arial"/>
          <w:color w:val="000000"/>
          <w:sz w:val="28"/>
          <w:szCs w:val="28"/>
          <w:lang w:val="fr-FR"/>
        </w:rPr>
        <w:t>Ne modifier en aucun cas l’appareil.</w:t>
      </w:r>
    </w:p>
    <w:p w14:paraId="3AE6E374" w14:textId="77777777" w:rsidR="007B325A" w:rsidRPr="00796489" w:rsidRDefault="007B325A" w:rsidP="007B325A">
      <w:pPr>
        <w:widowControl w:val="0"/>
        <w:numPr>
          <w:ilvl w:val="0"/>
          <w:numId w:val="6"/>
        </w:numPr>
        <w:autoSpaceDE w:val="0"/>
        <w:autoSpaceDN w:val="0"/>
        <w:adjustRightInd w:val="0"/>
        <w:ind w:left="426"/>
        <w:rPr>
          <w:rFonts w:ascii="Arial" w:hAnsi="Arial" w:cs="Arial"/>
          <w:sz w:val="28"/>
          <w:szCs w:val="28"/>
          <w:lang w:val="fr-FR" w:eastAsia="fr-FR"/>
        </w:rPr>
      </w:pPr>
      <w:r w:rsidRPr="00796489">
        <w:rPr>
          <w:rFonts w:ascii="Arial" w:hAnsi="Arial" w:cs="Arial"/>
          <w:sz w:val="28"/>
          <w:szCs w:val="28"/>
          <w:lang w:val="fr-FR" w:eastAsia="fr-FR"/>
        </w:rPr>
        <w:t>L’appareil ne doit pas être laissé sans surveillance quand il est connecté à l'alimentation principale.</w:t>
      </w:r>
    </w:p>
    <w:p w14:paraId="46B0A5A4" w14:textId="77777777" w:rsidR="007B325A" w:rsidRPr="00796489" w:rsidRDefault="007B325A" w:rsidP="007B325A">
      <w:pPr>
        <w:numPr>
          <w:ilvl w:val="0"/>
          <w:numId w:val="6"/>
        </w:numPr>
        <w:ind w:left="426"/>
        <w:rPr>
          <w:rFonts w:ascii="Arial" w:hAnsi="Arial" w:cs="Arial"/>
          <w:sz w:val="28"/>
          <w:szCs w:val="28"/>
          <w:lang w:val="fr-FR"/>
        </w:rPr>
      </w:pPr>
      <w:r w:rsidRPr="00796489">
        <w:rPr>
          <w:rFonts w:ascii="Arial" w:hAnsi="Arial" w:cs="Arial"/>
          <w:sz w:val="28"/>
          <w:szCs w:val="28"/>
          <w:lang w:val="fr-FR" w:eastAsia="fr-FR"/>
        </w:rPr>
        <w:t>L’appareil ne doit pas être utilisé, s’il est tombé ou, s’il présente des signes visibles de dommages ou s’il fuit.</w:t>
      </w:r>
    </w:p>
    <w:p w14:paraId="01CF6FE1" w14:textId="77777777" w:rsidR="007B325A" w:rsidRPr="00202254" w:rsidRDefault="007B325A" w:rsidP="007B325A">
      <w:pPr>
        <w:ind w:left="360"/>
        <w:rPr>
          <w:rFonts w:ascii="Arial" w:hAnsi="Arial" w:cs="Arial"/>
          <w:sz w:val="28"/>
          <w:szCs w:val="28"/>
          <w:lang w:val="fr-FR"/>
        </w:rPr>
      </w:pPr>
    </w:p>
    <w:p w14:paraId="0E03C26A" w14:textId="77777777" w:rsidR="007B325A" w:rsidRDefault="007B325A" w:rsidP="007B325A">
      <w:pPr>
        <w:ind w:left="360"/>
        <w:rPr>
          <w:rFonts w:ascii="Arial" w:hAnsi="Arial" w:cs="Arial"/>
          <w:sz w:val="28"/>
          <w:szCs w:val="28"/>
          <w:lang w:val="fr-FR"/>
        </w:rPr>
      </w:pPr>
      <w:r w:rsidRPr="00202254">
        <w:rPr>
          <w:rFonts w:ascii="Arial" w:hAnsi="Arial" w:cs="Arial"/>
          <w:sz w:val="28"/>
          <w:szCs w:val="28"/>
          <w:lang w:val="fr-FR"/>
        </w:rPr>
        <w:lastRenderedPageBreak/>
        <w:t xml:space="preserve">IMPORTANT : Ne pas utiliser l’appareil plus d’une minute en continu. </w:t>
      </w:r>
    </w:p>
    <w:p w14:paraId="41460E6A" w14:textId="77777777" w:rsidR="007B325A" w:rsidRPr="00C81976" w:rsidRDefault="007B325A" w:rsidP="007B325A">
      <w:pPr>
        <w:tabs>
          <w:tab w:val="left" w:pos="8608"/>
        </w:tabs>
        <w:ind w:left="360"/>
        <w:rPr>
          <w:rFonts w:ascii="Arial" w:hAnsi="Arial" w:cs="Arial"/>
          <w:sz w:val="28"/>
          <w:szCs w:val="28"/>
          <w:lang w:val="fr-FR" w:eastAsia="zh-TW"/>
        </w:rPr>
      </w:pPr>
      <w:r w:rsidRPr="00C81976">
        <w:rPr>
          <w:rFonts w:ascii="Arial" w:hAnsi="Arial" w:cs="Arial"/>
          <w:sz w:val="28"/>
          <w:szCs w:val="28"/>
          <w:lang w:val="fr-FR"/>
        </w:rPr>
        <w:t xml:space="preserve">Utilisation courte : n’utilisez pas l’appareil plus de 1 minute et </w:t>
      </w:r>
      <w:proofErr w:type="gramStart"/>
      <w:r w:rsidRPr="00C81976">
        <w:rPr>
          <w:rFonts w:ascii="Arial" w:hAnsi="Arial" w:cs="Arial"/>
          <w:sz w:val="28"/>
          <w:szCs w:val="28"/>
          <w:lang w:val="fr-FR"/>
        </w:rPr>
        <w:t>laissez le</w:t>
      </w:r>
      <w:proofErr w:type="gramEnd"/>
      <w:r w:rsidRPr="00C81976">
        <w:rPr>
          <w:rFonts w:ascii="Arial" w:hAnsi="Arial" w:cs="Arial"/>
          <w:sz w:val="28"/>
          <w:szCs w:val="28"/>
          <w:lang w:val="fr-FR"/>
        </w:rPr>
        <w:t xml:space="preserve"> refroidir au moins 5 minutes avant de le réutiliser.</w:t>
      </w:r>
    </w:p>
    <w:p w14:paraId="37A3C1F0" w14:textId="77777777" w:rsidR="003A2D77" w:rsidRPr="007E6751" w:rsidRDefault="003A2D77" w:rsidP="003A2D77">
      <w:pPr>
        <w:rPr>
          <w:lang w:val="fr-FR"/>
        </w:rPr>
      </w:pPr>
    </w:p>
    <w:p w14:paraId="2053EE54" w14:textId="77777777" w:rsidR="003A2D77" w:rsidRPr="007E6751" w:rsidRDefault="003A2D77" w:rsidP="003A2D77">
      <w:pPr>
        <w:rPr>
          <w:lang w:val="fr-FR"/>
        </w:rPr>
      </w:pPr>
    </w:p>
    <w:p w14:paraId="4EEAD3B2" w14:textId="77777777" w:rsidR="007B325A" w:rsidRPr="00C81976" w:rsidRDefault="007B325A" w:rsidP="007B325A">
      <w:pPr>
        <w:tabs>
          <w:tab w:val="left" w:pos="8608"/>
        </w:tabs>
        <w:ind w:left="360"/>
        <w:rPr>
          <w:rFonts w:ascii="Arial" w:hAnsi="Arial" w:cs="Arial"/>
          <w:b/>
          <w:sz w:val="28"/>
          <w:szCs w:val="28"/>
          <w:lang w:val="fr-FR" w:eastAsia="zh-TW"/>
        </w:rPr>
      </w:pPr>
      <w:r w:rsidRPr="00C81976">
        <w:rPr>
          <w:rFonts w:ascii="Arial" w:hAnsi="Arial" w:cs="Arial"/>
          <w:b/>
          <w:sz w:val="28"/>
          <w:szCs w:val="28"/>
          <w:lang w:val="fr-FR" w:eastAsia="zh-TW"/>
        </w:rPr>
        <w:t xml:space="preserve">COMMENT UTILISEZ LE MIXEUR À MAIN </w:t>
      </w:r>
    </w:p>
    <w:p w14:paraId="21C842EF" w14:textId="77777777" w:rsidR="007B325A" w:rsidRPr="00C81976" w:rsidRDefault="007B325A" w:rsidP="007B325A">
      <w:pPr>
        <w:tabs>
          <w:tab w:val="left" w:pos="8608"/>
        </w:tabs>
        <w:ind w:left="360"/>
        <w:rPr>
          <w:rFonts w:ascii="Arial" w:hAnsi="Arial" w:cs="Arial"/>
          <w:sz w:val="28"/>
          <w:szCs w:val="28"/>
          <w:lang w:val="fr-FR" w:eastAsia="zh-TW"/>
        </w:rPr>
      </w:pPr>
    </w:p>
    <w:p w14:paraId="1ABC9A8D" w14:textId="77777777" w:rsidR="007B325A" w:rsidRPr="00C81976" w:rsidRDefault="007B325A" w:rsidP="007B325A">
      <w:pPr>
        <w:tabs>
          <w:tab w:val="left" w:pos="8608"/>
        </w:tabs>
        <w:ind w:left="360"/>
        <w:rPr>
          <w:rFonts w:ascii="Arial" w:hAnsi="Arial" w:cs="Arial"/>
          <w:sz w:val="28"/>
          <w:szCs w:val="28"/>
          <w:lang w:val="fr-FR" w:eastAsia="zh-TW"/>
        </w:rPr>
      </w:pPr>
      <w:r w:rsidRPr="00C81976">
        <w:rPr>
          <w:rFonts w:ascii="Arial" w:hAnsi="Arial" w:cs="Arial"/>
          <w:sz w:val="28"/>
          <w:szCs w:val="28"/>
          <w:lang w:val="fr-FR" w:eastAsia="zh-TW"/>
        </w:rPr>
        <w:t>Le mixeur à main convient parfaitement à la préparation de soupe, de sauce, et de la nourriture pour bébé ainsi que pour les mélanges et les milk-shakes.</w:t>
      </w:r>
    </w:p>
    <w:p w14:paraId="5081D0E3" w14:textId="77777777" w:rsidR="007B325A" w:rsidRPr="00C81976" w:rsidRDefault="007B325A" w:rsidP="007B325A">
      <w:pPr>
        <w:tabs>
          <w:tab w:val="left" w:pos="8608"/>
        </w:tabs>
        <w:ind w:left="360"/>
        <w:rPr>
          <w:rFonts w:ascii="Arial" w:hAnsi="Arial" w:cs="Arial"/>
          <w:sz w:val="28"/>
          <w:szCs w:val="28"/>
          <w:lang w:val="fr-FR" w:eastAsia="zh-TW"/>
        </w:rPr>
      </w:pPr>
      <w:r w:rsidRPr="00C81976">
        <w:rPr>
          <w:rFonts w:ascii="Arial" w:hAnsi="Arial" w:cs="Arial"/>
          <w:sz w:val="28"/>
          <w:szCs w:val="28"/>
          <w:lang w:val="fr-FR" w:eastAsia="zh-TW"/>
        </w:rPr>
        <w:t>1. Tournez le pied sur le bloc moteur jusqu'à ce qu’il se bloque.</w:t>
      </w:r>
    </w:p>
    <w:p w14:paraId="1F37811D" w14:textId="77777777" w:rsidR="007B325A" w:rsidRPr="00C81976" w:rsidRDefault="007B325A" w:rsidP="007B325A">
      <w:pPr>
        <w:tabs>
          <w:tab w:val="left" w:pos="8608"/>
        </w:tabs>
        <w:ind w:left="360"/>
        <w:rPr>
          <w:rFonts w:ascii="Arial" w:hAnsi="Arial" w:cs="Arial"/>
          <w:sz w:val="28"/>
          <w:szCs w:val="28"/>
          <w:lang w:val="fr-FR" w:eastAsia="zh-TW"/>
        </w:rPr>
      </w:pPr>
      <w:r w:rsidRPr="00C81976">
        <w:rPr>
          <w:rFonts w:ascii="Arial" w:hAnsi="Arial" w:cs="Arial"/>
          <w:sz w:val="28"/>
          <w:szCs w:val="28"/>
          <w:lang w:val="fr-FR" w:eastAsia="zh-TW"/>
        </w:rPr>
        <w:t xml:space="preserve">2. Introduisez le mixeur à main dans le récipient (Vous pouvez utiliser le batteur/mixeur à main dans le bol mesureur ou tout autre récipient). </w:t>
      </w:r>
    </w:p>
    <w:p w14:paraId="2F60F78C" w14:textId="77777777" w:rsidR="007B325A" w:rsidRPr="00C81976" w:rsidRDefault="007B325A" w:rsidP="007B325A">
      <w:pPr>
        <w:tabs>
          <w:tab w:val="left" w:pos="8608"/>
        </w:tabs>
        <w:ind w:left="360"/>
        <w:rPr>
          <w:rFonts w:ascii="Arial" w:hAnsi="Arial" w:cs="Arial"/>
          <w:sz w:val="28"/>
          <w:szCs w:val="28"/>
          <w:lang w:val="fr-FR" w:eastAsia="zh-TW"/>
        </w:rPr>
      </w:pPr>
      <w:r w:rsidRPr="00C81976">
        <w:rPr>
          <w:rFonts w:ascii="Arial" w:hAnsi="Arial" w:cs="Arial"/>
          <w:sz w:val="28"/>
          <w:szCs w:val="28"/>
          <w:lang w:val="fr-FR" w:eastAsia="zh-TW"/>
        </w:rPr>
        <w:t>3. pressez l’interrupteur a pression 1 ou 2 pour choisir la vitesse.</w:t>
      </w:r>
    </w:p>
    <w:p w14:paraId="360590AC" w14:textId="77777777" w:rsidR="007B325A" w:rsidRPr="00C81976" w:rsidRDefault="007B325A" w:rsidP="007B325A">
      <w:pPr>
        <w:tabs>
          <w:tab w:val="left" w:pos="8608"/>
        </w:tabs>
        <w:ind w:left="360"/>
        <w:rPr>
          <w:rFonts w:ascii="Arial" w:hAnsi="Arial" w:cs="Arial"/>
          <w:sz w:val="28"/>
          <w:szCs w:val="28"/>
          <w:lang w:val="fr-FR" w:eastAsia="zh-TW"/>
        </w:rPr>
      </w:pPr>
      <w:r w:rsidRPr="00C81976">
        <w:rPr>
          <w:rFonts w:ascii="Arial" w:hAnsi="Arial" w:cs="Arial"/>
          <w:sz w:val="28"/>
          <w:szCs w:val="28"/>
          <w:lang w:val="fr-FR" w:eastAsia="zh-TW"/>
        </w:rPr>
        <w:t>4. Après utilisation, Retirez le pied du mixeur du bloc moteur.</w:t>
      </w:r>
    </w:p>
    <w:p w14:paraId="0E8BF605" w14:textId="77777777" w:rsidR="007B325A" w:rsidRPr="00C81976" w:rsidRDefault="007B325A" w:rsidP="007B325A">
      <w:pPr>
        <w:tabs>
          <w:tab w:val="left" w:pos="8608"/>
        </w:tabs>
        <w:ind w:left="360"/>
        <w:rPr>
          <w:rFonts w:ascii="Arial" w:hAnsi="Arial" w:cs="Arial"/>
          <w:sz w:val="28"/>
          <w:szCs w:val="28"/>
          <w:lang w:val="fr-FR" w:eastAsia="zh-TW"/>
        </w:rPr>
      </w:pPr>
      <w:r w:rsidRPr="00C81976">
        <w:rPr>
          <w:rFonts w:ascii="Arial" w:hAnsi="Arial" w:cs="Arial"/>
          <w:sz w:val="28"/>
          <w:szCs w:val="28"/>
          <w:lang w:val="fr-FR" w:eastAsia="zh-TW"/>
        </w:rPr>
        <w:t>5. Lorsque vous mixez directement dans une casserole pendant la cuisson, faites attention de ne pas endommager le mixeur à main.</w:t>
      </w:r>
    </w:p>
    <w:p w14:paraId="2A69E7FF" w14:textId="77777777" w:rsidR="007B325A" w:rsidRDefault="007B325A" w:rsidP="007B325A">
      <w:pPr>
        <w:tabs>
          <w:tab w:val="left" w:pos="8608"/>
        </w:tabs>
        <w:rPr>
          <w:rFonts w:ascii="Arial" w:hAnsi="Arial"/>
          <w:sz w:val="24"/>
          <w:lang w:val="fr-FR"/>
        </w:rPr>
      </w:pPr>
    </w:p>
    <w:p w14:paraId="3BF5F4BC" w14:textId="77777777" w:rsidR="00E03EDD" w:rsidRPr="00C81976" w:rsidRDefault="00E03EDD" w:rsidP="00E03EDD">
      <w:pPr>
        <w:tabs>
          <w:tab w:val="left" w:pos="8608"/>
        </w:tabs>
        <w:ind w:left="360"/>
        <w:rPr>
          <w:rFonts w:ascii="Arial" w:hAnsi="Arial" w:cs="Arial"/>
          <w:sz w:val="28"/>
          <w:szCs w:val="28"/>
          <w:lang w:val="fr-FR" w:eastAsia="zh-TW"/>
        </w:rPr>
      </w:pPr>
      <w:r w:rsidRPr="00C81976">
        <w:rPr>
          <w:rFonts w:ascii="Arial" w:hAnsi="Arial" w:cs="Arial"/>
          <w:sz w:val="28"/>
          <w:szCs w:val="28"/>
          <w:lang w:val="fr-FR"/>
        </w:rPr>
        <w:t xml:space="preserve">Utilisation courte : n’utilisez pas l’appareil plus de 1 minute et </w:t>
      </w:r>
      <w:proofErr w:type="gramStart"/>
      <w:r w:rsidRPr="00C81976">
        <w:rPr>
          <w:rFonts w:ascii="Arial" w:hAnsi="Arial" w:cs="Arial"/>
          <w:sz w:val="28"/>
          <w:szCs w:val="28"/>
          <w:lang w:val="fr-FR"/>
        </w:rPr>
        <w:t>laissez le</w:t>
      </w:r>
      <w:proofErr w:type="gramEnd"/>
      <w:r w:rsidRPr="00C81976">
        <w:rPr>
          <w:rFonts w:ascii="Arial" w:hAnsi="Arial" w:cs="Arial"/>
          <w:sz w:val="28"/>
          <w:szCs w:val="28"/>
          <w:lang w:val="fr-FR"/>
        </w:rPr>
        <w:t xml:space="preserve"> refroidir au moins 5 minutes avant de le réutiliser.</w:t>
      </w:r>
    </w:p>
    <w:p w14:paraId="65BA94A1" w14:textId="77777777" w:rsidR="00E03EDD" w:rsidRDefault="00E03EDD" w:rsidP="007B325A">
      <w:pPr>
        <w:tabs>
          <w:tab w:val="left" w:pos="8608"/>
        </w:tabs>
        <w:rPr>
          <w:rFonts w:ascii="Arial" w:hAnsi="Arial"/>
          <w:sz w:val="24"/>
          <w:lang w:val="fr-FR"/>
        </w:rPr>
      </w:pPr>
    </w:p>
    <w:p w14:paraId="41E4D781" w14:textId="77777777" w:rsidR="00E03EDD" w:rsidRPr="006E187A" w:rsidRDefault="00E03EDD" w:rsidP="007B325A">
      <w:pPr>
        <w:tabs>
          <w:tab w:val="left" w:pos="8608"/>
        </w:tabs>
        <w:rPr>
          <w:rFonts w:ascii="Arial" w:hAnsi="Arial"/>
          <w:sz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2268"/>
        <w:gridCol w:w="1984"/>
      </w:tblGrid>
      <w:tr w:rsidR="007B325A" w:rsidRPr="006E187A" w14:paraId="7C424042" w14:textId="77777777" w:rsidTr="00565720">
        <w:tc>
          <w:tcPr>
            <w:tcW w:w="2764" w:type="dxa"/>
            <w:tcBorders>
              <w:bottom w:val="single" w:sz="4" w:space="0" w:color="auto"/>
            </w:tcBorders>
          </w:tcPr>
          <w:p w14:paraId="032C42BD" w14:textId="77777777" w:rsidR="007B325A" w:rsidRPr="006E187A" w:rsidRDefault="007B325A" w:rsidP="00565720">
            <w:pPr>
              <w:pStyle w:val="Titre2"/>
              <w:rPr>
                <w:rFonts w:ascii="Arial" w:hAnsi="Arial"/>
                <w:b w:val="0"/>
                <w:i w:val="0"/>
                <w:sz w:val="24"/>
                <w:lang w:val="fr-FR"/>
              </w:rPr>
            </w:pPr>
            <w:r w:rsidRPr="006E187A">
              <w:rPr>
                <w:rFonts w:ascii="Arial" w:hAnsi="Arial"/>
                <w:b w:val="0"/>
                <w:i w:val="0"/>
                <w:sz w:val="24"/>
                <w:lang w:val="fr-FR"/>
              </w:rPr>
              <w:t>Aliments</w:t>
            </w:r>
          </w:p>
        </w:tc>
        <w:tc>
          <w:tcPr>
            <w:tcW w:w="2268" w:type="dxa"/>
            <w:tcBorders>
              <w:bottom w:val="single" w:sz="4" w:space="0" w:color="auto"/>
            </w:tcBorders>
          </w:tcPr>
          <w:p w14:paraId="5408FC17" w14:textId="77777777" w:rsidR="007B325A" w:rsidRPr="006E187A" w:rsidRDefault="007B325A" w:rsidP="00565720">
            <w:pPr>
              <w:tabs>
                <w:tab w:val="left" w:pos="8608"/>
              </w:tabs>
              <w:jc w:val="center"/>
              <w:rPr>
                <w:rFonts w:ascii="Arial" w:hAnsi="Arial"/>
                <w:sz w:val="24"/>
                <w:lang w:val="fr-FR"/>
              </w:rPr>
            </w:pPr>
            <w:r w:rsidRPr="006E187A">
              <w:rPr>
                <w:rFonts w:ascii="Arial" w:hAnsi="Arial"/>
                <w:sz w:val="24"/>
                <w:lang w:val="fr-FR"/>
              </w:rPr>
              <w:t>Vitesse</w:t>
            </w:r>
          </w:p>
        </w:tc>
        <w:tc>
          <w:tcPr>
            <w:tcW w:w="1984" w:type="dxa"/>
            <w:tcBorders>
              <w:bottom w:val="single" w:sz="4" w:space="0" w:color="auto"/>
            </w:tcBorders>
          </w:tcPr>
          <w:p w14:paraId="77BBD75F" w14:textId="77777777" w:rsidR="007B325A" w:rsidRPr="006E187A" w:rsidRDefault="007B325A" w:rsidP="00565720">
            <w:pPr>
              <w:tabs>
                <w:tab w:val="left" w:pos="8608"/>
              </w:tabs>
              <w:jc w:val="center"/>
              <w:rPr>
                <w:rFonts w:ascii="Arial" w:hAnsi="Arial"/>
                <w:sz w:val="24"/>
                <w:lang w:val="fr-FR"/>
              </w:rPr>
            </w:pPr>
            <w:r w:rsidRPr="006E187A">
              <w:rPr>
                <w:rFonts w:ascii="Arial" w:hAnsi="Arial"/>
                <w:sz w:val="24"/>
                <w:lang w:val="fr-FR"/>
              </w:rPr>
              <w:t>Durée</w:t>
            </w:r>
          </w:p>
        </w:tc>
      </w:tr>
      <w:tr w:rsidR="007B325A" w:rsidRPr="006E187A" w14:paraId="186043E7" w14:textId="77777777" w:rsidTr="00565720">
        <w:tc>
          <w:tcPr>
            <w:tcW w:w="2764" w:type="dxa"/>
            <w:tcBorders>
              <w:right w:val="single" w:sz="4" w:space="0" w:color="auto"/>
            </w:tcBorders>
          </w:tcPr>
          <w:p w14:paraId="14A821C9" w14:textId="77777777" w:rsidR="007B325A" w:rsidRPr="006E187A" w:rsidRDefault="007B325A" w:rsidP="00565720">
            <w:pPr>
              <w:tabs>
                <w:tab w:val="left" w:pos="8608"/>
              </w:tabs>
              <w:rPr>
                <w:rFonts w:ascii="Arial" w:hAnsi="Arial"/>
                <w:sz w:val="24"/>
                <w:lang w:val="fr-FR"/>
              </w:rPr>
            </w:pPr>
            <w:r w:rsidRPr="006E187A">
              <w:rPr>
                <w:rFonts w:ascii="Arial" w:hAnsi="Arial"/>
                <w:sz w:val="24"/>
                <w:lang w:val="fr-FR"/>
              </w:rPr>
              <w:t xml:space="preserve">Lait et </w:t>
            </w:r>
            <w:r w:rsidR="003273C1" w:rsidRPr="006E187A">
              <w:rPr>
                <w:rFonts w:ascii="Arial" w:hAnsi="Arial"/>
                <w:sz w:val="24"/>
                <w:lang w:val="fr-FR"/>
              </w:rPr>
              <w:t>Milk</w:t>
            </w:r>
            <w:r w:rsidR="003273C1">
              <w:rPr>
                <w:rFonts w:ascii="Arial" w:hAnsi="Arial"/>
                <w:sz w:val="24"/>
                <w:lang w:val="fr-FR"/>
              </w:rPr>
              <w:t>-</w:t>
            </w:r>
            <w:r w:rsidRPr="006E187A">
              <w:rPr>
                <w:rFonts w:ascii="Arial" w:hAnsi="Arial"/>
                <w:sz w:val="24"/>
                <w:lang w:val="fr-FR"/>
              </w:rPr>
              <w:t>shake</w:t>
            </w:r>
          </w:p>
        </w:tc>
        <w:tc>
          <w:tcPr>
            <w:tcW w:w="2268" w:type="dxa"/>
            <w:tcBorders>
              <w:top w:val="single" w:sz="4" w:space="0" w:color="auto"/>
              <w:left w:val="single" w:sz="4" w:space="0" w:color="auto"/>
              <w:bottom w:val="nil"/>
              <w:right w:val="single" w:sz="4" w:space="0" w:color="auto"/>
            </w:tcBorders>
          </w:tcPr>
          <w:p w14:paraId="1124CE99" w14:textId="77777777" w:rsidR="007B325A" w:rsidRPr="006E187A" w:rsidRDefault="007B325A" w:rsidP="00565720">
            <w:pPr>
              <w:tabs>
                <w:tab w:val="left" w:pos="8608"/>
              </w:tabs>
              <w:jc w:val="center"/>
              <w:rPr>
                <w:rFonts w:ascii="Arial" w:hAnsi="Arial"/>
                <w:sz w:val="24"/>
                <w:lang w:val="fr-FR"/>
              </w:rPr>
            </w:pPr>
          </w:p>
        </w:tc>
        <w:tc>
          <w:tcPr>
            <w:tcW w:w="1984" w:type="dxa"/>
            <w:tcBorders>
              <w:top w:val="single" w:sz="4" w:space="0" w:color="auto"/>
              <w:left w:val="single" w:sz="4" w:space="0" w:color="auto"/>
              <w:bottom w:val="nil"/>
              <w:right w:val="single" w:sz="4" w:space="0" w:color="auto"/>
            </w:tcBorders>
          </w:tcPr>
          <w:p w14:paraId="4C168E5C" w14:textId="77777777" w:rsidR="007B325A" w:rsidRPr="006E187A" w:rsidRDefault="003273C1" w:rsidP="00565720">
            <w:pPr>
              <w:tabs>
                <w:tab w:val="left" w:pos="8608"/>
              </w:tabs>
              <w:jc w:val="center"/>
              <w:rPr>
                <w:rFonts w:ascii="Arial" w:hAnsi="Arial"/>
                <w:sz w:val="24"/>
                <w:lang w:val="fr-FR"/>
              </w:rPr>
            </w:pPr>
            <w:r w:rsidRPr="006E187A">
              <w:rPr>
                <w:rFonts w:ascii="Arial" w:hAnsi="Arial"/>
                <w:noProof/>
                <w:sz w:val="24"/>
                <w:lang w:val="en-US" w:eastAsia="zh-CN"/>
              </w:rPr>
              <mc:AlternateContent>
                <mc:Choice Requires="wps">
                  <w:drawing>
                    <wp:anchor distT="0" distB="0" distL="114300" distR="114300" simplePos="0" relativeHeight="251655680" behindDoc="0" locked="0" layoutInCell="1" allowOverlap="1" wp14:anchorId="52FC9975" wp14:editId="3F980B20">
                      <wp:simplePos x="0" y="0"/>
                      <wp:positionH relativeFrom="column">
                        <wp:posOffset>1688465</wp:posOffset>
                      </wp:positionH>
                      <wp:positionV relativeFrom="paragraph">
                        <wp:posOffset>-570230</wp:posOffset>
                      </wp:positionV>
                      <wp:extent cx="1828165" cy="3573145"/>
                      <wp:effectExtent l="0" t="1270" r="1270" b="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357314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354EC8FA" w14:textId="23362CEE" w:rsidR="007B325A" w:rsidRPr="008700F6" w:rsidRDefault="00C87B22" w:rsidP="007B325A">
                                  <w:r>
                                    <w:rPr>
                                      <w:noProof/>
                                      <w:lang w:val="en-US" w:eastAsia="zh-CN"/>
                                    </w:rPr>
                                    <w:drawing>
                                      <wp:inline distT="0" distB="0" distL="0" distR="0" wp14:anchorId="7126B1EB" wp14:editId="5260760F">
                                        <wp:extent cx="1640840" cy="3128645"/>
                                        <wp:effectExtent l="0" t="0" r="10160" b="0"/>
                                        <wp:docPr id="15" name="Image 15" descr="Macintosh HD:Users:mikael:Documents:1-BOITES:BOITES A FAIRE:DREAMLAND:TMP-8351-Sowel:Notices:DETAIL:TMP-8351-MIXEUR-PLONGEUR-DETAI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ikael:Documents:1-BOITES:BOITES A FAIRE:DREAMLAND:TMP-8351-Sowel:Notices:DETAIL:TMP-8351-MIXEUR-PLONGEUR-DETAIL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40840" cy="31286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C9975" id="Text Box 31" o:spid="_x0000_s1038" type="#_x0000_t202" style="position:absolute;left:0;text-align:left;margin-left:132.95pt;margin-top:-44.9pt;width:143.95pt;height:28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" filled="f" stroked="f">
                      <v:textbox>
                        <w:txbxContent>
                          <w:p w14:paraId="354EC8FA" w14:textId="23362CEE" w:rsidR="007B325A" w:rsidRPr="008700F6" w:rsidRDefault="00C87B22" w:rsidP="007B325A">
                            <w:r>
                              <w:rPr>
                                <w:noProof/>
                                <w:lang w:val="en-US" w:eastAsia="zh-CN"/>
                              </w:rPr>
                              <w:drawing>
                                <wp:inline distT="0" distB="0" distL="0" distR="0" wp14:anchorId="7126B1EB" wp14:editId="5260760F">
                                  <wp:extent cx="1640840" cy="3128645"/>
                                  <wp:effectExtent l="0" t="0" r="10160" b="0"/>
                                  <wp:docPr id="15" name="Image 15" descr="Macintosh HD:Users:mikael:Documents:1-BOITES:BOITES A FAIRE:DREAMLAND:TMP-8351-Sowel:Notices:DETAIL:TMP-8351-MIXEUR-PLONGEUR-DETAI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ikael:Documents:1-BOITES:BOITES A FAIRE:DREAMLAND:TMP-8351-Sowel:Notices:DETAIL:TMP-8351-MIXEUR-PLONGEUR-DETAIL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40840" cy="3128645"/>
                                          </a:xfrm>
                                          <a:prstGeom prst="rect">
                                            <a:avLst/>
                                          </a:prstGeom>
                                          <a:noFill/>
                                          <a:ln>
                                            <a:noFill/>
                                          </a:ln>
                                        </pic:spPr>
                                      </pic:pic>
                                    </a:graphicData>
                                  </a:graphic>
                                </wp:inline>
                              </w:drawing>
                            </w:r>
                          </w:p>
                        </w:txbxContent>
                      </v:textbox>
                    </v:shape>
                  </w:pict>
                </mc:Fallback>
              </mc:AlternateContent>
            </w:r>
          </w:p>
        </w:tc>
      </w:tr>
      <w:tr w:rsidR="007B325A" w:rsidRPr="006E187A" w14:paraId="7D0479CB" w14:textId="77777777" w:rsidTr="00565720">
        <w:tc>
          <w:tcPr>
            <w:tcW w:w="2764" w:type="dxa"/>
            <w:tcBorders>
              <w:right w:val="single" w:sz="4" w:space="0" w:color="auto"/>
            </w:tcBorders>
          </w:tcPr>
          <w:p w14:paraId="4019BEA6" w14:textId="77777777" w:rsidR="007B325A" w:rsidRPr="006E187A" w:rsidRDefault="007B325A" w:rsidP="00565720">
            <w:pPr>
              <w:tabs>
                <w:tab w:val="left" w:pos="8608"/>
              </w:tabs>
              <w:rPr>
                <w:rFonts w:ascii="Arial" w:hAnsi="Arial"/>
                <w:sz w:val="24"/>
                <w:lang w:val="fr-FR"/>
              </w:rPr>
            </w:pPr>
            <w:r w:rsidRPr="006E187A">
              <w:rPr>
                <w:rFonts w:ascii="Arial" w:hAnsi="Arial"/>
                <w:sz w:val="24"/>
                <w:lang w:val="fr-FR"/>
              </w:rPr>
              <w:t>Soupe et Potage</w:t>
            </w:r>
          </w:p>
        </w:tc>
        <w:tc>
          <w:tcPr>
            <w:tcW w:w="2268" w:type="dxa"/>
            <w:tcBorders>
              <w:top w:val="nil"/>
              <w:left w:val="single" w:sz="4" w:space="0" w:color="auto"/>
              <w:bottom w:val="nil"/>
              <w:right w:val="single" w:sz="4" w:space="0" w:color="auto"/>
            </w:tcBorders>
          </w:tcPr>
          <w:p w14:paraId="36B3B5F4" w14:textId="77777777" w:rsidR="007B325A" w:rsidRPr="006E187A" w:rsidRDefault="007B325A" w:rsidP="00565720">
            <w:pPr>
              <w:tabs>
                <w:tab w:val="left" w:pos="8608"/>
              </w:tabs>
              <w:jc w:val="center"/>
              <w:rPr>
                <w:rFonts w:ascii="Arial" w:hAnsi="Arial"/>
                <w:sz w:val="24"/>
                <w:lang w:val="fr-FR"/>
              </w:rPr>
            </w:pPr>
            <w:r w:rsidRPr="006E187A">
              <w:rPr>
                <w:rFonts w:ascii="Arial" w:hAnsi="Arial"/>
                <w:sz w:val="24"/>
                <w:lang w:val="fr-FR"/>
              </w:rPr>
              <w:t>Position 1 ou 2</w:t>
            </w:r>
          </w:p>
        </w:tc>
        <w:tc>
          <w:tcPr>
            <w:tcW w:w="1984" w:type="dxa"/>
            <w:tcBorders>
              <w:top w:val="nil"/>
              <w:left w:val="single" w:sz="4" w:space="0" w:color="auto"/>
              <w:bottom w:val="nil"/>
              <w:right w:val="single" w:sz="4" w:space="0" w:color="auto"/>
            </w:tcBorders>
          </w:tcPr>
          <w:p w14:paraId="27582EB4" w14:textId="77777777" w:rsidR="007B325A" w:rsidRPr="006E187A" w:rsidRDefault="007B325A" w:rsidP="00565720">
            <w:pPr>
              <w:tabs>
                <w:tab w:val="left" w:pos="8608"/>
              </w:tabs>
              <w:jc w:val="center"/>
              <w:rPr>
                <w:rFonts w:ascii="Arial" w:hAnsi="Arial"/>
                <w:sz w:val="24"/>
                <w:lang w:val="fr-FR"/>
              </w:rPr>
            </w:pPr>
            <w:r w:rsidRPr="006E187A">
              <w:rPr>
                <w:rFonts w:ascii="Arial" w:hAnsi="Arial"/>
                <w:sz w:val="24"/>
                <w:lang w:val="fr-FR"/>
              </w:rPr>
              <w:t>Maximum 3 mn</w:t>
            </w:r>
          </w:p>
        </w:tc>
      </w:tr>
      <w:tr w:rsidR="007B325A" w:rsidRPr="006E187A" w14:paraId="7BB1C6D9" w14:textId="77777777" w:rsidTr="00565720">
        <w:tc>
          <w:tcPr>
            <w:tcW w:w="2764" w:type="dxa"/>
            <w:tcBorders>
              <w:bottom w:val="single" w:sz="4" w:space="0" w:color="auto"/>
              <w:right w:val="single" w:sz="4" w:space="0" w:color="auto"/>
            </w:tcBorders>
          </w:tcPr>
          <w:p w14:paraId="2FC148BF" w14:textId="77777777" w:rsidR="007B325A" w:rsidRPr="006E187A" w:rsidRDefault="007B325A" w:rsidP="00565720">
            <w:pPr>
              <w:tabs>
                <w:tab w:val="left" w:pos="8608"/>
              </w:tabs>
              <w:rPr>
                <w:rFonts w:ascii="Arial" w:hAnsi="Arial"/>
                <w:sz w:val="24"/>
                <w:lang w:val="fr-FR"/>
              </w:rPr>
            </w:pPr>
            <w:proofErr w:type="spellStart"/>
            <w:r w:rsidRPr="006E187A">
              <w:rPr>
                <w:rFonts w:ascii="Arial" w:hAnsi="Arial"/>
                <w:sz w:val="24"/>
                <w:lang w:val="fr-FR"/>
              </w:rPr>
              <w:t>Emulsion</w:t>
            </w:r>
            <w:proofErr w:type="spellEnd"/>
            <w:r w:rsidRPr="006E187A">
              <w:rPr>
                <w:rFonts w:ascii="Arial" w:hAnsi="Arial"/>
                <w:sz w:val="24"/>
                <w:lang w:val="fr-FR"/>
              </w:rPr>
              <w:t xml:space="preserve"> / vinaigrette</w:t>
            </w:r>
          </w:p>
        </w:tc>
        <w:tc>
          <w:tcPr>
            <w:tcW w:w="2268" w:type="dxa"/>
            <w:tcBorders>
              <w:top w:val="nil"/>
              <w:left w:val="single" w:sz="4" w:space="0" w:color="auto"/>
              <w:bottom w:val="single" w:sz="4" w:space="0" w:color="auto"/>
              <w:right w:val="single" w:sz="4" w:space="0" w:color="auto"/>
            </w:tcBorders>
          </w:tcPr>
          <w:p w14:paraId="2510A5B9" w14:textId="77777777" w:rsidR="007B325A" w:rsidRPr="006E187A" w:rsidRDefault="007B325A" w:rsidP="00565720">
            <w:pPr>
              <w:tabs>
                <w:tab w:val="left" w:pos="8608"/>
              </w:tabs>
              <w:jc w:val="center"/>
              <w:rPr>
                <w:rFonts w:ascii="Arial" w:hAnsi="Arial"/>
                <w:sz w:val="24"/>
                <w:lang w:val="fr-FR"/>
              </w:rPr>
            </w:pPr>
          </w:p>
        </w:tc>
        <w:tc>
          <w:tcPr>
            <w:tcW w:w="1984" w:type="dxa"/>
            <w:tcBorders>
              <w:top w:val="nil"/>
              <w:left w:val="single" w:sz="4" w:space="0" w:color="auto"/>
              <w:bottom w:val="single" w:sz="4" w:space="0" w:color="auto"/>
              <w:right w:val="single" w:sz="4" w:space="0" w:color="auto"/>
            </w:tcBorders>
          </w:tcPr>
          <w:p w14:paraId="0AB277FC" w14:textId="77777777" w:rsidR="007B325A" w:rsidRPr="006E187A" w:rsidRDefault="007B325A" w:rsidP="00565720">
            <w:pPr>
              <w:tabs>
                <w:tab w:val="left" w:pos="8608"/>
              </w:tabs>
              <w:jc w:val="center"/>
              <w:rPr>
                <w:rFonts w:ascii="Arial" w:hAnsi="Arial"/>
                <w:sz w:val="24"/>
                <w:lang w:val="fr-FR"/>
              </w:rPr>
            </w:pPr>
          </w:p>
        </w:tc>
      </w:tr>
    </w:tbl>
    <w:p w14:paraId="6E267DE5" w14:textId="77777777" w:rsidR="007B325A" w:rsidRPr="006E187A" w:rsidRDefault="007B325A" w:rsidP="007B325A">
      <w:pPr>
        <w:tabs>
          <w:tab w:val="left" w:pos="8608"/>
        </w:tabs>
        <w:rPr>
          <w:rFonts w:ascii="Arial" w:hAnsi="Arial"/>
          <w:sz w:val="24"/>
        </w:rPr>
      </w:pPr>
    </w:p>
    <w:p w14:paraId="55B8BF30" w14:textId="77777777" w:rsidR="007B325A" w:rsidRPr="006E187A" w:rsidRDefault="007B325A" w:rsidP="007B325A">
      <w:pPr>
        <w:tabs>
          <w:tab w:val="left" w:pos="8608"/>
        </w:tabs>
        <w:rPr>
          <w:rFonts w:ascii="Arial" w:hAnsi="Arial"/>
          <w:sz w:val="24"/>
        </w:rPr>
      </w:pPr>
    </w:p>
    <w:p w14:paraId="2B8B7E2A" w14:textId="77777777" w:rsidR="007B325A" w:rsidRPr="006E187A" w:rsidRDefault="007B325A" w:rsidP="007B325A">
      <w:pPr>
        <w:rPr>
          <w:rFonts w:ascii="Arial" w:hAnsi="Arial"/>
          <w:sz w:val="24"/>
          <w:lang w:val="fr-FR"/>
        </w:rPr>
      </w:pPr>
      <w:r w:rsidRPr="006E187A">
        <w:rPr>
          <w:rFonts w:ascii="Arial" w:hAnsi="Arial"/>
          <w:sz w:val="24"/>
          <w:lang w:val="fr-FR"/>
        </w:rPr>
        <w:t>A - SÉLECTEUR DE VITESSE 1 OU 2</w:t>
      </w:r>
    </w:p>
    <w:p w14:paraId="2173D00D" w14:textId="77777777" w:rsidR="007B325A" w:rsidRPr="006E187A" w:rsidRDefault="007B325A" w:rsidP="007B325A">
      <w:pPr>
        <w:rPr>
          <w:rFonts w:ascii="Arial" w:hAnsi="Arial"/>
          <w:sz w:val="24"/>
          <w:lang w:val="fr-FR"/>
        </w:rPr>
      </w:pPr>
    </w:p>
    <w:p w14:paraId="73013E70" w14:textId="77777777" w:rsidR="007B325A" w:rsidRPr="006E187A" w:rsidRDefault="007B325A" w:rsidP="007B325A">
      <w:pPr>
        <w:rPr>
          <w:rFonts w:ascii="Arial" w:hAnsi="Arial"/>
          <w:sz w:val="24"/>
          <w:lang w:val="fr-FR"/>
        </w:rPr>
      </w:pPr>
      <w:r w:rsidRPr="006E187A">
        <w:rPr>
          <w:rFonts w:ascii="Arial" w:hAnsi="Arial"/>
          <w:sz w:val="24"/>
          <w:lang w:val="fr-FR"/>
        </w:rPr>
        <w:t>B – MANCHE MOTEUR</w:t>
      </w:r>
    </w:p>
    <w:p w14:paraId="11C545FA" w14:textId="77777777" w:rsidR="007B325A" w:rsidRPr="006E187A" w:rsidRDefault="007B325A" w:rsidP="007B325A">
      <w:pPr>
        <w:rPr>
          <w:rFonts w:ascii="Arial" w:hAnsi="Arial"/>
          <w:sz w:val="24"/>
          <w:lang w:val="fr-FR"/>
        </w:rPr>
      </w:pPr>
    </w:p>
    <w:p w14:paraId="581A41E3" w14:textId="77777777" w:rsidR="007B325A" w:rsidRPr="006E187A" w:rsidRDefault="007B325A" w:rsidP="007B325A">
      <w:pPr>
        <w:rPr>
          <w:rFonts w:ascii="Arial" w:hAnsi="Arial"/>
          <w:sz w:val="24"/>
          <w:lang w:val="fr-FR"/>
        </w:rPr>
      </w:pPr>
      <w:r w:rsidRPr="006E187A">
        <w:rPr>
          <w:rFonts w:ascii="Arial" w:hAnsi="Arial"/>
          <w:sz w:val="24"/>
          <w:lang w:val="fr-FR"/>
        </w:rPr>
        <w:t>C – PIED MIXEUR AMOVIBLE</w:t>
      </w:r>
    </w:p>
    <w:p w14:paraId="025E98E8" w14:textId="77777777" w:rsidR="007B325A" w:rsidRPr="006E187A" w:rsidRDefault="005C011A" w:rsidP="007B325A">
      <w:pPr>
        <w:rPr>
          <w:rFonts w:ascii="Arial" w:hAnsi="Arial"/>
          <w:sz w:val="24"/>
          <w:lang w:val="fr-FR"/>
        </w:rPr>
      </w:pPr>
      <w:r>
        <w:rPr>
          <w:rFonts w:ascii="Arial" w:hAnsi="Arial"/>
          <w:sz w:val="24"/>
          <w:lang w:val="fr-FR"/>
        </w:rPr>
        <w:t>S</w:t>
      </w:r>
      <w:r w:rsidR="007B325A" w:rsidRPr="006E187A">
        <w:rPr>
          <w:rFonts w:ascii="Arial" w:hAnsi="Arial"/>
          <w:sz w:val="24"/>
          <w:lang w:val="fr-FR"/>
        </w:rPr>
        <w:t xml:space="preserve">‘enclenche en tournant dans le sens </w:t>
      </w:r>
      <w:r>
        <w:rPr>
          <w:rFonts w:ascii="Arial" w:hAnsi="Arial"/>
          <w:sz w:val="24"/>
          <w:lang w:val="fr-FR"/>
        </w:rPr>
        <w:t xml:space="preserve">inverse </w:t>
      </w:r>
      <w:r w:rsidR="007B325A" w:rsidRPr="006E187A">
        <w:rPr>
          <w:rFonts w:ascii="Arial" w:hAnsi="Arial"/>
          <w:sz w:val="24"/>
          <w:lang w:val="fr-FR"/>
        </w:rPr>
        <w:t xml:space="preserve">des aiguilles </w:t>
      </w:r>
    </w:p>
    <w:p w14:paraId="021C9DEE" w14:textId="77777777" w:rsidR="007B325A" w:rsidRPr="006E187A" w:rsidRDefault="007B325A" w:rsidP="007B325A">
      <w:pPr>
        <w:rPr>
          <w:rFonts w:ascii="Arial" w:hAnsi="Arial"/>
          <w:sz w:val="24"/>
          <w:lang w:val="fr-FR"/>
        </w:rPr>
      </w:pPr>
      <w:proofErr w:type="gramStart"/>
      <w:r w:rsidRPr="006E187A">
        <w:rPr>
          <w:rFonts w:ascii="Arial" w:hAnsi="Arial"/>
          <w:sz w:val="24"/>
          <w:lang w:val="fr-FR"/>
        </w:rPr>
        <w:t>d’une</w:t>
      </w:r>
      <w:proofErr w:type="gramEnd"/>
      <w:r w:rsidRPr="006E187A">
        <w:rPr>
          <w:rFonts w:ascii="Arial" w:hAnsi="Arial"/>
          <w:sz w:val="24"/>
          <w:lang w:val="fr-FR"/>
        </w:rPr>
        <w:t xml:space="preserve"> montre. Se démonte en tournant dans l’autre sens.</w:t>
      </w:r>
    </w:p>
    <w:p w14:paraId="1EE355EF" w14:textId="77777777" w:rsidR="007B325A" w:rsidRPr="006E187A" w:rsidRDefault="007B325A" w:rsidP="007B325A">
      <w:pPr>
        <w:rPr>
          <w:rFonts w:ascii="Arial" w:hAnsi="Arial"/>
          <w:sz w:val="24"/>
          <w:lang w:val="fr-FR"/>
        </w:rPr>
      </w:pPr>
    </w:p>
    <w:p w14:paraId="12646B38" w14:textId="77777777" w:rsidR="007B325A" w:rsidRPr="006E187A" w:rsidRDefault="007B325A" w:rsidP="007B325A">
      <w:pPr>
        <w:rPr>
          <w:rFonts w:ascii="Arial" w:hAnsi="Arial"/>
          <w:sz w:val="24"/>
          <w:lang w:val="fr-FR"/>
        </w:rPr>
      </w:pPr>
    </w:p>
    <w:p w14:paraId="3171F46C" w14:textId="77777777" w:rsidR="00624DFD" w:rsidRPr="007E6751" w:rsidRDefault="00624DFD" w:rsidP="00624DFD">
      <w:pPr>
        <w:pStyle w:val="Titre5"/>
        <w:rPr>
          <w:rFonts w:ascii="Arial" w:hAnsi="Arial" w:cs="Arial"/>
          <w:sz w:val="28"/>
          <w:szCs w:val="28"/>
          <w:lang w:val="fr-FR"/>
        </w:rPr>
      </w:pPr>
      <w:r w:rsidRPr="007E6751">
        <w:rPr>
          <w:rFonts w:ascii="Arial" w:hAnsi="Arial" w:cs="Arial"/>
          <w:sz w:val="28"/>
          <w:szCs w:val="28"/>
          <w:lang w:val="fr-FR"/>
        </w:rPr>
        <w:t xml:space="preserve">NETTOYAGE ET ENTRETIEN  </w:t>
      </w:r>
    </w:p>
    <w:p w14:paraId="7BBAAC19" w14:textId="77777777" w:rsidR="00624DFD" w:rsidRPr="007E6751" w:rsidRDefault="00624DFD" w:rsidP="00624DFD">
      <w:pPr>
        <w:rPr>
          <w:rFonts w:ascii="Arial" w:hAnsi="Arial" w:cs="Arial"/>
          <w:sz w:val="28"/>
          <w:szCs w:val="28"/>
          <w:lang w:val="fr-FR"/>
        </w:rPr>
      </w:pPr>
    </w:p>
    <w:p w14:paraId="43692541" w14:textId="77777777" w:rsidR="00624DFD" w:rsidRPr="007E6751" w:rsidRDefault="00624DFD" w:rsidP="00624DFD">
      <w:pPr>
        <w:widowControl w:val="0"/>
        <w:numPr>
          <w:ilvl w:val="0"/>
          <w:numId w:val="3"/>
        </w:numPr>
        <w:autoSpaceDE w:val="0"/>
        <w:autoSpaceDN w:val="0"/>
        <w:adjustRightInd w:val="0"/>
        <w:rPr>
          <w:rFonts w:ascii="Arial" w:hAnsi="Arial" w:cs="Arial"/>
          <w:color w:val="000000"/>
          <w:sz w:val="28"/>
          <w:szCs w:val="28"/>
          <w:lang w:val="fr-FR"/>
        </w:rPr>
      </w:pPr>
      <w:r w:rsidRPr="007E6751">
        <w:rPr>
          <w:rFonts w:ascii="Arial" w:hAnsi="Arial" w:cs="Arial"/>
          <w:color w:val="000000"/>
          <w:sz w:val="28"/>
          <w:szCs w:val="28"/>
          <w:lang w:val="fr-FR"/>
        </w:rPr>
        <w:t xml:space="preserve">Toujours débrancher l’appareil et le laisser refroidir avant de le nettoyer. </w:t>
      </w:r>
    </w:p>
    <w:p w14:paraId="33C7174A" w14:textId="77777777" w:rsidR="00624DFD" w:rsidRPr="007E6751" w:rsidRDefault="00624DFD" w:rsidP="00624DFD">
      <w:pPr>
        <w:widowControl w:val="0"/>
        <w:numPr>
          <w:ilvl w:val="0"/>
          <w:numId w:val="3"/>
        </w:numPr>
        <w:autoSpaceDE w:val="0"/>
        <w:autoSpaceDN w:val="0"/>
        <w:adjustRightInd w:val="0"/>
        <w:rPr>
          <w:rFonts w:ascii="Arial" w:hAnsi="Arial" w:cs="Arial"/>
          <w:color w:val="000000"/>
          <w:sz w:val="28"/>
          <w:szCs w:val="28"/>
          <w:lang w:val="fr-FR"/>
        </w:rPr>
      </w:pPr>
      <w:r w:rsidRPr="007E6751">
        <w:rPr>
          <w:rFonts w:ascii="Arial" w:hAnsi="Arial" w:cs="Arial"/>
          <w:color w:val="000000"/>
          <w:sz w:val="28"/>
          <w:szCs w:val="28"/>
          <w:lang w:val="fr-FR"/>
        </w:rPr>
        <w:t xml:space="preserve">Nettoyer l’extérieur de l’appareil avec une éponge ou un linge légèrement humide. </w:t>
      </w:r>
    </w:p>
    <w:p w14:paraId="77D54234" w14:textId="77777777" w:rsidR="00624DFD" w:rsidRPr="007E6751" w:rsidRDefault="00624DFD" w:rsidP="00624DFD">
      <w:pPr>
        <w:widowControl w:val="0"/>
        <w:numPr>
          <w:ilvl w:val="0"/>
          <w:numId w:val="3"/>
        </w:numPr>
        <w:autoSpaceDE w:val="0"/>
        <w:autoSpaceDN w:val="0"/>
        <w:adjustRightInd w:val="0"/>
        <w:rPr>
          <w:rFonts w:ascii="Arial" w:hAnsi="Arial" w:cs="Arial"/>
          <w:color w:val="000000"/>
          <w:sz w:val="28"/>
          <w:szCs w:val="28"/>
          <w:lang w:val="fr-FR"/>
        </w:rPr>
      </w:pPr>
      <w:r w:rsidRPr="007E6751">
        <w:rPr>
          <w:rFonts w:ascii="Arial" w:hAnsi="Arial" w:cs="Arial"/>
          <w:color w:val="000000"/>
          <w:sz w:val="28"/>
          <w:szCs w:val="28"/>
          <w:lang w:val="fr-FR"/>
        </w:rPr>
        <w:t>Les parties (amovibles), en contact avec la nourriture comme : plaque de cuisson Bol, Fourchette, Spatule etc. ; peuvent être nettoyées dans de l’eau chaude avec une éponge et du liquide vaisselle ou lavées au lave-vaisselle.</w:t>
      </w:r>
    </w:p>
    <w:p w14:paraId="4B59BA4E" w14:textId="77777777" w:rsidR="00624DFD" w:rsidRPr="007E6751" w:rsidRDefault="00624DFD" w:rsidP="00624DFD">
      <w:pPr>
        <w:widowControl w:val="0"/>
        <w:numPr>
          <w:ilvl w:val="0"/>
          <w:numId w:val="3"/>
        </w:numPr>
        <w:autoSpaceDE w:val="0"/>
        <w:autoSpaceDN w:val="0"/>
        <w:adjustRightInd w:val="0"/>
        <w:rPr>
          <w:rFonts w:ascii="Arial" w:hAnsi="Arial" w:cs="Arial"/>
          <w:color w:val="000000"/>
          <w:sz w:val="28"/>
          <w:szCs w:val="28"/>
          <w:lang w:val="fr-FR"/>
        </w:rPr>
      </w:pPr>
      <w:r w:rsidRPr="007E6751">
        <w:rPr>
          <w:rFonts w:ascii="Arial" w:hAnsi="Arial" w:cs="Arial"/>
          <w:color w:val="000000"/>
          <w:sz w:val="28"/>
          <w:szCs w:val="28"/>
          <w:lang w:val="fr-FR"/>
        </w:rPr>
        <w:t>Ne jamais plonger l’appareil dans l’eau ou tout autre liquide !</w:t>
      </w:r>
    </w:p>
    <w:p w14:paraId="4C4D0E17" w14:textId="77777777" w:rsidR="00624DFD" w:rsidRPr="007E6751" w:rsidRDefault="00624DFD" w:rsidP="00624DFD">
      <w:pPr>
        <w:widowControl w:val="0"/>
        <w:numPr>
          <w:ilvl w:val="0"/>
          <w:numId w:val="3"/>
        </w:numPr>
        <w:autoSpaceDE w:val="0"/>
        <w:autoSpaceDN w:val="0"/>
        <w:adjustRightInd w:val="0"/>
        <w:rPr>
          <w:rFonts w:ascii="Arial" w:hAnsi="Arial" w:cs="Arial"/>
          <w:color w:val="000000"/>
          <w:sz w:val="28"/>
          <w:szCs w:val="28"/>
          <w:lang w:val="fr-FR"/>
        </w:rPr>
      </w:pPr>
      <w:r w:rsidRPr="007E6751">
        <w:rPr>
          <w:rFonts w:ascii="Arial" w:hAnsi="Arial" w:cs="Arial"/>
          <w:color w:val="000000"/>
          <w:sz w:val="28"/>
          <w:szCs w:val="28"/>
          <w:lang w:val="fr-FR"/>
        </w:rPr>
        <w:t xml:space="preserve">Ne jamais utiliser </w:t>
      </w:r>
      <w:r w:rsidRPr="007E6751">
        <w:rPr>
          <w:rFonts w:ascii="Arial" w:eastAsia="Times New Roman" w:hAnsi="Arial" w:cs="Arial"/>
          <w:color w:val="000000"/>
          <w:sz w:val="28"/>
          <w:szCs w:val="28"/>
          <w:lang w:val="fr-FR" w:eastAsia="fr-FR" w:bidi="x-none"/>
        </w:rPr>
        <w:t>produits abrasifs,</w:t>
      </w:r>
      <w:r w:rsidRPr="007E6751">
        <w:rPr>
          <w:rFonts w:ascii="Arial" w:hAnsi="Arial" w:cs="Arial"/>
          <w:color w:val="000000"/>
          <w:sz w:val="28"/>
          <w:szCs w:val="28"/>
          <w:lang w:val="fr-FR"/>
        </w:rPr>
        <w:t xml:space="preserve"> de brosse métallique ou autre objet coupant.</w:t>
      </w:r>
    </w:p>
    <w:p w14:paraId="43225455" w14:textId="77777777" w:rsidR="007B325A" w:rsidRPr="005F43D3" w:rsidRDefault="007B325A" w:rsidP="007B325A">
      <w:pPr>
        <w:tabs>
          <w:tab w:val="left" w:pos="8608"/>
        </w:tabs>
        <w:ind w:left="360"/>
        <w:rPr>
          <w:rFonts w:ascii="Arial" w:hAnsi="Arial" w:cs="Arial"/>
          <w:sz w:val="28"/>
          <w:szCs w:val="28"/>
          <w:lang w:val="fr-FR"/>
        </w:rPr>
      </w:pPr>
      <w:r w:rsidRPr="005F43D3">
        <w:rPr>
          <w:rFonts w:ascii="Arial" w:hAnsi="Arial" w:cs="Arial"/>
          <w:sz w:val="28"/>
          <w:szCs w:val="28"/>
          <w:lang w:val="fr-FR"/>
        </w:rPr>
        <w:lastRenderedPageBreak/>
        <w:t>Attention : prendre les Précautions nécessaires car les lames sont très coupantes !</w:t>
      </w:r>
    </w:p>
    <w:p w14:paraId="398AFBF1" w14:textId="77777777" w:rsidR="0090731F" w:rsidRDefault="0090731F" w:rsidP="00BF630B">
      <w:pPr>
        <w:widowControl w:val="0"/>
        <w:autoSpaceDE w:val="0"/>
        <w:autoSpaceDN w:val="0"/>
        <w:adjustRightInd w:val="0"/>
        <w:jc w:val="center"/>
        <w:rPr>
          <w:rFonts w:ascii="Arial" w:hAnsi="Arial" w:cs="Arial"/>
          <w:b/>
          <w:sz w:val="28"/>
          <w:szCs w:val="28"/>
          <w:lang w:val="fr-FR"/>
        </w:rPr>
      </w:pPr>
    </w:p>
    <w:p w14:paraId="7ABE0A5B" w14:textId="695D40C7" w:rsidR="00624DFD" w:rsidRPr="007E6751" w:rsidRDefault="00624DFD" w:rsidP="00BF630B">
      <w:pPr>
        <w:widowControl w:val="0"/>
        <w:autoSpaceDE w:val="0"/>
        <w:autoSpaceDN w:val="0"/>
        <w:adjustRightInd w:val="0"/>
        <w:jc w:val="center"/>
        <w:rPr>
          <w:rFonts w:ascii="Arial" w:hAnsi="Arial" w:cs="Arial"/>
          <w:b/>
          <w:sz w:val="28"/>
          <w:szCs w:val="28"/>
          <w:lang w:val="fr-FR"/>
        </w:rPr>
      </w:pPr>
      <w:r w:rsidRPr="007E6751">
        <w:rPr>
          <w:rFonts w:ascii="Arial" w:hAnsi="Arial" w:cs="Arial"/>
          <w:b/>
          <w:sz w:val="28"/>
          <w:szCs w:val="28"/>
          <w:lang w:val="fr-FR"/>
        </w:rPr>
        <w:t>RANGEMENT</w:t>
      </w:r>
    </w:p>
    <w:p w14:paraId="67A04110" w14:textId="77777777" w:rsidR="00624DFD" w:rsidRPr="007E6751" w:rsidRDefault="00624DFD" w:rsidP="00624DFD">
      <w:pPr>
        <w:widowControl w:val="0"/>
        <w:autoSpaceDE w:val="0"/>
        <w:autoSpaceDN w:val="0"/>
        <w:adjustRightInd w:val="0"/>
        <w:jc w:val="center"/>
        <w:rPr>
          <w:rFonts w:ascii="Arial" w:hAnsi="Arial" w:cs="Arial"/>
          <w:b/>
          <w:sz w:val="28"/>
          <w:szCs w:val="28"/>
          <w:lang w:val="fr-FR"/>
        </w:rPr>
      </w:pPr>
    </w:p>
    <w:p w14:paraId="09ECF455" w14:textId="77777777" w:rsidR="00624DFD" w:rsidRPr="007E6751" w:rsidRDefault="00624DFD" w:rsidP="00624DFD">
      <w:pPr>
        <w:widowControl w:val="0"/>
        <w:autoSpaceDE w:val="0"/>
        <w:autoSpaceDN w:val="0"/>
        <w:adjustRightInd w:val="0"/>
        <w:rPr>
          <w:rFonts w:ascii="Arial" w:hAnsi="Arial" w:cs="Arial"/>
          <w:sz w:val="28"/>
          <w:szCs w:val="28"/>
          <w:lang w:val="fr-FR"/>
        </w:rPr>
      </w:pPr>
      <w:r w:rsidRPr="007E6751">
        <w:rPr>
          <w:rFonts w:ascii="Arial" w:hAnsi="Arial" w:cs="Arial"/>
          <w:sz w:val="28"/>
          <w:szCs w:val="28"/>
          <w:lang w:val="fr-FR"/>
        </w:rPr>
        <w:t xml:space="preserve">- S’assurer que l'appareil est complètement refroidi et sec. </w:t>
      </w:r>
    </w:p>
    <w:p w14:paraId="62661B79" w14:textId="77777777" w:rsidR="00624DFD" w:rsidRPr="007E6751" w:rsidRDefault="00624DFD" w:rsidP="00624DFD">
      <w:pPr>
        <w:widowControl w:val="0"/>
        <w:autoSpaceDE w:val="0"/>
        <w:autoSpaceDN w:val="0"/>
        <w:adjustRightInd w:val="0"/>
        <w:rPr>
          <w:rFonts w:ascii="Arial" w:hAnsi="Arial" w:cs="Arial"/>
          <w:sz w:val="28"/>
          <w:szCs w:val="28"/>
          <w:lang w:val="fr-FR"/>
        </w:rPr>
      </w:pPr>
      <w:r w:rsidRPr="007E6751">
        <w:rPr>
          <w:rFonts w:ascii="Arial" w:hAnsi="Arial" w:cs="Arial"/>
          <w:sz w:val="28"/>
          <w:szCs w:val="28"/>
          <w:lang w:val="fr-FR"/>
        </w:rPr>
        <w:t xml:space="preserve">- Ne pas enrouler le cordon électrique autour de l'appareil, car cela peut l’endommager. </w:t>
      </w:r>
    </w:p>
    <w:p w14:paraId="0238CC73" w14:textId="77777777" w:rsidR="00624DFD" w:rsidRPr="007E6751" w:rsidRDefault="00624DFD" w:rsidP="00624DFD">
      <w:pPr>
        <w:widowControl w:val="0"/>
        <w:autoSpaceDE w:val="0"/>
        <w:autoSpaceDN w:val="0"/>
        <w:adjustRightInd w:val="0"/>
        <w:rPr>
          <w:rFonts w:ascii="Arial" w:hAnsi="Arial" w:cs="Arial"/>
          <w:b/>
          <w:color w:val="000000"/>
          <w:sz w:val="28"/>
          <w:szCs w:val="28"/>
          <w:lang w:val="fr-FR"/>
        </w:rPr>
      </w:pPr>
      <w:r w:rsidRPr="007E6751">
        <w:rPr>
          <w:rFonts w:ascii="Arial" w:hAnsi="Arial" w:cs="Arial"/>
          <w:sz w:val="28"/>
          <w:szCs w:val="28"/>
          <w:lang w:val="fr-FR"/>
        </w:rPr>
        <w:t>- Garder l'appareil dans un endroit frais et sec, hors d’accès des enfants.</w:t>
      </w:r>
    </w:p>
    <w:p w14:paraId="580802EF" w14:textId="77777777" w:rsidR="005C011A" w:rsidRDefault="005C011A" w:rsidP="00624DFD">
      <w:pPr>
        <w:widowControl w:val="0"/>
        <w:autoSpaceDE w:val="0"/>
        <w:autoSpaceDN w:val="0"/>
        <w:adjustRightInd w:val="0"/>
        <w:jc w:val="center"/>
        <w:rPr>
          <w:rFonts w:ascii="Arial" w:hAnsi="Arial" w:cs="Arial"/>
          <w:b/>
          <w:color w:val="000000"/>
          <w:sz w:val="28"/>
          <w:szCs w:val="28"/>
          <w:lang w:val="fr-FR"/>
        </w:rPr>
      </w:pPr>
    </w:p>
    <w:p w14:paraId="46657CA4" w14:textId="77777777" w:rsidR="00624DFD" w:rsidRPr="007E6751" w:rsidRDefault="00624DFD" w:rsidP="00624DFD">
      <w:pPr>
        <w:widowControl w:val="0"/>
        <w:autoSpaceDE w:val="0"/>
        <w:autoSpaceDN w:val="0"/>
        <w:adjustRightInd w:val="0"/>
        <w:jc w:val="center"/>
        <w:rPr>
          <w:rFonts w:ascii="Arial" w:hAnsi="Arial" w:cs="Arial"/>
          <w:b/>
          <w:color w:val="000000"/>
          <w:sz w:val="28"/>
          <w:szCs w:val="28"/>
          <w:lang w:val="fr-FR"/>
        </w:rPr>
      </w:pPr>
      <w:r w:rsidRPr="007E6751">
        <w:rPr>
          <w:rFonts w:ascii="Arial" w:hAnsi="Arial" w:cs="Arial"/>
          <w:b/>
          <w:color w:val="000000"/>
          <w:sz w:val="28"/>
          <w:szCs w:val="28"/>
          <w:lang w:val="fr-FR"/>
        </w:rPr>
        <w:t>GARANTIE</w:t>
      </w:r>
    </w:p>
    <w:p w14:paraId="3E6B8D0C" w14:textId="77777777" w:rsidR="00624DFD" w:rsidRPr="007E6751" w:rsidRDefault="00624DFD" w:rsidP="00624DFD">
      <w:pPr>
        <w:widowControl w:val="0"/>
        <w:autoSpaceDE w:val="0"/>
        <w:autoSpaceDN w:val="0"/>
        <w:adjustRightInd w:val="0"/>
        <w:jc w:val="center"/>
        <w:rPr>
          <w:rFonts w:ascii="Arial" w:hAnsi="Arial" w:cs="Arial"/>
          <w:b/>
          <w:color w:val="000000"/>
          <w:sz w:val="28"/>
          <w:szCs w:val="28"/>
          <w:lang w:val="fr-FR"/>
        </w:rPr>
      </w:pPr>
    </w:p>
    <w:p w14:paraId="3F0EEDA9" w14:textId="77777777" w:rsidR="00624DFD" w:rsidRPr="007E6751" w:rsidRDefault="00624DFD" w:rsidP="00624DFD">
      <w:pPr>
        <w:rPr>
          <w:rFonts w:ascii="Arial" w:hAnsi="Arial" w:cs="Arial"/>
          <w:sz w:val="28"/>
          <w:szCs w:val="28"/>
          <w:lang w:val="fr-FR"/>
        </w:rPr>
      </w:pPr>
      <w:r w:rsidRPr="007E6751">
        <w:rPr>
          <w:rFonts w:ascii="Arial" w:hAnsi="Arial" w:cs="Arial"/>
          <w:sz w:val="28"/>
          <w:szCs w:val="28"/>
          <w:lang w:val="fr-FR"/>
        </w:rPr>
        <w:t>Avant d’être livrés, tous nos produits sont soumis à un contrôle rigoureux.</w:t>
      </w:r>
    </w:p>
    <w:p w14:paraId="3AC0403D" w14:textId="77777777" w:rsidR="00624DFD" w:rsidRPr="007E6751" w:rsidRDefault="00C77F13" w:rsidP="00624DFD">
      <w:pPr>
        <w:widowControl w:val="0"/>
        <w:autoSpaceDE w:val="0"/>
        <w:autoSpaceDN w:val="0"/>
        <w:adjustRightInd w:val="0"/>
        <w:rPr>
          <w:rFonts w:ascii="Arial" w:hAnsi="Arial" w:cs="Arial"/>
          <w:color w:val="000000"/>
          <w:sz w:val="28"/>
          <w:szCs w:val="28"/>
          <w:lang w:val="fr-FR"/>
        </w:rPr>
      </w:pPr>
      <w:r>
        <w:rPr>
          <w:rFonts w:ascii="Arial" w:hAnsi="Arial" w:cs="Arial"/>
          <w:color w:val="000000"/>
          <w:sz w:val="28"/>
          <w:szCs w:val="28"/>
          <w:lang w:val="fr-FR"/>
        </w:rPr>
        <w:t xml:space="preserve">Cet appareil est garanti </w:t>
      </w:r>
      <w:r w:rsidR="00624DFD" w:rsidRPr="007E6751">
        <w:rPr>
          <w:rFonts w:ascii="Arial" w:hAnsi="Arial" w:cs="Arial"/>
          <w:color w:val="000000"/>
          <w:sz w:val="28"/>
          <w:szCs w:val="28"/>
          <w:lang w:val="fr-FR"/>
        </w:rPr>
        <w:t>2</w:t>
      </w:r>
      <w:r>
        <w:rPr>
          <w:rFonts w:ascii="Arial" w:hAnsi="Arial" w:cs="Arial"/>
          <w:color w:val="000000"/>
          <w:sz w:val="28"/>
          <w:szCs w:val="28"/>
          <w:lang w:val="fr-FR"/>
        </w:rPr>
        <w:t>4</w:t>
      </w:r>
      <w:r w:rsidR="00624DFD" w:rsidRPr="007E6751">
        <w:rPr>
          <w:rFonts w:ascii="Arial" w:hAnsi="Arial" w:cs="Arial"/>
          <w:color w:val="000000"/>
          <w:sz w:val="28"/>
          <w:szCs w:val="28"/>
          <w:lang w:val="fr-FR"/>
        </w:rPr>
        <w:t xml:space="preserve"> mois à partir de la date d’achat</w:t>
      </w:r>
      <w:r w:rsidR="003273C1">
        <w:rPr>
          <w:rFonts w:ascii="Arial" w:hAnsi="Arial" w:cs="Arial"/>
          <w:color w:val="000000"/>
          <w:sz w:val="28"/>
          <w:szCs w:val="28"/>
          <w:lang w:val="fr-FR"/>
        </w:rPr>
        <w:t xml:space="preserve"> par le</w:t>
      </w:r>
      <w:r>
        <w:rPr>
          <w:rFonts w:ascii="Arial" w:hAnsi="Arial" w:cs="Arial"/>
          <w:color w:val="000000"/>
          <w:sz w:val="28"/>
          <w:szCs w:val="28"/>
          <w:lang w:val="fr-FR"/>
        </w:rPr>
        <w:t xml:space="preserve"> consommateur</w:t>
      </w:r>
      <w:r w:rsidR="00624DFD" w:rsidRPr="007E6751">
        <w:rPr>
          <w:rFonts w:ascii="Arial" w:hAnsi="Arial" w:cs="Arial"/>
          <w:color w:val="000000"/>
          <w:sz w:val="28"/>
          <w:szCs w:val="28"/>
          <w:lang w:val="fr-FR"/>
        </w:rPr>
        <w:t xml:space="preserve">. </w:t>
      </w:r>
    </w:p>
    <w:p w14:paraId="7C6D47D0" w14:textId="77777777" w:rsidR="00624DFD" w:rsidRPr="007E6751" w:rsidRDefault="00624DFD" w:rsidP="00624DFD">
      <w:pPr>
        <w:widowControl w:val="0"/>
        <w:autoSpaceDE w:val="0"/>
        <w:autoSpaceDN w:val="0"/>
        <w:adjustRightInd w:val="0"/>
        <w:rPr>
          <w:rFonts w:ascii="Arial" w:hAnsi="Arial" w:cs="Arial"/>
          <w:color w:val="000000"/>
          <w:sz w:val="28"/>
          <w:szCs w:val="28"/>
          <w:lang w:val="fr-FR"/>
        </w:rPr>
      </w:pPr>
      <w:r w:rsidRPr="007E6751">
        <w:rPr>
          <w:rFonts w:ascii="Arial" w:hAnsi="Arial" w:cs="Arial"/>
          <w:color w:val="000000"/>
          <w:sz w:val="28"/>
          <w:szCs w:val="28"/>
          <w:lang w:val="fr-FR"/>
        </w:rPr>
        <w:t xml:space="preserve">Les justificatifs de garantie sont : </w:t>
      </w:r>
    </w:p>
    <w:p w14:paraId="0768E6BC" w14:textId="77777777" w:rsidR="00624DFD" w:rsidRPr="007E6751" w:rsidRDefault="00624DFD" w:rsidP="00624DFD">
      <w:pPr>
        <w:widowControl w:val="0"/>
        <w:autoSpaceDE w:val="0"/>
        <w:autoSpaceDN w:val="0"/>
        <w:adjustRightInd w:val="0"/>
        <w:ind w:firstLine="284"/>
        <w:rPr>
          <w:rFonts w:ascii="Arial" w:hAnsi="Arial" w:cs="Arial"/>
          <w:color w:val="000000"/>
          <w:sz w:val="28"/>
          <w:szCs w:val="28"/>
          <w:lang w:val="fr-FR"/>
        </w:rPr>
      </w:pPr>
      <w:r w:rsidRPr="007E6751">
        <w:rPr>
          <w:rFonts w:ascii="Arial" w:hAnsi="Arial" w:cs="Arial"/>
          <w:color w:val="000000"/>
          <w:sz w:val="28"/>
          <w:szCs w:val="28"/>
          <w:lang w:val="fr-FR"/>
        </w:rPr>
        <w:t xml:space="preserve">• la facture et </w:t>
      </w:r>
    </w:p>
    <w:p w14:paraId="5E686AA0" w14:textId="77777777" w:rsidR="00624DFD" w:rsidRPr="007E6751" w:rsidRDefault="00624DFD" w:rsidP="00624DFD">
      <w:pPr>
        <w:widowControl w:val="0"/>
        <w:autoSpaceDE w:val="0"/>
        <w:autoSpaceDN w:val="0"/>
        <w:adjustRightInd w:val="0"/>
        <w:ind w:firstLine="284"/>
        <w:rPr>
          <w:rFonts w:ascii="Arial" w:hAnsi="Arial" w:cs="Arial"/>
          <w:color w:val="000000"/>
          <w:sz w:val="28"/>
          <w:szCs w:val="28"/>
          <w:lang w:val="fr-FR"/>
        </w:rPr>
      </w:pPr>
      <w:r w:rsidRPr="007E6751">
        <w:rPr>
          <w:rFonts w:ascii="Arial" w:hAnsi="Arial" w:cs="Arial"/>
          <w:color w:val="000000"/>
          <w:sz w:val="28"/>
          <w:szCs w:val="28"/>
          <w:lang w:val="fr-FR"/>
        </w:rPr>
        <w:t xml:space="preserve">• le bon de garantie (situé sur le </w:t>
      </w:r>
      <w:proofErr w:type="spellStart"/>
      <w:r w:rsidRPr="007E6751">
        <w:rPr>
          <w:rFonts w:ascii="Arial" w:hAnsi="Arial" w:cs="Arial"/>
          <w:color w:val="000000"/>
          <w:sz w:val="28"/>
          <w:szCs w:val="28"/>
          <w:lang w:val="fr-FR"/>
        </w:rPr>
        <w:t>coté</w:t>
      </w:r>
      <w:proofErr w:type="spellEnd"/>
      <w:r w:rsidRPr="007E6751">
        <w:rPr>
          <w:rFonts w:ascii="Arial" w:hAnsi="Arial" w:cs="Arial"/>
          <w:color w:val="000000"/>
          <w:sz w:val="28"/>
          <w:szCs w:val="28"/>
          <w:lang w:val="fr-FR"/>
        </w:rPr>
        <w:t xml:space="preserve"> ou le fond de la boite) tamponné et rempli.</w:t>
      </w:r>
    </w:p>
    <w:p w14:paraId="66CF5C08" w14:textId="77777777" w:rsidR="00624DFD" w:rsidRPr="007E6751" w:rsidRDefault="00624DFD" w:rsidP="00624DFD">
      <w:pPr>
        <w:widowControl w:val="0"/>
        <w:autoSpaceDE w:val="0"/>
        <w:autoSpaceDN w:val="0"/>
        <w:adjustRightInd w:val="0"/>
        <w:rPr>
          <w:rFonts w:ascii="Arial" w:hAnsi="Arial" w:cs="Arial"/>
          <w:color w:val="000000"/>
          <w:sz w:val="28"/>
          <w:szCs w:val="28"/>
          <w:lang w:val="fr-FR"/>
        </w:rPr>
      </w:pPr>
      <w:r w:rsidRPr="007E6751">
        <w:rPr>
          <w:rFonts w:ascii="Arial" w:hAnsi="Arial" w:cs="Arial"/>
          <w:color w:val="000000"/>
          <w:sz w:val="28"/>
          <w:szCs w:val="28"/>
          <w:lang w:val="fr-FR"/>
        </w:rPr>
        <w:t>Sans ces justificatifs, aucun remplacement gratuit, ni aucune réparation gratuite, ne peut être effectué.</w:t>
      </w:r>
    </w:p>
    <w:p w14:paraId="3C0A8BED" w14:textId="77777777" w:rsidR="00624DFD" w:rsidRPr="007E6751" w:rsidRDefault="00624DFD" w:rsidP="00624DFD">
      <w:pPr>
        <w:widowControl w:val="0"/>
        <w:autoSpaceDE w:val="0"/>
        <w:autoSpaceDN w:val="0"/>
        <w:adjustRightInd w:val="0"/>
        <w:rPr>
          <w:rFonts w:ascii="Arial" w:hAnsi="Arial" w:cs="Arial"/>
          <w:color w:val="000000"/>
          <w:sz w:val="28"/>
          <w:szCs w:val="28"/>
          <w:lang w:val="fr-FR"/>
        </w:rPr>
      </w:pPr>
      <w:r w:rsidRPr="007E6751">
        <w:rPr>
          <w:rFonts w:ascii="Arial" w:hAnsi="Arial" w:cs="Arial"/>
          <w:color w:val="000000"/>
          <w:sz w:val="28"/>
          <w:szCs w:val="28"/>
          <w:lang w:val="fr-FR"/>
        </w:rPr>
        <w:t>Pendant la durée de la garantie, nous prenons en charge, gratuitement, les défauts de l’appareil ou des accessoires, découlant d’un vice de matériaux ou de fabrication par réparation ou, remplacement.</w:t>
      </w:r>
    </w:p>
    <w:p w14:paraId="7BA6E7F3" w14:textId="77777777" w:rsidR="00624DFD" w:rsidRPr="007E6751" w:rsidRDefault="00624DFD" w:rsidP="00624DFD">
      <w:pPr>
        <w:widowControl w:val="0"/>
        <w:autoSpaceDE w:val="0"/>
        <w:autoSpaceDN w:val="0"/>
        <w:adjustRightInd w:val="0"/>
        <w:rPr>
          <w:rFonts w:ascii="Arial" w:hAnsi="Arial" w:cs="Arial"/>
          <w:color w:val="000000"/>
          <w:sz w:val="28"/>
          <w:szCs w:val="28"/>
          <w:lang w:val="fr-FR"/>
        </w:rPr>
      </w:pPr>
      <w:r w:rsidRPr="007E6751">
        <w:rPr>
          <w:rFonts w:ascii="Arial" w:hAnsi="Arial" w:cs="Arial"/>
          <w:color w:val="000000"/>
          <w:sz w:val="28"/>
          <w:szCs w:val="28"/>
          <w:lang w:val="fr-FR"/>
        </w:rPr>
        <w:t>Les prestations dans le cadre de la garantie n’entraînent aucune prorogation de la durée de garantie et ne donne pas droit à une nouvelle garantie !</w:t>
      </w:r>
    </w:p>
    <w:p w14:paraId="4D1D41D9" w14:textId="77777777" w:rsidR="00624DFD" w:rsidRPr="007E6751" w:rsidRDefault="00624DFD" w:rsidP="00624DFD">
      <w:pPr>
        <w:widowControl w:val="0"/>
        <w:autoSpaceDE w:val="0"/>
        <w:autoSpaceDN w:val="0"/>
        <w:adjustRightInd w:val="0"/>
        <w:rPr>
          <w:rFonts w:ascii="Arial" w:hAnsi="Arial" w:cs="Arial"/>
          <w:color w:val="000000"/>
          <w:sz w:val="28"/>
          <w:szCs w:val="28"/>
          <w:lang w:val="fr-FR"/>
        </w:rPr>
      </w:pPr>
      <w:r w:rsidRPr="007E6751">
        <w:rPr>
          <w:rFonts w:ascii="Arial" w:hAnsi="Arial" w:cs="Arial"/>
          <w:color w:val="000000"/>
          <w:sz w:val="28"/>
          <w:szCs w:val="28"/>
          <w:lang w:val="fr-FR"/>
        </w:rPr>
        <w:t xml:space="preserve">En cas de recours à la garantie, rapporter l’appareil complet à votre revendeur, </w:t>
      </w:r>
    </w:p>
    <w:p w14:paraId="76740350" w14:textId="77777777" w:rsidR="00624DFD" w:rsidRPr="007E6751" w:rsidRDefault="00624DFD" w:rsidP="00624DFD">
      <w:pPr>
        <w:widowControl w:val="0"/>
        <w:autoSpaceDE w:val="0"/>
        <w:autoSpaceDN w:val="0"/>
        <w:adjustRightInd w:val="0"/>
        <w:rPr>
          <w:rFonts w:ascii="Arial" w:hAnsi="Arial" w:cs="Arial"/>
          <w:color w:val="000000"/>
          <w:sz w:val="28"/>
          <w:szCs w:val="28"/>
          <w:lang w:val="fr-FR"/>
        </w:rPr>
      </w:pPr>
      <w:proofErr w:type="gramStart"/>
      <w:r w:rsidRPr="007E6751">
        <w:rPr>
          <w:rFonts w:ascii="Arial" w:hAnsi="Arial" w:cs="Arial"/>
          <w:color w:val="000000"/>
          <w:sz w:val="28"/>
          <w:szCs w:val="28"/>
          <w:u w:val="single"/>
          <w:lang w:val="fr-FR"/>
        </w:rPr>
        <w:t>dans</w:t>
      </w:r>
      <w:proofErr w:type="gramEnd"/>
      <w:r w:rsidRPr="007E6751">
        <w:rPr>
          <w:rFonts w:ascii="Arial" w:hAnsi="Arial" w:cs="Arial"/>
          <w:color w:val="000000"/>
          <w:sz w:val="28"/>
          <w:szCs w:val="28"/>
          <w:u w:val="single"/>
          <w:lang w:val="fr-FR"/>
        </w:rPr>
        <w:t xml:space="preserve"> son emballage d‘origine</w:t>
      </w:r>
      <w:r w:rsidRPr="007E6751">
        <w:rPr>
          <w:rFonts w:ascii="Arial" w:hAnsi="Arial" w:cs="Arial"/>
          <w:color w:val="000000"/>
          <w:sz w:val="28"/>
          <w:szCs w:val="28"/>
          <w:lang w:val="fr-FR"/>
        </w:rPr>
        <w:t>, accompagné de la preuve d‘achat.</w:t>
      </w:r>
    </w:p>
    <w:p w14:paraId="5BAFF9F7" w14:textId="77777777" w:rsidR="00624DFD" w:rsidRPr="007E6751" w:rsidRDefault="00624DFD" w:rsidP="00624DFD">
      <w:pPr>
        <w:widowControl w:val="0"/>
        <w:autoSpaceDE w:val="0"/>
        <w:autoSpaceDN w:val="0"/>
        <w:adjustRightInd w:val="0"/>
        <w:rPr>
          <w:rFonts w:ascii="Arial" w:hAnsi="Arial" w:cs="Arial"/>
          <w:sz w:val="28"/>
          <w:szCs w:val="28"/>
          <w:lang w:val="fr-FR"/>
        </w:rPr>
      </w:pPr>
      <w:r w:rsidRPr="007E6751">
        <w:rPr>
          <w:rFonts w:ascii="Arial" w:hAnsi="Arial" w:cs="Arial"/>
          <w:sz w:val="28"/>
          <w:szCs w:val="28"/>
          <w:lang w:val="fr-FR"/>
        </w:rPr>
        <w:t>La casse de pièces en verre ou en plastique est, dan</w:t>
      </w:r>
      <w:r w:rsidR="00F04348" w:rsidRPr="007E6751">
        <w:rPr>
          <w:rFonts w:ascii="Arial" w:hAnsi="Arial" w:cs="Arial"/>
          <w:sz w:val="28"/>
          <w:szCs w:val="28"/>
          <w:lang w:val="fr-FR"/>
        </w:rPr>
        <w:t xml:space="preserve">s tous les cas, à votre charge </w:t>
      </w:r>
    </w:p>
    <w:p w14:paraId="091553C6" w14:textId="77777777" w:rsidR="00624DFD" w:rsidRPr="007E6751" w:rsidRDefault="00624DFD" w:rsidP="00624DFD">
      <w:pPr>
        <w:widowControl w:val="0"/>
        <w:autoSpaceDE w:val="0"/>
        <w:autoSpaceDN w:val="0"/>
        <w:adjustRightInd w:val="0"/>
        <w:rPr>
          <w:rFonts w:ascii="Arial" w:hAnsi="Arial" w:cs="Arial"/>
          <w:sz w:val="28"/>
          <w:szCs w:val="28"/>
          <w:lang w:val="fr-FR"/>
        </w:rPr>
      </w:pPr>
      <w:r w:rsidRPr="007E6751">
        <w:rPr>
          <w:rFonts w:ascii="Arial" w:hAnsi="Arial" w:cs="Arial"/>
          <w:sz w:val="28"/>
          <w:szCs w:val="28"/>
          <w:lang w:val="fr-FR"/>
        </w:rPr>
        <w:t>Les défauts sur les accessoires ou les pièces d’usure (par exemple : les charbons de</w:t>
      </w:r>
      <w:r w:rsidR="00F04348" w:rsidRPr="007E6751">
        <w:rPr>
          <w:rFonts w:ascii="Arial" w:hAnsi="Arial" w:cs="Arial"/>
          <w:sz w:val="28"/>
          <w:szCs w:val="28"/>
          <w:lang w:val="fr-FR"/>
        </w:rPr>
        <w:t xml:space="preserve"> </w:t>
      </w:r>
      <w:r w:rsidRPr="007E6751">
        <w:rPr>
          <w:rFonts w:ascii="Arial" w:hAnsi="Arial" w:cs="Arial"/>
          <w:sz w:val="28"/>
          <w:szCs w:val="28"/>
          <w:lang w:val="fr-FR"/>
        </w:rPr>
        <w:t>moteurs, crochets, courroies d’entraînement, télécommande de rechange, brosses</w:t>
      </w:r>
      <w:r w:rsidR="00F04348" w:rsidRPr="007E6751">
        <w:rPr>
          <w:rFonts w:ascii="Arial" w:hAnsi="Arial" w:cs="Arial"/>
          <w:sz w:val="28"/>
          <w:szCs w:val="28"/>
          <w:lang w:val="fr-FR"/>
        </w:rPr>
        <w:t xml:space="preserve"> </w:t>
      </w:r>
      <w:r w:rsidRPr="007E6751">
        <w:rPr>
          <w:rFonts w:ascii="Arial" w:hAnsi="Arial" w:cs="Arial"/>
          <w:sz w:val="28"/>
          <w:szCs w:val="28"/>
          <w:lang w:val="fr-FR"/>
        </w:rPr>
        <w:t>à dents de rechange, lames de scies etc.) ainsi que le nettoyage, l’entretien ou le</w:t>
      </w:r>
      <w:r w:rsidR="00F04348" w:rsidRPr="007E6751">
        <w:rPr>
          <w:rFonts w:ascii="Arial" w:hAnsi="Arial" w:cs="Arial"/>
          <w:sz w:val="28"/>
          <w:szCs w:val="28"/>
          <w:lang w:val="fr-FR"/>
        </w:rPr>
        <w:t xml:space="preserve"> </w:t>
      </w:r>
      <w:r w:rsidRPr="007E6751">
        <w:rPr>
          <w:rFonts w:ascii="Arial" w:hAnsi="Arial" w:cs="Arial"/>
          <w:sz w:val="28"/>
          <w:szCs w:val="28"/>
          <w:lang w:val="fr-FR"/>
        </w:rPr>
        <w:t>remplacement de pièces d’usure ne sont pas garantis et sont donc payants !</w:t>
      </w:r>
    </w:p>
    <w:p w14:paraId="123B7AA5" w14:textId="77777777" w:rsidR="00624DFD" w:rsidRPr="007E6751" w:rsidRDefault="00624DFD" w:rsidP="00624DFD">
      <w:pPr>
        <w:widowControl w:val="0"/>
        <w:autoSpaceDE w:val="0"/>
        <w:autoSpaceDN w:val="0"/>
        <w:adjustRightInd w:val="0"/>
        <w:rPr>
          <w:rFonts w:ascii="Arial" w:hAnsi="Arial" w:cs="Arial"/>
          <w:sz w:val="28"/>
          <w:szCs w:val="28"/>
          <w:lang w:val="fr-FR"/>
        </w:rPr>
      </w:pPr>
      <w:r w:rsidRPr="007E6751">
        <w:rPr>
          <w:rFonts w:ascii="Arial" w:hAnsi="Arial" w:cs="Arial"/>
          <w:sz w:val="28"/>
          <w:szCs w:val="28"/>
          <w:lang w:val="fr-FR"/>
        </w:rPr>
        <w:t>En cas d’intervention étrangère, la garantie devient caduque.</w:t>
      </w:r>
    </w:p>
    <w:p w14:paraId="0EDCC9C3" w14:textId="77777777" w:rsidR="00624DFD" w:rsidRPr="007E6751" w:rsidRDefault="00624DFD" w:rsidP="00624DFD">
      <w:pPr>
        <w:widowControl w:val="0"/>
        <w:autoSpaceDE w:val="0"/>
        <w:autoSpaceDN w:val="0"/>
        <w:adjustRightInd w:val="0"/>
        <w:rPr>
          <w:rFonts w:ascii="Arial" w:hAnsi="Arial" w:cs="Arial"/>
          <w:sz w:val="28"/>
          <w:szCs w:val="28"/>
          <w:lang w:val="fr-FR"/>
        </w:rPr>
      </w:pPr>
      <w:r w:rsidRPr="007E6751">
        <w:rPr>
          <w:rFonts w:ascii="Arial" w:hAnsi="Arial" w:cs="Arial"/>
          <w:sz w:val="28"/>
          <w:szCs w:val="28"/>
          <w:lang w:val="fr-FR"/>
        </w:rPr>
        <w:t>Après écoulement de la durée de garantie, les réparations peuvent être effectuées,</w:t>
      </w:r>
      <w:r w:rsidR="00F04348" w:rsidRPr="007E6751">
        <w:rPr>
          <w:rFonts w:ascii="Arial" w:hAnsi="Arial" w:cs="Arial"/>
          <w:sz w:val="28"/>
          <w:szCs w:val="28"/>
          <w:lang w:val="fr-FR"/>
        </w:rPr>
        <w:t xml:space="preserve"> </w:t>
      </w:r>
      <w:r w:rsidRPr="007E6751">
        <w:rPr>
          <w:rFonts w:ascii="Arial" w:hAnsi="Arial" w:cs="Arial"/>
          <w:sz w:val="28"/>
          <w:szCs w:val="28"/>
          <w:lang w:val="fr-FR"/>
        </w:rPr>
        <w:t>contre paiement, par le commerce spécialisé ou un service de réparation.</w:t>
      </w:r>
    </w:p>
    <w:p w14:paraId="4734EBB2" w14:textId="77777777" w:rsidR="00624DFD" w:rsidRPr="007E6751" w:rsidRDefault="00624DFD" w:rsidP="00624DFD">
      <w:pPr>
        <w:rPr>
          <w:rFonts w:ascii="Arial" w:hAnsi="Arial" w:cs="Arial"/>
          <w:sz w:val="28"/>
          <w:szCs w:val="28"/>
          <w:lang w:val="fr-FR"/>
        </w:rPr>
      </w:pPr>
      <w:r w:rsidRPr="007E6751">
        <w:rPr>
          <w:rFonts w:ascii="Arial" w:hAnsi="Arial" w:cs="Arial"/>
          <w:sz w:val="28"/>
          <w:szCs w:val="28"/>
          <w:lang w:val="fr-FR"/>
        </w:rPr>
        <w:t>En cas d’intervention étrangère, la garantie devient caduque.</w:t>
      </w:r>
    </w:p>
    <w:p w14:paraId="5442EBCC" w14:textId="77777777" w:rsidR="00624DFD" w:rsidRPr="007E6751" w:rsidRDefault="00624DFD" w:rsidP="00624DFD">
      <w:pPr>
        <w:widowControl w:val="0"/>
        <w:autoSpaceDE w:val="0"/>
        <w:autoSpaceDN w:val="0"/>
        <w:adjustRightInd w:val="0"/>
        <w:rPr>
          <w:rFonts w:ascii="Arial" w:hAnsi="Arial" w:cs="Arial"/>
          <w:sz w:val="28"/>
          <w:szCs w:val="28"/>
          <w:lang w:val="fr-FR"/>
        </w:rPr>
      </w:pPr>
    </w:p>
    <w:p w14:paraId="265CCCAC" w14:textId="23F02ABD" w:rsidR="00624DFD" w:rsidRPr="007E6751" w:rsidRDefault="0090731F" w:rsidP="00624DFD">
      <w:pPr>
        <w:jc w:val="center"/>
        <w:rPr>
          <w:rFonts w:ascii="Arial" w:hAnsi="Arial" w:cs="Arial"/>
          <w:b/>
          <w:sz w:val="28"/>
          <w:szCs w:val="28"/>
          <w:lang w:val="fr-FR"/>
        </w:rPr>
      </w:pPr>
      <w:r>
        <w:rPr>
          <w:rFonts w:ascii="Arial" w:hAnsi="Arial" w:cs="Arial"/>
          <w:b/>
          <w:sz w:val="28"/>
          <w:szCs w:val="28"/>
          <w:lang w:val="fr-FR"/>
        </w:rPr>
        <w:br w:type="column"/>
      </w:r>
      <w:r w:rsidR="00624DFD" w:rsidRPr="007E6751">
        <w:rPr>
          <w:rFonts w:ascii="Arial" w:hAnsi="Arial" w:cs="Arial"/>
          <w:b/>
          <w:sz w:val="28"/>
          <w:szCs w:val="28"/>
          <w:lang w:val="fr-FR"/>
        </w:rPr>
        <w:lastRenderedPageBreak/>
        <w:t>CARACTÉRISTIQUES TECHNIQUES</w:t>
      </w:r>
    </w:p>
    <w:p w14:paraId="5124BAF9" w14:textId="77777777" w:rsidR="00624DFD" w:rsidRPr="007E6751" w:rsidRDefault="00624DFD" w:rsidP="00624DFD">
      <w:pPr>
        <w:rPr>
          <w:rFonts w:ascii="Arial" w:hAnsi="Arial" w:cs="Arial"/>
          <w:sz w:val="28"/>
          <w:szCs w:val="28"/>
          <w:lang w:val="fr-FR"/>
        </w:rPr>
      </w:pPr>
    </w:p>
    <w:p w14:paraId="0925D028" w14:textId="77777777" w:rsidR="00624DFD" w:rsidRPr="007E6751" w:rsidRDefault="005C011A" w:rsidP="00624DFD">
      <w:pPr>
        <w:rPr>
          <w:rFonts w:ascii="Arial" w:hAnsi="Arial" w:cs="Arial"/>
          <w:sz w:val="28"/>
          <w:szCs w:val="28"/>
          <w:lang w:val="fr-FR"/>
        </w:rPr>
      </w:pPr>
      <w:r>
        <w:rPr>
          <w:rFonts w:ascii="Arial" w:hAnsi="Arial" w:cs="Arial"/>
          <w:sz w:val="28"/>
          <w:szCs w:val="28"/>
          <w:lang w:val="fr-FR"/>
        </w:rPr>
        <w:t xml:space="preserve">Alimentation </w:t>
      </w:r>
      <w:r>
        <w:rPr>
          <w:rFonts w:ascii="Arial" w:hAnsi="Arial" w:cs="Arial"/>
          <w:sz w:val="28"/>
          <w:szCs w:val="28"/>
          <w:lang w:val="fr-FR"/>
        </w:rPr>
        <w:tab/>
      </w:r>
      <w:r>
        <w:rPr>
          <w:rFonts w:ascii="Arial" w:hAnsi="Arial" w:cs="Arial"/>
          <w:sz w:val="28"/>
          <w:szCs w:val="28"/>
          <w:lang w:val="fr-FR"/>
        </w:rPr>
        <w:tab/>
        <w:t>220-240V</w:t>
      </w:r>
      <w:r w:rsidR="00624DFD" w:rsidRPr="007E6751">
        <w:rPr>
          <w:rFonts w:ascii="Arial" w:hAnsi="Arial" w:cs="Arial"/>
          <w:sz w:val="28"/>
          <w:szCs w:val="28"/>
          <w:lang w:val="fr-FR"/>
        </w:rPr>
        <w:t>~ 50Hz</w:t>
      </w:r>
    </w:p>
    <w:p w14:paraId="0AAF3F03" w14:textId="4B9552F3" w:rsidR="00624DFD" w:rsidRPr="007E6751" w:rsidRDefault="00624DFD" w:rsidP="00624DFD">
      <w:pPr>
        <w:rPr>
          <w:rFonts w:ascii="Arial" w:hAnsi="Arial" w:cs="Arial"/>
          <w:sz w:val="28"/>
          <w:szCs w:val="28"/>
          <w:lang w:val="fr-FR"/>
        </w:rPr>
      </w:pPr>
      <w:r w:rsidRPr="007E6751">
        <w:rPr>
          <w:rFonts w:ascii="Arial" w:hAnsi="Arial" w:cs="Arial"/>
          <w:sz w:val="28"/>
          <w:szCs w:val="28"/>
          <w:lang w:val="fr-FR"/>
        </w:rPr>
        <w:t xml:space="preserve">Puissance </w:t>
      </w:r>
      <w:r w:rsidRPr="007E6751">
        <w:rPr>
          <w:rFonts w:ascii="Arial" w:hAnsi="Arial" w:cs="Arial"/>
          <w:sz w:val="28"/>
          <w:szCs w:val="28"/>
          <w:lang w:val="fr-FR"/>
        </w:rPr>
        <w:tab/>
      </w:r>
      <w:r w:rsidRPr="007E6751">
        <w:rPr>
          <w:rFonts w:ascii="Arial" w:hAnsi="Arial" w:cs="Arial"/>
          <w:sz w:val="28"/>
          <w:szCs w:val="28"/>
          <w:lang w:val="fr-FR"/>
        </w:rPr>
        <w:tab/>
      </w:r>
      <w:r w:rsidRPr="007E6751">
        <w:rPr>
          <w:rFonts w:ascii="Arial" w:hAnsi="Arial" w:cs="Arial"/>
          <w:sz w:val="28"/>
          <w:szCs w:val="28"/>
          <w:lang w:val="fr-FR"/>
        </w:rPr>
        <w:tab/>
      </w:r>
      <w:r w:rsidR="00BF630B">
        <w:rPr>
          <w:rFonts w:ascii="Arial" w:hAnsi="Arial" w:cs="Arial"/>
          <w:sz w:val="28"/>
          <w:szCs w:val="28"/>
          <w:lang w:val="fr-FR"/>
        </w:rPr>
        <w:t>25</w:t>
      </w:r>
      <w:r w:rsidR="005C011A">
        <w:rPr>
          <w:rFonts w:ascii="Arial" w:hAnsi="Arial" w:cs="Arial"/>
          <w:sz w:val="28"/>
          <w:szCs w:val="28"/>
          <w:lang w:val="fr-FR"/>
        </w:rPr>
        <w:t>0-</w:t>
      </w:r>
      <w:r w:rsidR="00BF630B">
        <w:rPr>
          <w:rFonts w:ascii="Arial" w:hAnsi="Arial" w:cs="Arial"/>
          <w:sz w:val="28"/>
          <w:szCs w:val="28"/>
          <w:lang w:val="fr-FR"/>
        </w:rPr>
        <w:t>30</w:t>
      </w:r>
      <w:r w:rsidR="007B325A">
        <w:rPr>
          <w:rFonts w:ascii="Arial" w:hAnsi="Arial" w:cs="Arial"/>
          <w:sz w:val="28"/>
          <w:szCs w:val="28"/>
          <w:lang w:val="fr-FR"/>
        </w:rPr>
        <w:t>0</w:t>
      </w:r>
      <w:r w:rsidRPr="007E6751">
        <w:rPr>
          <w:rFonts w:ascii="Arial" w:hAnsi="Arial" w:cs="Arial"/>
          <w:sz w:val="28"/>
          <w:szCs w:val="28"/>
          <w:lang w:val="fr-FR"/>
        </w:rPr>
        <w:t>W</w:t>
      </w:r>
    </w:p>
    <w:p w14:paraId="00111D93" w14:textId="77777777" w:rsidR="00624DFD" w:rsidRPr="007E6751" w:rsidRDefault="00624DFD" w:rsidP="00624DFD">
      <w:pPr>
        <w:rPr>
          <w:rFonts w:ascii="Arial" w:hAnsi="Arial" w:cs="Arial"/>
          <w:sz w:val="28"/>
          <w:szCs w:val="28"/>
          <w:lang w:val="fr-FR"/>
        </w:rPr>
      </w:pPr>
      <w:r w:rsidRPr="007E6751">
        <w:rPr>
          <w:rFonts w:ascii="Arial" w:hAnsi="Arial" w:cs="Arial"/>
          <w:sz w:val="28"/>
          <w:szCs w:val="28"/>
          <w:lang w:val="fr-FR"/>
        </w:rPr>
        <w:t xml:space="preserve">Norme </w:t>
      </w:r>
      <w:r w:rsidRPr="007E6751">
        <w:rPr>
          <w:rFonts w:ascii="Arial" w:hAnsi="Arial" w:cs="Arial"/>
          <w:sz w:val="28"/>
          <w:szCs w:val="28"/>
          <w:lang w:val="fr-FR"/>
        </w:rPr>
        <w:tab/>
      </w:r>
      <w:r w:rsidRPr="007E6751">
        <w:rPr>
          <w:rFonts w:ascii="Arial" w:hAnsi="Arial" w:cs="Arial"/>
          <w:sz w:val="28"/>
          <w:szCs w:val="28"/>
          <w:lang w:val="fr-FR"/>
        </w:rPr>
        <w:tab/>
      </w:r>
      <w:r w:rsidRPr="007E6751">
        <w:rPr>
          <w:rFonts w:ascii="Arial" w:hAnsi="Arial" w:cs="Arial"/>
          <w:sz w:val="28"/>
          <w:szCs w:val="28"/>
          <w:lang w:val="fr-FR"/>
        </w:rPr>
        <w:tab/>
        <w:t>Classe</w:t>
      </w:r>
      <w:r w:rsidR="007B325A">
        <w:rPr>
          <w:rFonts w:ascii="Arial" w:hAnsi="Arial" w:cs="Arial"/>
          <w:sz w:val="28"/>
          <w:szCs w:val="28"/>
          <w:lang w:val="fr-FR"/>
        </w:rPr>
        <w:t xml:space="preserve"> II</w:t>
      </w:r>
      <w:r w:rsidRPr="007E6751">
        <w:rPr>
          <w:rFonts w:ascii="Arial" w:hAnsi="Arial" w:cs="Arial"/>
          <w:sz w:val="28"/>
          <w:szCs w:val="28"/>
          <w:lang w:val="fr-FR"/>
        </w:rPr>
        <w:t xml:space="preserve"> </w:t>
      </w:r>
    </w:p>
    <w:p w14:paraId="2BA84ED2" w14:textId="77777777" w:rsidR="00512165" w:rsidRDefault="00512165" w:rsidP="00512165">
      <w:pPr>
        <w:jc w:val="center"/>
        <w:rPr>
          <w:rFonts w:ascii="Arial" w:hAnsi="Arial" w:cs="Arial"/>
          <w:b/>
          <w:sz w:val="28"/>
          <w:szCs w:val="28"/>
          <w:lang w:val="fr-FR"/>
        </w:rPr>
      </w:pPr>
      <w:r w:rsidRPr="00512165">
        <w:rPr>
          <w:rFonts w:ascii="Arial" w:hAnsi="Arial" w:cs="Arial"/>
          <w:b/>
          <w:sz w:val="28"/>
          <w:szCs w:val="28"/>
          <w:lang w:val="fr-FR"/>
        </w:rPr>
        <w:t>Fabriqué en RPC</w:t>
      </w:r>
    </w:p>
    <w:p w14:paraId="72E48D87" w14:textId="77777777" w:rsidR="00512165" w:rsidRPr="00512165" w:rsidRDefault="00512165" w:rsidP="00512165">
      <w:pPr>
        <w:rPr>
          <w:rFonts w:ascii="Arial" w:hAnsi="Arial" w:cs="Arial"/>
          <w:sz w:val="28"/>
          <w:szCs w:val="28"/>
          <w:lang w:val="fr-FR"/>
        </w:rPr>
      </w:pPr>
    </w:p>
    <w:p w14:paraId="45166735" w14:textId="77777777" w:rsidR="00624DFD" w:rsidRPr="007E6751" w:rsidRDefault="00624DFD" w:rsidP="00624DFD">
      <w:pPr>
        <w:tabs>
          <w:tab w:val="left" w:pos="3828"/>
        </w:tabs>
        <w:jc w:val="center"/>
        <w:rPr>
          <w:rFonts w:ascii="Arial" w:hAnsi="Arial" w:cs="Arial"/>
          <w:sz w:val="28"/>
          <w:szCs w:val="28"/>
          <w:lang w:val="fr-FR"/>
        </w:rPr>
      </w:pPr>
      <w:r w:rsidRPr="007E6751">
        <w:rPr>
          <w:rFonts w:ascii="Arial" w:hAnsi="Arial" w:cs="Arial"/>
          <w:i/>
          <w:sz w:val="28"/>
          <w:szCs w:val="28"/>
          <w:u w:val="single"/>
          <w:lang w:val="fr-FR"/>
        </w:rPr>
        <w:t>Les caractéristiques peuvent changer sans avis préalable</w:t>
      </w:r>
    </w:p>
    <w:p w14:paraId="07823D24" w14:textId="77777777" w:rsidR="00B336C9" w:rsidRPr="007E6751" w:rsidRDefault="00B336C9" w:rsidP="00624DFD">
      <w:pPr>
        <w:pStyle w:val="Titre1"/>
        <w:rPr>
          <w:rFonts w:ascii="Arial" w:hAnsi="Arial" w:cs="Arial"/>
          <w:b w:val="0"/>
          <w:bCs/>
          <w:sz w:val="28"/>
          <w:szCs w:val="28"/>
          <w:u w:val="single"/>
          <w:lang w:val="fr-FR"/>
        </w:rPr>
      </w:pPr>
    </w:p>
    <w:p w14:paraId="2EC39F71" w14:textId="4FA45480" w:rsidR="00FB1BE6" w:rsidRPr="007E6751" w:rsidRDefault="00FB1BE6" w:rsidP="00FB1BE6">
      <w:pPr>
        <w:tabs>
          <w:tab w:val="left" w:pos="284"/>
        </w:tabs>
        <w:rPr>
          <w:rFonts w:ascii="Arial" w:hAnsi="Arial" w:cs="Arial"/>
          <w:color w:val="000000"/>
          <w:sz w:val="28"/>
          <w:szCs w:val="28"/>
          <w:lang w:val="fr-FR"/>
        </w:rPr>
      </w:pPr>
      <w:r w:rsidRPr="007E6751">
        <w:rPr>
          <w:rFonts w:ascii="Arial" w:hAnsi="Arial" w:cs="Arial"/>
          <w:sz w:val="28"/>
          <w:szCs w:val="28"/>
          <w:lang w:val="fr-FR"/>
        </w:rPr>
        <w:t xml:space="preserve">ATTENTION : En cas de panne, ne pas ouvrir le boîtier mais faire appel à un technicien qualifié pour les réparations. </w:t>
      </w:r>
    </w:p>
    <w:p w14:paraId="21C87D22" w14:textId="77777777" w:rsidR="00624DFD" w:rsidRPr="007E6751" w:rsidRDefault="00FB1BE6" w:rsidP="00F223B1">
      <w:pPr>
        <w:tabs>
          <w:tab w:val="left" w:pos="284"/>
        </w:tabs>
        <w:rPr>
          <w:rFonts w:ascii="Arial" w:hAnsi="Arial" w:cs="Arial"/>
          <w:sz w:val="28"/>
          <w:szCs w:val="28"/>
          <w:lang w:val="fr-FR"/>
        </w:rPr>
      </w:pPr>
      <w:r w:rsidRPr="007E6751">
        <w:rPr>
          <w:rFonts w:ascii="Arial" w:hAnsi="Arial" w:cs="Arial"/>
          <w:sz w:val="28"/>
          <w:szCs w:val="28"/>
          <w:lang w:val="fr-FR"/>
        </w:rPr>
        <w:tab/>
      </w:r>
      <w:r w:rsidRPr="007E6751">
        <w:rPr>
          <w:rFonts w:ascii="Arial" w:hAnsi="Arial" w:cs="Arial"/>
          <w:sz w:val="28"/>
          <w:szCs w:val="28"/>
          <w:lang w:val="fr-FR"/>
        </w:rPr>
        <w:tab/>
      </w:r>
      <w:r w:rsidRPr="007E6751">
        <w:rPr>
          <w:rFonts w:ascii="Arial" w:hAnsi="Arial" w:cs="Arial"/>
          <w:sz w:val="28"/>
          <w:szCs w:val="28"/>
          <w:lang w:val="fr-FR"/>
        </w:rPr>
        <w:tab/>
      </w:r>
    </w:p>
    <w:p w14:paraId="237534FB" w14:textId="77777777" w:rsidR="005F43D3" w:rsidRDefault="00624DFD" w:rsidP="00C77F13">
      <w:pPr>
        <w:rPr>
          <w:rFonts w:ascii="Arial" w:eastAsia="Times New Roman" w:hAnsi="Arial" w:cs="Arial"/>
          <w:sz w:val="28"/>
          <w:szCs w:val="28"/>
          <w:lang w:val="fr-FR" w:eastAsia="fr-FR" w:bidi="x-none"/>
        </w:rPr>
      </w:pPr>
      <w:r w:rsidRPr="007E6751">
        <w:rPr>
          <w:rFonts w:ascii="Arial" w:hAnsi="Arial" w:cs="Arial"/>
          <w:sz w:val="28"/>
          <w:szCs w:val="28"/>
          <w:lang w:val="fr-FR"/>
        </w:rPr>
        <w:t xml:space="preserve">Cet appareil satisfait aux directives CE, </w:t>
      </w:r>
      <w:r w:rsidRPr="007E6751">
        <w:rPr>
          <w:rFonts w:ascii="Arial" w:eastAsia="Times New Roman" w:hAnsi="Arial" w:cs="Arial"/>
          <w:sz w:val="28"/>
          <w:szCs w:val="28"/>
          <w:lang w:val="fr-FR" w:eastAsia="fr-FR" w:bidi="x-none"/>
        </w:rPr>
        <w:t xml:space="preserve">il a été contrôlé d’après toutes les directives européennes, actuelles, applicables, comme : la compatibilité électromagnétique (EMC) et la basse tension (LVD). </w:t>
      </w:r>
    </w:p>
    <w:p w14:paraId="627E3A6D" w14:textId="77777777" w:rsidR="005F43D3" w:rsidRDefault="005F43D3" w:rsidP="00C77F13">
      <w:pPr>
        <w:rPr>
          <w:rFonts w:ascii="Arial" w:eastAsia="Times New Roman" w:hAnsi="Arial" w:cs="Arial"/>
          <w:sz w:val="28"/>
          <w:szCs w:val="28"/>
          <w:lang w:val="fr-FR" w:eastAsia="fr-FR" w:bidi="x-none"/>
        </w:rPr>
      </w:pPr>
    </w:p>
    <w:p w14:paraId="1F945F1C" w14:textId="77777777" w:rsidR="007E6751" w:rsidRPr="007E6751" w:rsidRDefault="00624DFD" w:rsidP="00C77F13">
      <w:pPr>
        <w:rPr>
          <w:rFonts w:ascii="Arial" w:hAnsi="Arial" w:cs="Arial"/>
          <w:sz w:val="28"/>
          <w:szCs w:val="28"/>
          <w:lang w:val="fr-FR"/>
        </w:rPr>
      </w:pPr>
      <w:r w:rsidRPr="007E6751">
        <w:rPr>
          <w:rFonts w:ascii="Arial" w:eastAsia="Times New Roman" w:hAnsi="Arial" w:cs="Arial"/>
          <w:sz w:val="28"/>
          <w:szCs w:val="28"/>
          <w:lang w:val="fr-FR" w:eastAsia="fr-FR" w:bidi="x-none"/>
        </w:rPr>
        <w:t xml:space="preserve">Cet appareil a </w:t>
      </w:r>
      <w:r w:rsidRPr="007E6751">
        <w:rPr>
          <w:rFonts w:ascii="Arial" w:hAnsi="Arial" w:cs="Arial"/>
          <w:sz w:val="28"/>
          <w:szCs w:val="28"/>
          <w:lang w:val="fr-FR"/>
        </w:rPr>
        <w:t xml:space="preserve">été conçu et </w:t>
      </w:r>
      <w:r w:rsidRPr="007E6751">
        <w:rPr>
          <w:rFonts w:ascii="Arial" w:eastAsia="Times New Roman" w:hAnsi="Arial" w:cs="Arial"/>
          <w:sz w:val="28"/>
          <w:szCs w:val="28"/>
          <w:lang w:val="fr-FR" w:eastAsia="fr-FR" w:bidi="x-none"/>
        </w:rPr>
        <w:t>fabriqué en respect</w:t>
      </w:r>
      <w:r w:rsidRPr="007E6751">
        <w:rPr>
          <w:rFonts w:ascii="Arial" w:hAnsi="Arial" w:cs="Arial"/>
          <w:sz w:val="28"/>
          <w:szCs w:val="28"/>
          <w:lang w:val="fr-FR"/>
        </w:rPr>
        <w:t xml:space="preserve"> des dernières </w:t>
      </w:r>
      <w:r w:rsidRPr="007E6751">
        <w:rPr>
          <w:rFonts w:ascii="Arial" w:eastAsia="Times New Roman" w:hAnsi="Arial" w:cs="Arial"/>
          <w:sz w:val="28"/>
          <w:szCs w:val="28"/>
          <w:lang w:val="fr-FR" w:eastAsia="fr-FR" w:bidi="x-none"/>
        </w:rPr>
        <w:t>réglementations et</w:t>
      </w:r>
      <w:r w:rsidRPr="007E6751">
        <w:rPr>
          <w:rFonts w:ascii="Arial" w:hAnsi="Arial" w:cs="Arial"/>
          <w:sz w:val="28"/>
          <w:szCs w:val="28"/>
          <w:lang w:val="fr-FR"/>
        </w:rPr>
        <w:t xml:space="preserve"> prescriptions techniques, en matière de sécurité. </w:t>
      </w:r>
      <w:r w:rsidR="00C77F13" w:rsidRPr="007E6751">
        <w:rPr>
          <w:rFonts w:ascii="Arial" w:hAnsi="Arial" w:cs="Arial"/>
          <w:sz w:val="28"/>
          <w:szCs w:val="28"/>
          <w:lang w:val="fr-FR"/>
        </w:rPr>
        <w:t xml:space="preserve"> </w:t>
      </w:r>
    </w:p>
    <w:p w14:paraId="1A118426" w14:textId="77777777" w:rsidR="00522678" w:rsidRPr="007E6751" w:rsidRDefault="00522678" w:rsidP="00522678">
      <w:pPr>
        <w:widowControl w:val="0"/>
        <w:autoSpaceDE w:val="0"/>
        <w:autoSpaceDN w:val="0"/>
        <w:adjustRightInd w:val="0"/>
        <w:ind w:right="-766"/>
        <w:jc w:val="center"/>
        <w:rPr>
          <w:rFonts w:ascii="Arial" w:eastAsia="Times New Roman" w:hAnsi="Arial" w:cs="Arial"/>
          <w:b/>
          <w:bCs/>
          <w:sz w:val="28"/>
          <w:szCs w:val="28"/>
          <w:lang w:val="fr-FR" w:eastAsia="fr-FR"/>
        </w:rPr>
      </w:pPr>
    </w:p>
    <w:p w14:paraId="2D076A84" w14:textId="77777777" w:rsidR="007E6751" w:rsidRPr="007E6751" w:rsidRDefault="007E6751" w:rsidP="007E6751">
      <w:pPr>
        <w:widowControl w:val="0"/>
        <w:autoSpaceDE w:val="0"/>
        <w:autoSpaceDN w:val="0"/>
        <w:adjustRightInd w:val="0"/>
        <w:ind w:right="-2"/>
        <w:jc w:val="center"/>
        <w:rPr>
          <w:rFonts w:ascii="Arial" w:eastAsia="Times New Roman" w:hAnsi="Arial" w:cs="Arial"/>
          <w:b/>
          <w:bCs/>
          <w:sz w:val="28"/>
          <w:szCs w:val="28"/>
          <w:lang w:val="fr-FR" w:eastAsia="fr-FR"/>
        </w:rPr>
      </w:pPr>
    </w:p>
    <w:p w14:paraId="108E1316" w14:textId="77777777" w:rsidR="001D2E36" w:rsidRPr="007E6751" w:rsidRDefault="001D2E36" w:rsidP="007E6751">
      <w:pPr>
        <w:widowControl w:val="0"/>
        <w:autoSpaceDE w:val="0"/>
        <w:autoSpaceDN w:val="0"/>
        <w:adjustRightInd w:val="0"/>
        <w:ind w:right="-2"/>
        <w:jc w:val="center"/>
        <w:rPr>
          <w:rFonts w:ascii="Arial" w:eastAsia="Times New Roman" w:hAnsi="Arial" w:cs="Arial"/>
          <w:b/>
          <w:bCs/>
          <w:sz w:val="28"/>
          <w:szCs w:val="28"/>
          <w:lang w:val="fr-FR" w:eastAsia="fr-FR"/>
        </w:rPr>
      </w:pPr>
      <w:r w:rsidRPr="007E6751">
        <w:rPr>
          <w:rFonts w:ascii="Arial" w:eastAsia="Times New Roman" w:hAnsi="Arial" w:cs="Arial"/>
          <w:b/>
          <w:bCs/>
          <w:sz w:val="28"/>
          <w:szCs w:val="28"/>
          <w:lang w:val="fr-FR" w:eastAsia="fr-FR"/>
        </w:rPr>
        <w:t xml:space="preserve">Produit importé par </w:t>
      </w:r>
      <w:proofErr w:type="spellStart"/>
      <w:r w:rsidRPr="007E6751">
        <w:rPr>
          <w:rFonts w:ascii="Arial" w:eastAsia="Times New Roman" w:hAnsi="Arial" w:cs="Arial"/>
          <w:b/>
          <w:bCs/>
          <w:sz w:val="28"/>
          <w:szCs w:val="28"/>
          <w:lang w:val="fr-FR" w:eastAsia="fr-FR"/>
        </w:rPr>
        <w:t>Sotech</w:t>
      </w:r>
      <w:proofErr w:type="spellEnd"/>
      <w:r w:rsidRPr="007E6751">
        <w:rPr>
          <w:rFonts w:ascii="Arial" w:eastAsia="Times New Roman" w:hAnsi="Arial" w:cs="Arial"/>
          <w:b/>
          <w:bCs/>
          <w:sz w:val="28"/>
          <w:szCs w:val="28"/>
          <w:lang w:val="fr-FR" w:eastAsia="fr-FR"/>
        </w:rPr>
        <w:t xml:space="preserve"> International </w:t>
      </w:r>
    </w:p>
    <w:p w14:paraId="357EF142" w14:textId="3B924750" w:rsidR="001D2E36" w:rsidRPr="007E6751" w:rsidRDefault="003273C1" w:rsidP="007E6751">
      <w:pPr>
        <w:widowControl w:val="0"/>
        <w:autoSpaceDE w:val="0"/>
        <w:autoSpaceDN w:val="0"/>
        <w:adjustRightInd w:val="0"/>
        <w:ind w:right="-2"/>
        <w:jc w:val="center"/>
        <w:rPr>
          <w:rFonts w:ascii="Arial" w:eastAsia="Times New Roman" w:hAnsi="Arial" w:cs="Arial"/>
          <w:b/>
          <w:bCs/>
          <w:sz w:val="28"/>
          <w:szCs w:val="28"/>
          <w:lang w:val="fr-FR" w:eastAsia="fr-FR"/>
        </w:rPr>
      </w:pPr>
      <w:r>
        <w:rPr>
          <w:rFonts w:ascii="Arial" w:eastAsia="Times New Roman" w:hAnsi="Arial" w:cs="Arial"/>
          <w:b/>
          <w:bCs/>
          <w:sz w:val="28"/>
          <w:szCs w:val="28"/>
          <w:lang w:val="fr-FR" w:eastAsia="fr-FR"/>
        </w:rPr>
        <w:t>" LE PERIPOLE " N°</w:t>
      </w:r>
      <w:r w:rsidR="0090731F">
        <w:rPr>
          <w:rFonts w:ascii="Arial" w:eastAsia="Times New Roman" w:hAnsi="Arial" w:cs="Arial"/>
          <w:b/>
          <w:bCs/>
          <w:sz w:val="28"/>
          <w:szCs w:val="28"/>
          <w:lang w:val="fr-FR" w:eastAsia="fr-FR"/>
        </w:rPr>
        <w:t>A</w:t>
      </w:r>
      <w:r>
        <w:rPr>
          <w:rFonts w:ascii="Arial" w:eastAsia="Times New Roman" w:hAnsi="Arial" w:cs="Arial"/>
          <w:b/>
          <w:bCs/>
          <w:sz w:val="28"/>
          <w:szCs w:val="28"/>
          <w:lang w:val="fr-FR" w:eastAsia="fr-FR"/>
        </w:rPr>
        <w:t>107</w:t>
      </w:r>
    </w:p>
    <w:p w14:paraId="61FA48A4" w14:textId="77777777" w:rsidR="001D2E36" w:rsidRPr="007E6751" w:rsidRDefault="001D2E36" w:rsidP="007E6751">
      <w:pPr>
        <w:widowControl w:val="0"/>
        <w:autoSpaceDE w:val="0"/>
        <w:autoSpaceDN w:val="0"/>
        <w:adjustRightInd w:val="0"/>
        <w:ind w:right="-2"/>
        <w:jc w:val="center"/>
        <w:rPr>
          <w:rFonts w:ascii="Arial" w:eastAsia="Times New Roman" w:hAnsi="Arial" w:cs="Arial"/>
          <w:b/>
          <w:bCs/>
          <w:sz w:val="28"/>
          <w:szCs w:val="28"/>
          <w:lang w:val="fr-FR" w:eastAsia="fr-FR"/>
        </w:rPr>
      </w:pPr>
      <w:r w:rsidRPr="007E6751">
        <w:rPr>
          <w:rFonts w:ascii="Arial" w:eastAsia="Times New Roman" w:hAnsi="Arial" w:cs="Arial"/>
          <w:b/>
          <w:bCs/>
          <w:sz w:val="28"/>
          <w:szCs w:val="28"/>
          <w:lang w:val="fr-FR" w:eastAsia="fr-FR"/>
        </w:rPr>
        <w:t>33, Avenue du Marechal de Lattre de Tassigny</w:t>
      </w:r>
    </w:p>
    <w:p w14:paraId="59C1A959" w14:textId="6209D7E5" w:rsidR="001D2E36" w:rsidRPr="007E6751" w:rsidRDefault="001D2E36" w:rsidP="007E6751">
      <w:pPr>
        <w:widowControl w:val="0"/>
        <w:autoSpaceDE w:val="0"/>
        <w:autoSpaceDN w:val="0"/>
        <w:adjustRightInd w:val="0"/>
        <w:ind w:right="-2"/>
        <w:jc w:val="center"/>
        <w:rPr>
          <w:rFonts w:ascii="Arial" w:eastAsia="Times New Roman" w:hAnsi="Arial" w:cs="Arial"/>
          <w:b/>
          <w:bCs/>
          <w:sz w:val="28"/>
          <w:szCs w:val="28"/>
          <w:lang w:val="fr-FR" w:eastAsia="fr-FR"/>
        </w:rPr>
      </w:pPr>
      <w:r w:rsidRPr="007E6751">
        <w:rPr>
          <w:rFonts w:ascii="Arial" w:eastAsia="Times New Roman" w:hAnsi="Arial" w:cs="Arial"/>
          <w:b/>
          <w:bCs/>
          <w:sz w:val="28"/>
          <w:szCs w:val="28"/>
          <w:lang w:val="fr-FR" w:eastAsia="fr-FR"/>
        </w:rPr>
        <w:t xml:space="preserve">94120 Fontenay </w:t>
      </w:r>
      <w:proofErr w:type="spellStart"/>
      <w:r w:rsidRPr="007E6751">
        <w:rPr>
          <w:rFonts w:ascii="Arial" w:eastAsia="Times New Roman" w:hAnsi="Arial" w:cs="Arial"/>
          <w:b/>
          <w:bCs/>
          <w:sz w:val="28"/>
          <w:szCs w:val="28"/>
          <w:lang w:val="fr-FR" w:eastAsia="fr-FR"/>
        </w:rPr>
        <w:t xml:space="preserve">sous </w:t>
      </w:r>
      <w:r w:rsidR="0090731F">
        <w:rPr>
          <w:rFonts w:ascii="Arial" w:eastAsia="Times New Roman" w:hAnsi="Arial" w:cs="Arial"/>
          <w:b/>
          <w:bCs/>
          <w:sz w:val="28"/>
          <w:szCs w:val="28"/>
          <w:lang w:val="fr-FR" w:eastAsia="fr-FR"/>
        </w:rPr>
        <w:t>B</w:t>
      </w:r>
      <w:bookmarkStart w:id="0" w:name="_GoBack"/>
      <w:bookmarkEnd w:id="0"/>
      <w:r w:rsidRPr="007E6751">
        <w:rPr>
          <w:rFonts w:ascii="Arial" w:eastAsia="Times New Roman" w:hAnsi="Arial" w:cs="Arial"/>
          <w:b/>
          <w:bCs/>
          <w:sz w:val="28"/>
          <w:szCs w:val="28"/>
          <w:lang w:val="fr-FR" w:eastAsia="fr-FR"/>
        </w:rPr>
        <w:t>ois</w:t>
      </w:r>
      <w:proofErr w:type="spellEnd"/>
      <w:r w:rsidRPr="007E6751">
        <w:rPr>
          <w:rFonts w:ascii="Arial" w:eastAsia="Times New Roman" w:hAnsi="Arial" w:cs="Arial"/>
          <w:b/>
          <w:bCs/>
          <w:sz w:val="28"/>
          <w:szCs w:val="28"/>
          <w:lang w:val="fr-FR" w:eastAsia="fr-FR"/>
        </w:rPr>
        <w:t xml:space="preserve"> - France</w:t>
      </w:r>
    </w:p>
    <w:p w14:paraId="758A9924" w14:textId="77777777" w:rsidR="00A258BF" w:rsidRPr="007E6751" w:rsidRDefault="00A258BF" w:rsidP="004034FB">
      <w:pPr>
        <w:ind w:right="-20"/>
        <w:jc w:val="center"/>
        <w:rPr>
          <w:rFonts w:ascii="Arial" w:hAnsi="Arial" w:cs="Arial"/>
          <w:sz w:val="28"/>
          <w:szCs w:val="28"/>
          <w:lang w:val="fr-FR"/>
        </w:rPr>
      </w:pPr>
      <w:r w:rsidRPr="007E6751">
        <w:rPr>
          <w:rFonts w:ascii="Arial" w:hAnsi="Arial" w:cs="Arial"/>
          <w:sz w:val="28"/>
          <w:szCs w:val="28"/>
          <w:lang w:val="fr-FR"/>
        </w:rPr>
        <w:t xml:space="preserve"> </w:t>
      </w:r>
    </w:p>
    <w:p w14:paraId="6121E3CD" w14:textId="77777777" w:rsidR="00A258BF" w:rsidRPr="007E6751" w:rsidRDefault="00A258BF" w:rsidP="004034FB">
      <w:pPr>
        <w:ind w:right="-20"/>
        <w:rPr>
          <w:rFonts w:ascii="Arial" w:hAnsi="Arial" w:cs="Arial"/>
          <w:sz w:val="28"/>
          <w:szCs w:val="28"/>
          <w:lang w:val="fr-FR"/>
        </w:rPr>
      </w:pPr>
    </w:p>
    <w:sectPr w:rsidR="00A258BF" w:rsidRPr="007E6751" w:rsidSect="005F43D3">
      <w:footerReference w:type="even" r:id="rId19"/>
      <w:footerReference w:type="default" r:id="rId20"/>
      <w:pgSz w:w="11906" w:h="16838"/>
      <w:pgMar w:top="1134" w:right="851" w:bottom="62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F531E" w14:textId="77777777" w:rsidR="00490B19" w:rsidRDefault="00490B19">
      <w:r>
        <w:separator/>
      </w:r>
    </w:p>
  </w:endnote>
  <w:endnote w:type="continuationSeparator" w:id="0">
    <w:p w14:paraId="0581DC6F" w14:textId="77777777" w:rsidR="00490B19" w:rsidRDefault="0049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Ro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7A20C" w14:textId="77777777" w:rsidR="00EE68E3" w:rsidRDefault="00EE68E3" w:rsidP="00A21EDA">
    <w:pPr>
      <w:pStyle w:val="Pieddepage"/>
      <w:framePr w:wrap="around" w:vAnchor="text" w:hAnchor="margin" w:xAlign="right" w:y="1"/>
      <w:rPr>
        <w:rStyle w:val="Numrodepage"/>
      </w:rPr>
    </w:pPr>
    <w:r>
      <w:rPr>
        <w:rStyle w:val="Numrodepage"/>
      </w:rPr>
      <w:fldChar w:fldCharType="begin"/>
    </w:r>
    <w:r w:rsidR="00424A2C">
      <w:rPr>
        <w:rStyle w:val="Numrodepage"/>
      </w:rPr>
      <w:instrText>PAGE</w:instrText>
    </w:r>
    <w:r>
      <w:rPr>
        <w:rStyle w:val="Numrodepage"/>
      </w:rPr>
      <w:instrText xml:space="preserve">  </w:instrText>
    </w:r>
    <w:r>
      <w:rPr>
        <w:rStyle w:val="Numrodepage"/>
      </w:rPr>
      <w:fldChar w:fldCharType="end"/>
    </w:r>
  </w:p>
  <w:p w14:paraId="66405FC1" w14:textId="77777777" w:rsidR="00EE68E3" w:rsidRDefault="00EE68E3" w:rsidP="00A21ED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2C142" w14:textId="2DCFC00B" w:rsidR="00EE68E3" w:rsidRDefault="00EE68E3" w:rsidP="00A21EDA">
    <w:pPr>
      <w:pStyle w:val="Pieddepage"/>
      <w:framePr w:wrap="around" w:vAnchor="text" w:hAnchor="margin" w:xAlign="right" w:y="1"/>
      <w:rPr>
        <w:rStyle w:val="Numrodepage"/>
      </w:rPr>
    </w:pPr>
    <w:r>
      <w:rPr>
        <w:rStyle w:val="Numrodepage"/>
      </w:rPr>
      <w:fldChar w:fldCharType="begin"/>
    </w:r>
    <w:r w:rsidR="00424A2C">
      <w:rPr>
        <w:rStyle w:val="Numrodepage"/>
      </w:rPr>
      <w:instrText>PAGE</w:instrText>
    </w:r>
    <w:r>
      <w:rPr>
        <w:rStyle w:val="Numrodepage"/>
      </w:rPr>
      <w:instrText xml:space="preserve">  </w:instrText>
    </w:r>
    <w:r>
      <w:rPr>
        <w:rStyle w:val="Numrodepage"/>
      </w:rPr>
      <w:fldChar w:fldCharType="separate"/>
    </w:r>
    <w:r w:rsidR="00D9229A">
      <w:rPr>
        <w:rStyle w:val="Numrodepage"/>
        <w:noProof/>
      </w:rPr>
      <w:t>5</w:t>
    </w:r>
    <w:r>
      <w:rPr>
        <w:rStyle w:val="Numrodepage"/>
      </w:rPr>
      <w:fldChar w:fldCharType="end"/>
    </w:r>
  </w:p>
  <w:p w14:paraId="338CECCD" w14:textId="77777777" w:rsidR="00EE68E3" w:rsidRDefault="00EE68E3" w:rsidP="00A21EDA">
    <w:pPr>
      <w:pStyle w:val="Pieddepage"/>
      <w:ind w:right="360"/>
      <w:jc w:val="center"/>
      <w:rPr>
        <w:rFonts w:ascii="Century Gothic" w:hAnsi="Century Gothic"/>
        <w:sz w:val="16"/>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8B061" w14:textId="77777777" w:rsidR="00490B19" w:rsidRDefault="00490B19">
      <w:r>
        <w:separator/>
      </w:r>
    </w:p>
  </w:footnote>
  <w:footnote w:type="continuationSeparator" w:id="0">
    <w:p w14:paraId="47E65A87" w14:textId="77777777" w:rsidR="00490B19" w:rsidRDefault="00490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74FA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BC11CB"/>
    <w:multiLevelType w:val="hybridMultilevel"/>
    <w:tmpl w:val="25CA14B6"/>
    <w:lvl w:ilvl="0" w:tplc="0001040C">
      <w:start w:val="1"/>
      <w:numFmt w:val="bullet"/>
      <w:lvlText w:val=""/>
      <w:lvlJc w:val="left"/>
      <w:pPr>
        <w:tabs>
          <w:tab w:val="num" w:pos="862"/>
        </w:tabs>
        <w:ind w:left="862" w:hanging="360"/>
      </w:pPr>
      <w:rPr>
        <w:rFonts w:ascii="Symbol" w:hAnsi="Symbol"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3" w15:restartNumberingAfterBreak="0">
    <w:nsid w:val="128C30BD"/>
    <w:multiLevelType w:val="hybridMultilevel"/>
    <w:tmpl w:val="F6EEACBE"/>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E3414A"/>
    <w:multiLevelType w:val="hybridMultilevel"/>
    <w:tmpl w:val="FFA064B6"/>
    <w:lvl w:ilvl="0" w:tplc="24681A38">
      <w:start w:val="1"/>
      <w:numFmt w:val="bullet"/>
      <w:lvlText w:val=""/>
      <w:lvlJc w:val="left"/>
      <w:pPr>
        <w:tabs>
          <w:tab w:val="num" w:pos="720"/>
        </w:tabs>
        <w:ind w:left="720" w:hanging="360"/>
      </w:pPr>
      <w:rPr>
        <w:rFonts w:ascii="Wingdings" w:hAnsi="Wingdings" w:hint="default"/>
      </w:rPr>
    </w:lvl>
    <w:lvl w:ilvl="1" w:tplc="0003040C">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0A7C20"/>
    <w:multiLevelType w:val="hybridMultilevel"/>
    <w:tmpl w:val="4C0A7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E14E7E"/>
    <w:multiLevelType w:val="hybridMultilevel"/>
    <w:tmpl w:val="180004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1F2AB6"/>
    <w:multiLevelType w:val="hybridMultilevel"/>
    <w:tmpl w:val="741A6D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372A3E"/>
    <w:multiLevelType w:val="hybridMultilevel"/>
    <w:tmpl w:val="E3E45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092849"/>
    <w:multiLevelType w:val="hybridMultilevel"/>
    <w:tmpl w:val="73D08658"/>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 w15:restartNumberingAfterBreak="0">
    <w:nsid w:val="3E1902FE"/>
    <w:multiLevelType w:val="multilevel"/>
    <w:tmpl w:val="9D7E67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973D6B"/>
    <w:multiLevelType w:val="hybridMultilevel"/>
    <w:tmpl w:val="01D250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BD6BB8"/>
    <w:multiLevelType w:val="hybridMultilevel"/>
    <w:tmpl w:val="7BDC1642"/>
    <w:lvl w:ilvl="0" w:tplc="70782E88">
      <w:numFmt w:val="bullet"/>
      <w:lvlText w:val="-"/>
      <w:lvlJc w:val="left"/>
      <w:pPr>
        <w:ind w:left="360" w:hanging="360"/>
      </w:pPr>
      <w:rPr>
        <w:rFonts w:ascii="Arial" w:eastAsia="SimSun" w:hAnsi="Arial" w:cs="Aria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3" w15:restartNumberingAfterBreak="0">
    <w:nsid w:val="501043A2"/>
    <w:multiLevelType w:val="hybridMultilevel"/>
    <w:tmpl w:val="A5005CCE"/>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D73E0B"/>
    <w:multiLevelType w:val="hybridMultilevel"/>
    <w:tmpl w:val="FF1A232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636857D0"/>
    <w:multiLevelType w:val="hybridMultilevel"/>
    <w:tmpl w:val="26F26C00"/>
    <w:lvl w:ilvl="0" w:tplc="0001040C">
      <w:start w:val="1"/>
      <w:numFmt w:val="bullet"/>
      <w:lvlText w:val=""/>
      <w:lvlJc w:val="left"/>
      <w:pPr>
        <w:tabs>
          <w:tab w:val="num" w:pos="851"/>
        </w:tabs>
        <w:ind w:left="85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756149E"/>
    <w:multiLevelType w:val="hybridMultilevel"/>
    <w:tmpl w:val="553E7D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BD92624"/>
    <w:multiLevelType w:val="hybridMultilevel"/>
    <w:tmpl w:val="F2B0ECA8"/>
    <w:lvl w:ilvl="0" w:tplc="000F040C">
      <w:start w:val="1"/>
      <w:numFmt w:val="decimal"/>
      <w:lvlText w:val="%1."/>
      <w:lvlJc w:val="left"/>
      <w:pPr>
        <w:tabs>
          <w:tab w:val="num" w:pos="1080"/>
        </w:tabs>
        <w:ind w:left="1080" w:hanging="360"/>
      </w:pPr>
    </w:lvl>
    <w:lvl w:ilvl="1" w:tplc="0019040C" w:tentative="1">
      <w:start w:val="1"/>
      <w:numFmt w:val="lowerLetter"/>
      <w:lvlText w:val="%2."/>
      <w:lvlJc w:val="left"/>
      <w:pPr>
        <w:tabs>
          <w:tab w:val="num" w:pos="1800"/>
        </w:tabs>
        <w:ind w:left="1800" w:hanging="360"/>
      </w:pPr>
    </w:lvl>
    <w:lvl w:ilvl="2" w:tplc="001B040C" w:tentative="1">
      <w:start w:val="1"/>
      <w:numFmt w:val="lowerRoman"/>
      <w:lvlText w:val="%3."/>
      <w:lvlJc w:val="right"/>
      <w:pPr>
        <w:tabs>
          <w:tab w:val="num" w:pos="2520"/>
        </w:tabs>
        <w:ind w:left="2520" w:hanging="180"/>
      </w:pPr>
    </w:lvl>
    <w:lvl w:ilvl="3" w:tplc="000F040C" w:tentative="1">
      <w:start w:val="1"/>
      <w:numFmt w:val="decimal"/>
      <w:lvlText w:val="%4."/>
      <w:lvlJc w:val="left"/>
      <w:pPr>
        <w:tabs>
          <w:tab w:val="num" w:pos="3240"/>
        </w:tabs>
        <w:ind w:left="3240" w:hanging="360"/>
      </w:pPr>
    </w:lvl>
    <w:lvl w:ilvl="4" w:tplc="0019040C" w:tentative="1">
      <w:start w:val="1"/>
      <w:numFmt w:val="lowerLetter"/>
      <w:lvlText w:val="%5."/>
      <w:lvlJc w:val="left"/>
      <w:pPr>
        <w:tabs>
          <w:tab w:val="num" w:pos="3960"/>
        </w:tabs>
        <w:ind w:left="3960" w:hanging="360"/>
      </w:pPr>
    </w:lvl>
    <w:lvl w:ilvl="5" w:tplc="001B040C" w:tentative="1">
      <w:start w:val="1"/>
      <w:numFmt w:val="lowerRoman"/>
      <w:lvlText w:val="%6."/>
      <w:lvlJc w:val="right"/>
      <w:pPr>
        <w:tabs>
          <w:tab w:val="num" w:pos="4680"/>
        </w:tabs>
        <w:ind w:left="4680" w:hanging="180"/>
      </w:pPr>
    </w:lvl>
    <w:lvl w:ilvl="6" w:tplc="000F040C" w:tentative="1">
      <w:start w:val="1"/>
      <w:numFmt w:val="decimal"/>
      <w:lvlText w:val="%7."/>
      <w:lvlJc w:val="left"/>
      <w:pPr>
        <w:tabs>
          <w:tab w:val="num" w:pos="5400"/>
        </w:tabs>
        <w:ind w:left="5400" w:hanging="360"/>
      </w:pPr>
    </w:lvl>
    <w:lvl w:ilvl="7" w:tplc="0019040C" w:tentative="1">
      <w:start w:val="1"/>
      <w:numFmt w:val="lowerLetter"/>
      <w:lvlText w:val="%8."/>
      <w:lvlJc w:val="left"/>
      <w:pPr>
        <w:tabs>
          <w:tab w:val="num" w:pos="6120"/>
        </w:tabs>
        <w:ind w:left="6120" w:hanging="360"/>
      </w:pPr>
    </w:lvl>
    <w:lvl w:ilvl="8" w:tplc="001B040C" w:tentative="1">
      <w:start w:val="1"/>
      <w:numFmt w:val="lowerRoman"/>
      <w:lvlText w:val="%9."/>
      <w:lvlJc w:val="right"/>
      <w:pPr>
        <w:tabs>
          <w:tab w:val="num" w:pos="6840"/>
        </w:tabs>
        <w:ind w:left="6840" w:hanging="180"/>
      </w:pPr>
    </w:lvl>
  </w:abstractNum>
  <w:abstractNum w:abstractNumId="18" w15:restartNumberingAfterBreak="0">
    <w:nsid w:val="6E992711"/>
    <w:multiLevelType w:val="hybridMultilevel"/>
    <w:tmpl w:val="06A427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22D0653"/>
    <w:multiLevelType w:val="hybridMultilevel"/>
    <w:tmpl w:val="9D7E672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4E1E"/>
    <w:multiLevelType w:val="hybridMultilevel"/>
    <w:tmpl w:val="2F808E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BCB6080"/>
    <w:multiLevelType w:val="hybridMultilevel"/>
    <w:tmpl w:val="AC942478"/>
    <w:lvl w:ilvl="0" w:tplc="24681A38">
      <w:start w:val="1"/>
      <w:numFmt w:val="bullet"/>
      <w:lvlText w:val=""/>
      <w:lvlJc w:val="left"/>
      <w:pPr>
        <w:tabs>
          <w:tab w:val="num" w:pos="720"/>
        </w:tabs>
        <w:ind w:left="72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9"/>
  </w:num>
  <w:num w:numId="4">
    <w:abstractNumId w:val="17"/>
  </w:num>
  <w:num w:numId="5">
    <w:abstractNumId w:val="20"/>
  </w:num>
  <w:num w:numId="6">
    <w:abstractNumId w:val="5"/>
  </w:num>
  <w:num w:numId="7">
    <w:abstractNumId w:val="1"/>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num>
  <w:num w:numId="11">
    <w:abstractNumId w:val="21"/>
  </w:num>
  <w:num w:numId="12">
    <w:abstractNumId w:val="15"/>
  </w:num>
  <w:num w:numId="13">
    <w:abstractNumId w:val="6"/>
  </w:num>
  <w:num w:numId="14">
    <w:abstractNumId w:val="8"/>
  </w:num>
  <w:num w:numId="15">
    <w:abstractNumId w:val="3"/>
  </w:num>
  <w:num w:numId="16">
    <w:abstractNumId w:val="13"/>
  </w:num>
  <w:num w:numId="17">
    <w:abstractNumId w:val="11"/>
  </w:num>
  <w:num w:numId="18">
    <w:abstractNumId w:val="18"/>
  </w:num>
  <w:num w:numId="19">
    <w:abstractNumId w:val="16"/>
  </w:num>
  <w:num w:numId="20">
    <w:abstractNumId w:val="14"/>
  </w:num>
  <w:num w:numId="21">
    <w:abstractNumId w:val="1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embedSystemFonts/>
  <w:bordersDoNotSurroundHeader/>
  <w:bordersDoNotSurroundFooter/>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66A"/>
    <w:rsid w:val="00015FE2"/>
    <w:rsid w:val="00025A64"/>
    <w:rsid w:val="00037FB8"/>
    <w:rsid w:val="000648B2"/>
    <w:rsid w:val="0006757B"/>
    <w:rsid w:val="000825DE"/>
    <w:rsid w:val="00082A1B"/>
    <w:rsid w:val="00084FEE"/>
    <w:rsid w:val="000A303C"/>
    <w:rsid w:val="000C1F56"/>
    <w:rsid w:val="000C2489"/>
    <w:rsid w:val="000D3390"/>
    <w:rsid w:val="000E103F"/>
    <w:rsid w:val="000E47D0"/>
    <w:rsid w:val="000E5466"/>
    <w:rsid w:val="0010549A"/>
    <w:rsid w:val="00112A93"/>
    <w:rsid w:val="00160A36"/>
    <w:rsid w:val="001804AF"/>
    <w:rsid w:val="00193926"/>
    <w:rsid w:val="001D1DFC"/>
    <w:rsid w:val="001D2E36"/>
    <w:rsid w:val="00203FDE"/>
    <w:rsid w:val="002079BB"/>
    <w:rsid w:val="00212237"/>
    <w:rsid w:val="0023053D"/>
    <w:rsid w:val="0024046E"/>
    <w:rsid w:val="002428A0"/>
    <w:rsid w:val="00255A22"/>
    <w:rsid w:val="00270D2D"/>
    <w:rsid w:val="00274EC9"/>
    <w:rsid w:val="0028199E"/>
    <w:rsid w:val="002877E7"/>
    <w:rsid w:val="002B586F"/>
    <w:rsid w:val="002D189B"/>
    <w:rsid w:val="003273C1"/>
    <w:rsid w:val="003622D3"/>
    <w:rsid w:val="00395E39"/>
    <w:rsid w:val="003A2D77"/>
    <w:rsid w:val="003B2FBC"/>
    <w:rsid w:val="003B4A6D"/>
    <w:rsid w:val="003B55AA"/>
    <w:rsid w:val="003C0618"/>
    <w:rsid w:val="003C1F5E"/>
    <w:rsid w:val="003C5FCF"/>
    <w:rsid w:val="003D2B1E"/>
    <w:rsid w:val="003D4F88"/>
    <w:rsid w:val="003E072C"/>
    <w:rsid w:val="004034FB"/>
    <w:rsid w:val="00404667"/>
    <w:rsid w:val="00405969"/>
    <w:rsid w:val="00410A7C"/>
    <w:rsid w:val="00412B5F"/>
    <w:rsid w:val="00424A2C"/>
    <w:rsid w:val="004321FF"/>
    <w:rsid w:val="0046378A"/>
    <w:rsid w:val="00475CF1"/>
    <w:rsid w:val="00490B19"/>
    <w:rsid w:val="004A3411"/>
    <w:rsid w:val="004A4DB3"/>
    <w:rsid w:val="004C0812"/>
    <w:rsid w:val="004C7723"/>
    <w:rsid w:val="004D013B"/>
    <w:rsid w:val="004F5716"/>
    <w:rsid w:val="00506C8A"/>
    <w:rsid w:val="00512165"/>
    <w:rsid w:val="00522678"/>
    <w:rsid w:val="0053789E"/>
    <w:rsid w:val="0056103B"/>
    <w:rsid w:val="00565720"/>
    <w:rsid w:val="00581ABE"/>
    <w:rsid w:val="00584FBA"/>
    <w:rsid w:val="00585877"/>
    <w:rsid w:val="00591591"/>
    <w:rsid w:val="005C011A"/>
    <w:rsid w:val="005D4123"/>
    <w:rsid w:val="005D6319"/>
    <w:rsid w:val="005E13A0"/>
    <w:rsid w:val="005E183D"/>
    <w:rsid w:val="005E20BA"/>
    <w:rsid w:val="005E3DAD"/>
    <w:rsid w:val="005F06D5"/>
    <w:rsid w:val="005F43D3"/>
    <w:rsid w:val="00601AAD"/>
    <w:rsid w:val="00607797"/>
    <w:rsid w:val="00620074"/>
    <w:rsid w:val="006242DB"/>
    <w:rsid w:val="00624DFD"/>
    <w:rsid w:val="00662A44"/>
    <w:rsid w:val="0068207D"/>
    <w:rsid w:val="00682C4D"/>
    <w:rsid w:val="0069135B"/>
    <w:rsid w:val="006A282D"/>
    <w:rsid w:val="006D4BD1"/>
    <w:rsid w:val="006F0DC5"/>
    <w:rsid w:val="006F6320"/>
    <w:rsid w:val="006F788E"/>
    <w:rsid w:val="00741F13"/>
    <w:rsid w:val="00751B9B"/>
    <w:rsid w:val="00755EE3"/>
    <w:rsid w:val="007655CF"/>
    <w:rsid w:val="007656E8"/>
    <w:rsid w:val="007A48A0"/>
    <w:rsid w:val="007B325A"/>
    <w:rsid w:val="007C7EDA"/>
    <w:rsid w:val="007E4BA5"/>
    <w:rsid w:val="007E6751"/>
    <w:rsid w:val="007F156C"/>
    <w:rsid w:val="0080744E"/>
    <w:rsid w:val="00816B56"/>
    <w:rsid w:val="00831893"/>
    <w:rsid w:val="00835375"/>
    <w:rsid w:val="008377FD"/>
    <w:rsid w:val="00852F9C"/>
    <w:rsid w:val="008716A5"/>
    <w:rsid w:val="00886BBF"/>
    <w:rsid w:val="008A0E56"/>
    <w:rsid w:val="008A16F8"/>
    <w:rsid w:val="008D0709"/>
    <w:rsid w:val="008D0EC3"/>
    <w:rsid w:val="008E133B"/>
    <w:rsid w:val="008F3F31"/>
    <w:rsid w:val="008F5D57"/>
    <w:rsid w:val="009053E2"/>
    <w:rsid w:val="0090731F"/>
    <w:rsid w:val="00915118"/>
    <w:rsid w:val="00940625"/>
    <w:rsid w:val="00963051"/>
    <w:rsid w:val="009716B5"/>
    <w:rsid w:val="00996A14"/>
    <w:rsid w:val="009B7C2D"/>
    <w:rsid w:val="009C1A46"/>
    <w:rsid w:val="009D13EA"/>
    <w:rsid w:val="009F000C"/>
    <w:rsid w:val="009F778A"/>
    <w:rsid w:val="00A11064"/>
    <w:rsid w:val="00A21EDA"/>
    <w:rsid w:val="00A258BF"/>
    <w:rsid w:val="00A36B95"/>
    <w:rsid w:val="00A41128"/>
    <w:rsid w:val="00A41904"/>
    <w:rsid w:val="00A43A0E"/>
    <w:rsid w:val="00A44FC5"/>
    <w:rsid w:val="00A657B8"/>
    <w:rsid w:val="00AB691A"/>
    <w:rsid w:val="00AD360C"/>
    <w:rsid w:val="00AD7991"/>
    <w:rsid w:val="00B132F0"/>
    <w:rsid w:val="00B1580F"/>
    <w:rsid w:val="00B20053"/>
    <w:rsid w:val="00B30068"/>
    <w:rsid w:val="00B327CE"/>
    <w:rsid w:val="00B327FC"/>
    <w:rsid w:val="00B32BA2"/>
    <w:rsid w:val="00B336C9"/>
    <w:rsid w:val="00B40B4C"/>
    <w:rsid w:val="00B43C4D"/>
    <w:rsid w:val="00B4548F"/>
    <w:rsid w:val="00B628D3"/>
    <w:rsid w:val="00B725C3"/>
    <w:rsid w:val="00B86036"/>
    <w:rsid w:val="00B95A17"/>
    <w:rsid w:val="00BB2048"/>
    <w:rsid w:val="00BE7E37"/>
    <w:rsid w:val="00BF0E0E"/>
    <w:rsid w:val="00BF1922"/>
    <w:rsid w:val="00BF630B"/>
    <w:rsid w:val="00C00C7E"/>
    <w:rsid w:val="00C1059F"/>
    <w:rsid w:val="00C205AF"/>
    <w:rsid w:val="00C21A9B"/>
    <w:rsid w:val="00C3084F"/>
    <w:rsid w:val="00C32009"/>
    <w:rsid w:val="00C35F29"/>
    <w:rsid w:val="00C46515"/>
    <w:rsid w:val="00C76D4D"/>
    <w:rsid w:val="00C77F13"/>
    <w:rsid w:val="00C87B22"/>
    <w:rsid w:val="00CB1F8E"/>
    <w:rsid w:val="00CC2B00"/>
    <w:rsid w:val="00CD25F8"/>
    <w:rsid w:val="00CD54E8"/>
    <w:rsid w:val="00CF1C59"/>
    <w:rsid w:val="00D15DAD"/>
    <w:rsid w:val="00D51EAE"/>
    <w:rsid w:val="00D707F5"/>
    <w:rsid w:val="00D76463"/>
    <w:rsid w:val="00D848D8"/>
    <w:rsid w:val="00D8774B"/>
    <w:rsid w:val="00D9229A"/>
    <w:rsid w:val="00DA5F78"/>
    <w:rsid w:val="00DB246B"/>
    <w:rsid w:val="00DB3EE3"/>
    <w:rsid w:val="00DB5D4E"/>
    <w:rsid w:val="00DC1D8D"/>
    <w:rsid w:val="00DE1C93"/>
    <w:rsid w:val="00DE2316"/>
    <w:rsid w:val="00DF1597"/>
    <w:rsid w:val="00DF1E03"/>
    <w:rsid w:val="00E03EDD"/>
    <w:rsid w:val="00E35EC5"/>
    <w:rsid w:val="00E36AFE"/>
    <w:rsid w:val="00E46AD5"/>
    <w:rsid w:val="00E56884"/>
    <w:rsid w:val="00E72C3E"/>
    <w:rsid w:val="00E7468D"/>
    <w:rsid w:val="00E875CA"/>
    <w:rsid w:val="00E91284"/>
    <w:rsid w:val="00EA697E"/>
    <w:rsid w:val="00EB4BBE"/>
    <w:rsid w:val="00EC57A6"/>
    <w:rsid w:val="00EE0BC7"/>
    <w:rsid w:val="00EE4E33"/>
    <w:rsid w:val="00EE68E3"/>
    <w:rsid w:val="00EE752E"/>
    <w:rsid w:val="00F04348"/>
    <w:rsid w:val="00F11338"/>
    <w:rsid w:val="00F1194B"/>
    <w:rsid w:val="00F223B1"/>
    <w:rsid w:val="00F3183A"/>
    <w:rsid w:val="00F40142"/>
    <w:rsid w:val="00F437A7"/>
    <w:rsid w:val="00F863C4"/>
    <w:rsid w:val="00FA215B"/>
    <w:rsid w:val="00FA3D0A"/>
    <w:rsid w:val="00FB1BE6"/>
    <w:rsid w:val="00FB325D"/>
    <w:rsid w:val="00FB766A"/>
    <w:rsid w:val="00FB7917"/>
    <w:rsid w:val="00FC24AD"/>
    <w:rsid w:val="00FD1028"/>
    <w:rsid w:val="00FD2536"/>
    <w:rsid w:val="00FD77F1"/>
    <w:rsid w:val="00FE4BA6"/>
    <w:rsid w:val="00FF0998"/>
    <w:rsid w:val="00FF7BD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C0356F3"/>
  <w14:defaultImageDpi w14:val="300"/>
  <w15:docId w15:val="{78E10B40-21ED-4957-9538-5B3AEE29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CD8"/>
    <w:rPr>
      <w:lang w:val="en-AU" w:eastAsia="en-US"/>
    </w:rPr>
  </w:style>
  <w:style w:type="paragraph" w:styleId="Titre1">
    <w:name w:val="heading 1"/>
    <w:basedOn w:val="Normal"/>
    <w:next w:val="Normal"/>
    <w:qFormat/>
    <w:rsid w:val="00332CD8"/>
    <w:pPr>
      <w:keepNext/>
      <w:jc w:val="center"/>
      <w:outlineLvl w:val="0"/>
    </w:pPr>
    <w:rPr>
      <w:b/>
      <w:sz w:val="24"/>
    </w:rPr>
  </w:style>
  <w:style w:type="paragraph" w:styleId="Titre2">
    <w:name w:val="heading 2"/>
    <w:basedOn w:val="Normal"/>
    <w:next w:val="Normal"/>
    <w:link w:val="Titre2Car"/>
    <w:qFormat/>
    <w:rsid w:val="00332CD8"/>
    <w:pPr>
      <w:keepNext/>
      <w:jc w:val="center"/>
      <w:outlineLvl w:val="1"/>
    </w:pPr>
    <w:rPr>
      <w:rFonts w:ascii="Courier" w:hAnsi="Courier"/>
      <w:b/>
      <w:i/>
      <w:sz w:val="36"/>
    </w:rPr>
  </w:style>
  <w:style w:type="paragraph" w:styleId="Titre5">
    <w:name w:val="heading 5"/>
    <w:basedOn w:val="Normal"/>
    <w:next w:val="Normal"/>
    <w:qFormat/>
    <w:rsid w:val="00332CD8"/>
    <w:pPr>
      <w:keepNext/>
      <w:jc w:val="center"/>
      <w:outlineLvl w:val="4"/>
    </w:pPr>
    <w:rPr>
      <w:b/>
      <w:sz w:val="22"/>
    </w:rPr>
  </w:style>
  <w:style w:type="paragraph" w:styleId="Titre6">
    <w:name w:val="heading 6"/>
    <w:basedOn w:val="Normal"/>
    <w:next w:val="Normal"/>
    <w:qFormat/>
    <w:rsid w:val="00332CD8"/>
    <w:pPr>
      <w:keepNext/>
      <w:jc w:val="center"/>
      <w:outlineLvl w:val="5"/>
    </w:pPr>
    <w:rPr>
      <w:rFonts w:ascii="Courier" w:hAnsi="Courier"/>
      <w:b/>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332CD8"/>
    <w:rPr>
      <w:b/>
      <w:sz w:val="24"/>
    </w:rPr>
  </w:style>
  <w:style w:type="paragraph" w:styleId="Pieddepage">
    <w:name w:val="footer"/>
    <w:basedOn w:val="Normal"/>
    <w:rsid w:val="00332CD8"/>
    <w:pPr>
      <w:tabs>
        <w:tab w:val="center" w:pos="4153"/>
        <w:tab w:val="right" w:pos="8306"/>
      </w:tabs>
    </w:pPr>
    <w:rPr>
      <w:lang w:eastAsia="es-ES"/>
    </w:rPr>
  </w:style>
  <w:style w:type="character" w:styleId="Numrodepage">
    <w:name w:val="page number"/>
    <w:basedOn w:val="Policepardfaut"/>
    <w:rsid w:val="00332CD8"/>
  </w:style>
  <w:style w:type="paragraph" w:styleId="En-tte">
    <w:name w:val="header"/>
    <w:basedOn w:val="Normal"/>
    <w:link w:val="En-tteCar"/>
    <w:uiPriority w:val="99"/>
    <w:unhideWhenUsed/>
    <w:rsid w:val="000C2489"/>
    <w:pPr>
      <w:tabs>
        <w:tab w:val="center" w:pos="4536"/>
        <w:tab w:val="right" w:pos="9072"/>
      </w:tabs>
    </w:pPr>
  </w:style>
  <w:style w:type="character" w:customStyle="1" w:styleId="En-tteCar">
    <w:name w:val="En-tête Car"/>
    <w:link w:val="En-tte"/>
    <w:uiPriority w:val="99"/>
    <w:rsid w:val="000C2489"/>
    <w:rPr>
      <w:rFonts w:eastAsia="SimSun"/>
      <w:lang w:val="en-AU" w:eastAsia="en-US"/>
    </w:rPr>
  </w:style>
  <w:style w:type="character" w:customStyle="1" w:styleId="Corpsdetexte2Car">
    <w:name w:val="Corps de texte 2 Car"/>
    <w:link w:val="Corpsdetexte2"/>
    <w:rsid w:val="00624DFD"/>
    <w:rPr>
      <w:rFonts w:eastAsia="SimSun"/>
      <w:b/>
      <w:sz w:val="24"/>
      <w:lang w:val="en-AU" w:eastAsia="en-US"/>
    </w:rPr>
  </w:style>
  <w:style w:type="character" w:styleId="Lienhypertexte">
    <w:name w:val="Hyperlink"/>
    <w:uiPriority w:val="99"/>
    <w:unhideWhenUsed/>
    <w:rsid w:val="00CB1F8E"/>
    <w:rPr>
      <w:color w:val="0000FF"/>
      <w:u w:val="single"/>
    </w:rPr>
  </w:style>
  <w:style w:type="character" w:customStyle="1" w:styleId="Lienhypertextesuivi1">
    <w:name w:val="Lien hypertexte suivi1"/>
    <w:uiPriority w:val="99"/>
    <w:semiHidden/>
    <w:unhideWhenUsed/>
    <w:rsid w:val="00CB1F8E"/>
    <w:rPr>
      <w:color w:val="800080"/>
      <w:u w:val="single"/>
    </w:rPr>
  </w:style>
  <w:style w:type="character" w:customStyle="1" w:styleId="Titre2Car">
    <w:name w:val="Titre 2 Car"/>
    <w:link w:val="Titre2"/>
    <w:rsid w:val="007B325A"/>
    <w:rPr>
      <w:rFonts w:ascii="Courier" w:eastAsia="SimSun" w:hAnsi="Courier"/>
      <w:b/>
      <w:i/>
      <w:sz w:val="36"/>
      <w:lang w:val="en-AU" w:eastAsia="en-US"/>
    </w:rPr>
  </w:style>
  <w:style w:type="paragraph" w:styleId="NormalWeb">
    <w:name w:val="Normal (Web)"/>
    <w:basedOn w:val="Normal"/>
    <w:uiPriority w:val="99"/>
    <w:unhideWhenUsed/>
    <w:rsid w:val="00C77F13"/>
    <w:pPr>
      <w:spacing w:before="100" w:beforeAutospacing="1" w:after="100" w:afterAutospacing="1"/>
    </w:pPr>
    <w:rPr>
      <w:rFonts w:ascii="Times" w:eastAsia="Times New Roman" w:hAnsi="Times"/>
      <w:lang w:val="fr-FR" w:eastAsia="fr-FR"/>
    </w:rPr>
  </w:style>
  <w:style w:type="character" w:customStyle="1" w:styleId="Marquedannotation1">
    <w:name w:val="Marque d'annotation1"/>
    <w:uiPriority w:val="99"/>
    <w:semiHidden/>
    <w:unhideWhenUsed/>
    <w:rsid w:val="00B32BA2"/>
    <w:rPr>
      <w:sz w:val="16"/>
      <w:szCs w:val="16"/>
    </w:rPr>
  </w:style>
  <w:style w:type="paragraph" w:styleId="Commentaire">
    <w:name w:val="annotation text"/>
    <w:basedOn w:val="Normal"/>
    <w:link w:val="CommentaireCar"/>
    <w:uiPriority w:val="99"/>
    <w:semiHidden/>
    <w:unhideWhenUsed/>
    <w:rsid w:val="00B32BA2"/>
  </w:style>
  <w:style w:type="character" w:customStyle="1" w:styleId="CommentaireCar">
    <w:name w:val="Commentaire Car"/>
    <w:link w:val="Commentaire"/>
    <w:uiPriority w:val="99"/>
    <w:semiHidden/>
    <w:rsid w:val="00B32BA2"/>
    <w:rPr>
      <w:rFonts w:eastAsia="SimSun"/>
      <w:lang w:val="en-AU" w:eastAsia="en-US"/>
    </w:rPr>
  </w:style>
  <w:style w:type="paragraph" w:styleId="Objetducommentaire">
    <w:name w:val="annotation subject"/>
    <w:basedOn w:val="Commentaire"/>
    <w:next w:val="Commentaire"/>
    <w:link w:val="ObjetducommentaireCar"/>
    <w:uiPriority w:val="99"/>
    <w:semiHidden/>
    <w:unhideWhenUsed/>
    <w:rsid w:val="00B32BA2"/>
    <w:rPr>
      <w:b/>
      <w:bCs/>
    </w:rPr>
  </w:style>
  <w:style w:type="character" w:customStyle="1" w:styleId="ObjetducommentaireCar">
    <w:name w:val="Objet du commentaire Car"/>
    <w:link w:val="Objetducommentaire"/>
    <w:uiPriority w:val="99"/>
    <w:semiHidden/>
    <w:rsid w:val="00B32BA2"/>
    <w:rPr>
      <w:rFonts w:eastAsia="SimSun"/>
      <w:b/>
      <w:bCs/>
      <w:lang w:val="en-AU" w:eastAsia="en-US"/>
    </w:rPr>
  </w:style>
  <w:style w:type="paragraph" w:styleId="Textedebulles">
    <w:name w:val="Balloon Text"/>
    <w:basedOn w:val="Normal"/>
    <w:link w:val="TextedebullesCar"/>
    <w:uiPriority w:val="99"/>
    <w:semiHidden/>
    <w:unhideWhenUsed/>
    <w:rsid w:val="00B32BA2"/>
    <w:rPr>
      <w:rFonts w:ascii="Tahoma" w:hAnsi="Tahoma" w:cs="Tahoma"/>
      <w:sz w:val="16"/>
      <w:szCs w:val="16"/>
    </w:rPr>
  </w:style>
  <w:style w:type="character" w:customStyle="1" w:styleId="TextedebullesCar">
    <w:name w:val="Texte de bulles Car"/>
    <w:link w:val="Textedebulles"/>
    <w:uiPriority w:val="99"/>
    <w:semiHidden/>
    <w:rsid w:val="00B32BA2"/>
    <w:rPr>
      <w:rFonts w:ascii="Tahoma" w:eastAsia="SimSun" w:hAnsi="Tahoma" w:cs="Tahoma"/>
      <w:sz w:val="16"/>
      <w:szCs w:val="16"/>
      <w:lang w:val="en-AU" w:eastAsia="en-US"/>
    </w:rPr>
  </w:style>
  <w:style w:type="character" w:styleId="Marquedecommentaire">
    <w:name w:val="annotation reference"/>
    <w:basedOn w:val="Policepardfaut"/>
    <w:uiPriority w:val="99"/>
    <w:semiHidden/>
    <w:unhideWhenUsed/>
    <w:rsid w:val="00D9229A"/>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2329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emf"/><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www.quefairedemesdechets.fr"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2208</Words>
  <Characters>12147</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14327</CharactersWithSpaces>
  <SharedDoc>false</SharedDoc>
  <HLinks>
    <vt:vector size="66" baseType="variant">
      <vt:variant>
        <vt:i4>7536663</vt:i4>
      </vt:variant>
      <vt:variant>
        <vt:i4>0</vt:i4>
      </vt:variant>
      <vt:variant>
        <vt:i4>0</vt:i4>
      </vt:variant>
      <vt:variant>
        <vt:i4>5</vt:i4>
      </vt:variant>
      <vt:variant>
        <vt:lpwstr>http://www.quefairedemesdechets.fr/</vt:lpwstr>
      </vt:variant>
      <vt:variant>
        <vt:lpwstr/>
      </vt:variant>
      <vt:variant>
        <vt:i4>4587532</vt:i4>
      </vt:variant>
      <vt:variant>
        <vt:i4>16290</vt:i4>
      </vt:variant>
      <vt:variant>
        <vt:i4>1025</vt:i4>
      </vt:variant>
      <vt:variant>
        <vt:i4>1</vt:i4>
      </vt:variant>
      <vt:variant>
        <vt:lpwstr>TMP-8204</vt:lpwstr>
      </vt:variant>
      <vt:variant>
        <vt:lpwstr/>
      </vt:variant>
      <vt:variant>
        <vt:i4>6946888</vt:i4>
      </vt:variant>
      <vt:variant>
        <vt:i4>16291</vt:i4>
      </vt:variant>
      <vt:variant>
        <vt:i4>1026</vt:i4>
      </vt:variant>
      <vt:variant>
        <vt:i4>1</vt:i4>
      </vt:variant>
      <vt:variant>
        <vt:lpwstr>TMP-8206-2017-N</vt:lpwstr>
      </vt:variant>
      <vt:variant>
        <vt:lpwstr/>
      </vt:variant>
      <vt:variant>
        <vt:i4>2228295</vt:i4>
      </vt:variant>
      <vt:variant>
        <vt:i4>16314</vt:i4>
      </vt:variant>
      <vt:variant>
        <vt:i4>1027</vt:i4>
      </vt:variant>
      <vt:variant>
        <vt:i4>1</vt:i4>
      </vt:variant>
      <vt:variant>
        <vt:lpwstr>TECHWOOD LOGO black</vt:lpwstr>
      </vt:variant>
      <vt:variant>
        <vt:lpwstr/>
      </vt:variant>
      <vt:variant>
        <vt:i4>262157</vt:i4>
      </vt:variant>
      <vt:variant>
        <vt:i4>16635</vt:i4>
      </vt:variant>
      <vt:variant>
        <vt:i4>1029</vt:i4>
      </vt:variant>
      <vt:variant>
        <vt:i4>1</vt:i4>
      </vt:variant>
      <vt:variant>
        <vt:lpwstr>BOOK</vt:lpwstr>
      </vt:variant>
      <vt:variant>
        <vt:lpwstr/>
      </vt:variant>
      <vt:variant>
        <vt:i4>2097156</vt:i4>
      </vt:variant>
      <vt:variant>
        <vt:i4>16638</vt:i4>
      </vt:variant>
      <vt:variant>
        <vt:i4>1030</vt:i4>
      </vt:variant>
      <vt:variant>
        <vt:i4>1</vt:i4>
      </vt:variant>
      <vt:variant>
        <vt:lpwstr>Trash détouré</vt:lpwstr>
      </vt:variant>
      <vt:variant>
        <vt:lpwstr/>
      </vt:variant>
      <vt:variant>
        <vt:i4>1835074</vt:i4>
      </vt:variant>
      <vt:variant>
        <vt:i4>16641</vt:i4>
      </vt:variant>
      <vt:variant>
        <vt:i4>1031</vt:i4>
      </vt:variant>
      <vt:variant>
        <vt:i4>1</vt:i4>
      </vt:variant>
      <vt:variant>
        <vt:lpwstr>CE détouré</vt:lpwstr>
      </vt:variant>
      <vt:variant>
        <vt:lpwstr/>
      </vt:variant>
      <vt:variant>
        <vt:i4>6619195</vt:i4>
      </vt:variant>
      <vt:variant>
        <vt:i4>16644</vt:i4>
      </vt:variant>
      <vt:variant>
        <vt:i4>1032</vt:i4>
      </vt:variant>
      <vt:variant>
        <vt:i4>1</vt:i4>
      </vt:variant>
      <vt:variant>
        <vt:lpwstr>Rohs détouré</vt:lpwstr>
      </vt:variant>
      <vt:variant>
        <vt:lpwstr/>
      </vt:variant>
      <vt:variant>
        <vt:i4>1835855</vt:i4>
      </vt:variant>
      <vt:variant>
        <vt:i4>16647</vt:i4>
      </vt:variant>
      <vt:variant>
        <vt:i4>1033</vt:i4>
      </vt:variant>
      <vt:variant>
        <vt:i4>1</vt:i4>
      </vt:variant>
      <vt:variant>
        <vt:lpwstr>Double carré</vt:lpwstr>
      </vt:variant>
      <vt:variant>
        <vt:lpwstr/>
      </vt:variant>
      <vt:variant>
        <vt:i4>1441816</vt:i4>
      </vt:variant>
      <vt:variant>
        <vt:i4>16650</vt:i4>
      </vt:variant>
      <vt:variant>
        <vt:i4>1034</vt:i4>
      </vt:variant>
      <vt:variant>
        <vt:i4>1</vt:i4>
      </vt:variant>
      <vt:variant>
        <vt:lpwstr>VERRE détouré </vt:lpwstr>
      </vt:variant>
      <vt:variant>
        <vt:lpwstr/>
      </vt:variant>
      <vt:variant>
        <vt:i4>7405692</vt:i4>
      </vt:variant>
      <vt:variant>
        <vt:i4>16653</vt:i4>
      </vt:variant>
      <vt:variant>
        <vt:i4>1035</vt:i4>
      </vt:variant>
      <vt:variant>
        <vt:i4>1</vt:i4>
      </vt:variant>
      <vt:variant>
        <vt:lpwstr>TRIMAN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RABION</dc:creator>
  <cp:keywords/>
  <cp:lastModifiedBy>Miky As</cp:lastModifiedBy>
  <cp:revision>2</cp:revision>
  <dcterms:created xsi:type="dcterms:W3CDTF">2019-03-05T09:12:00Z</dcterms:created>
  <dcterms:modified xsi:type="dcterms:W3CDTF">2019-03-05T09:12:00Z</dcterms:modified>
</cp:coreProperties>
</file>