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OLE_LINK2"/>
    <w:p w14:paraId="6425F8CB" w14:textId="00C8B6D4" w:rsidR="00E65187" w:rsidRPr="00D21993" w:rsidRDefault="006362C5">
      <w:pPr>
        <w:pStyle w:val="Titre"/>
        <w:rPr>
          <w:rFonts w:ascii="Arial" w:hAnsi="Arial" w:cs="Arial"/>
        </w:rPr>
      </w:pPr>
      <w:r>
        <w:rPr>
          <w:rFonts w:ascii="Arial" w:hAnsi="Arial" w:cs="Arial"/>
          <w:noProof/>
          <w:lang w:val="en-US" w:eastAsia="zh-CN"/>
        </w:rPr>
        <mc:AlternateContent>
          <mc:Choice Requires="wps">
            <w:drawing>
              <wp:anchor distT="0" distB="0" distL="114300" distR="114300" simplePos="0" relativeHeight="251657216" behindDoc="1" locked="0" layoutInCell="1" allowOverlap="1" wp14:anchorId="23CD9D7D" wp14:editId="64288023">
                <wp:simplePos x="0" y="0"/>
                <wp:positionH relativeFrom="column">
                  <wp:posOffset>349885</wp:posOffset>
                </wp:positionH>
                <wp:positionV relativeFrom="paragraph">
                  <wp:posOffset>-527050</wp:posOffset>
                </wp:positionV>
                <wp:extent cx="3312795" cy="904240"/>
                <wp:effectExtent l="0" t="6350" r="6350" b="2540"/>
                <wp:wrapNone/>
                <wp:docPr id="2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90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FF3EE" w14:textId="69173797" w:rsidR="00CD1613" w:rsidRDefault="006362C5" w:rsidP="00E82E71">
                            <w:r>
                              <w:rPr>
                                <w:noProof/>
                                <w:lang w:val="en-US" w:eastAsia="zh-CN"/>
                              </w:rPr>
                              <w:drawing>
                                <wp:inline distT="0" distB="0" distL="0" distR="0" wp14:anchorId="74153889" wp14:editId="020085BC">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CD9D7D" id="_x0000_t202" coordsize="21600,21600" o:spt="202" path="m,l,21600r21600,l21600,xe">
                <v:stroke joinstyle="miter"/>
                <v:path gradientshapeok="t" o:connecttype="rect"/>
              </v:shapetype>
              <v:shape id="Text Box 144" o:spid="_x0000_s1026" type="#_x0000_t202" style="position:absolute;left:0;text-align:left;margin-left:27.55pt;margin-top:-41.5pt;width:260.85pt;height:71.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" filled="f" stroked="f">
                <v:textbox style="mso-fit-shape-to-text:t" inset=",7.2pt,,7.2pt">
                  <w:txbxContent>
                    <w:p w14:paraId="453FF3EE" w14:textId="69173797" w:rsidR="00CD1613" w:rsidRDefault="006362C5" w:rsidP="00E82E71">
                      <w:r>
                        <w:rPr>
                          <w:noProof/>
                          <w:lang w:val="en-US" w:eastAsia="zh-CN"/>
                        </w:rPr>
                        <w:drawing>
                          <wp:inline distT="0" distB="0" distL="0" distR="0" wp14:anchorId="74153889" wp14:editId="020085BC">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r w:rsidRPr="00D21993">
        <w:rPr>
          <w:rFonts w:ascii="Arial" w:hAnsi="Arial" w:cs="Arial"/>
          <w:noProof/>
          <w:lang w:val="en-US" w:eastAsia="zh-CN"/>
        </w:rPr>
        <mc:AlternateContent>
          <mc:Choice Requires="wps">
            <w:drawing>
              <wp:anchor distT="0" distB="0" distL="114300" distR="114300" simplePos="0" relativeHeight="251653120" behindDoc="0" locked="0" layoutInCell="1" allowOverlap="1" wp14:anchorId="221F86B9" wp14:editId="7E5D4FDC">
                <wp:simplePos x="0" y="0"/>
                <wp:positionH relativeFrom="column">
                  <wp:posOffset>5187950</wp:posOffset>
                </wp:positionH>
                <wp:positionV relativeFrom="paragraph">
                  <wp:posOffset>-298450</wp:posOffset>
                </wp:positionV>
                <wp:extent cx="1524000" cy="457200"/>
                <wp:effectExtent l="6350" t="6350" r="6350" b="635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16FA8" w14:textId="7CE161FE" w:rsidR="00CD1613" w:rsidRPr="00D21993" w:rsidRDefault="00CD1613" w:rsidP="00D21993">
                            <w:pPr>
                              <w:rPr>
                                <w:rFonts w:ascii="Arial Black" w:hAnsi="Arial Black"/>
                                <w:sz w:val="40"/>
                                <w:szCs w:val="40"/>
                              </w:rPr>
                            </w:pPr>
                            <w:r>
                              <w:rPr>
                                <w:rFonts w:ascii="Arial Black" w:hAnsi="Arial Black"/>
                                <w:spacing w:val="20"/>
                                <w:sz w:val="40"/>
                                <w:szCs w:val="40"/>
                              </w:rPr>
                              <w:t>T</w:t>
                            </w:r>
                            <w:r w:rsidR="00EA6F00">
                              <w:rPr>
                                <w:rFonts w:ascii="Arial Black" w:hAnsi="Arial Black"/>
                                <w:spacing w:val="20"/>
                                <w:sz w:val="40"/>
                                <w:szCs w:val="40"/>
                              </w:rPr>
                              <w:t>VI-32</w:t>
                            </w:r>
                            <w:r>
                              <w:rPr>
                                <w:rFonts w:ascii="Arial Black" w:hAnsi="Arial Black"/>
                                <w:spacing w:val="20"/>
                                <w:sz w:val="40"/>
                                <w:szCs w:val="40"/>
                              </w:rPr>
                              <w:t>9</w:t>
                            </w:r>
                          </w:p>
                          <w:p w14:paraId="6D852E09" w14:textId="77777777" w:rsidR="00CD1613" w:rsidRPr="00D21993" w:rsidRDefault="00CD1613">
                            <w:pPr>
                              <w:rPr>
                                <w:rFonts w:ascii="Arial Black" w:hAnsi="Arial Black"/>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F86B9" id="Text Box 32" o:spid="_x0000_s1027" type="#_x0000_t202" style="position:absolute;left:0;text-align:left;margin-left:408.5pt;margin-top:-23.5pt;width:120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" filled="f" stroked="f">
                <v:textbox>
                  <w:txbxContent>
                    <w:p w14:paraId="12E16FA8" w14:textId="7CE161FE" w:rsidR="00CD1613" w:rsidRPr="00D21993" w:rsidRDefault="00CD1613" w:rsidP="00D21993">
                      <w:pPr>
                        <w:rPr>
                          <w:rFonts w:ascii="Arial Black" w:hAnsi="Arial Black"/>
                          <w:sz w:val="40"/>
                          <w:szCs w:val="40"/>
                        </w:rPr>
                      </w:pPr>
                      <w:r>
                        <w:rPr>
                          <w:rFonts w:ascii="Arial Black" w:hAnsi="Arial Black"/>
                          <w:spacing w:val="20"/>
                          <w:sz w:val="40"/>
                          <w:szCs w:val="40"/>
                        </w:rPr>
                        <w:t>T</w:t>
                      </w:r>
                      <w:r w:rsidR="00EA6F00">
                        <w:rPr>
                          <w:rFonts w:ascii="Arial Black" w:hAnsi="Arial Black"/>
                          <w:spacing w:val="20"/>
                          <w:sz w:val="40"/>
                          <w:szCs w:val="40"/>
                        </w:rPr>
                        <w:t>VI-32</w:t>
                      </w:r>
                      <w:r>
                        <w:rPr>
                          <w:rFonts w:ascii="Arial Black" w:hAnsi="Arial Black"/>
                          <w:spacing w:val="20"/>
                          <w:sz w:val="40"/>
                          <w:szCs w:val="40"/>
                        </w:rPr>
                        <w:t>9</w:t>
                      </w:r>
                    </w:p>
                    <w:p w14:paraId="6D852E09" w14:textId="77777777" w:rsidR="00CD1613" w:rsidRPr="00D21993" w:rsidRDefault="00CD1613">
                      <w:pPr>
                        <w:rPr>
                          <w:rFonts w:ascii="Arial Black" w:hAnsi="Arial Black"/>
                          <w:sz w:val="40"/>
                          <w:szCs w:val="40"/>
                        </w:rPr>
                      </w:pPr>
                    </w:p>
                  </w:txbxContent>
                </v:textbox>
              </v:shape>
            </w:pict>
          </mc:Fallback>
        </mc:AlternateContent>
      </w:r>
    </w:p>
    <w:p w14:paraId="1FC6611C" w14:textId="77777777" w:rsidR="00E65187" w:rsidRPr="00D21993" w:rsidRDefault="00E65187">
      <w:pPr>
        <w:pStyle w:val="Titre"/>
        <w:jc w:val="left"/>
        <w:rPr>
          <w:rFonts w:ascii="Arial" w:hAnsi="Arial" w:cs="Arial"/>
        </w:rPr>
      </w:pPr>
    </w:p>
    <w:p w14:paraId="18882F17" w14:textId="77777777" w:rsidR="00E65187" w:rsidRPr="00D21993" w:rsidRDefault="00E65187">
      <w:pPr>
        <w:pStyle w:val="Titre"/>
        <w:jc w:val="left"/>
        <w:rPr>
          <w:rFonts w:ascii="Arial" w:hAnsi="Arial" w:cs="Arial"/>
        </w:rPr>
      </w:pPr>
    </w:p>
    <w:p w14:paraId="3B833682" w14:textId="77777777" w:rsidR="00E65187" w:rsidRPr="00D21993" w:rsidRDefault="00E65187">
      <w:pPr>
        <w:pStyle w:val="Titre"/>
        <w:jc w:val="left"/>
        <w:rPr>
          <w:rFonts w:ascii="Arial" w:hAnsi="Arial" w:cs="Arial"/>
        </w:rPr>
      </w:pPr>
    </w:p>
    <w:bookmarkEnd w:id="0"/>
    <w:p w14:paraId="33CEF910" w14:textId="77777777" w:rsidR="00E65187" w:rsidRPr="00D21993" w:rsidRDefault="00E65187">
      <w:pPr>
        <w:pStyle w:val="Sous-titre"/>
        <w:rPr>
          <w:rFonts w:ascii="Arial" w:hAnsi="Arial" w:cs="Arial"/>
          <w:b w:val="0"/>
        </w:rPr>
      </w:pPr>
      <w:r w:rsidRPr="00D21993">
        <w:rPr>
          <w:rFonts w:ascii="Arial" w:hAnsi="Arial" w:cs="Arial"/>
        </w:rPr>
        <w:t>VENTILATEUR de TABLE</w:t>
      </w:r>
      <w:r w:rsidR="00CD67B9">
        <w:rPr>
          <w:rFonts w:ascii="Arial" w:hAnsi="Arial" w:cs="Arial"/>
        </w:rPr>
        <w:t xml:space="preserve"> en METAL</w:t>
      </w:r>
    </w:p>
    <w:p w14:paraId="26359A81" w14:textId="77777777" w:rsidR="00E65187" w:rsidRPr="00D21993" w:rsidRDefault="00E65187">
      <w:pPr>
        <w:autoSpaceDE w:val="0"/>
        <w:autoSpaceDN w:val="0"/>
        <w:adjustRightInd w:val="0"/>
        <w:jc w:val="center"/>
        <w:rPr>
          <w:rFonts w:ascii="Arial" w:hAnsi="Arial" w:cs="Arial"/>
          <w:b/>
          <w:sz w:val="32"/>
        </w:rPr>
      </w:pPr>
    </w:p>
    <w:p w14:paraId="71750979" w14:textId="77777777" w:rsidR="00E65187" w:rsidRPr="00D21993" w:rsidRDefault="00E65187">
      <w:pPr>
        <w:pStyle w:val="Titre3"/>
        <w:rPr>
          <w:rFonts w:ascii="Arial" w:hAnsi="Arial" w:cs="Arial"/>
          <w:b w:val="0"/>
          <w:sz w:val="36"/>
        </w:rPr>
      </w:pPr>
      <w:r w:rsidRPr="00D21993">
        <w:rPr>
          <w:rFonts w:ascii="Arial" w:hAnsi="Arial" w:cs="Arial"/>
          <w:sz w:val="36"/>
        </w:rPr>
        <w:t>Manuel d’utilisation</w:t>
      </w:r>
    </w:p>
    <w:p w14:paraId="31F95328" w14:textId="0978BA29" w:rsidR="00E65187" w:rsidRPr="00D21993" w:rsidRDefault="006362C5">
      <w:pPr>
        <w:pStyle w:val="Titre3"/>
        <w:ind w:left="1134"/>
        <w:rPr>
          <w:rFonts w:ascii="Arial" w:hAnsi="Arial" w:cs="Arial"/>
          <w:b w:val="0"/>
        </w:rPr>
      </w:pPr>
      <w:r>
        <w:rPr>
          <w:rFonts w:ascii="Arial" w:hAnsi="Arial" w:cs="Arial"/>
          <w:lang w:val="en-US" w:eastAsia="zh-CN"/>
        </w:rPr>
        <mc:AlternateContent>
          <mc:Choice Requires="wps">
            <w:drawing>
              <wp:anchor distT="0" distB="0" distL="114300" distR="114300" simplePos="0" relativeHeight="251656192" behindDoc="0" locked="0" layoutInCell="1" allowOverlap="1" wp14:anchorId="2E803788" wp14:editId="4FC3113A">
                <wp:simplePos x="0" y="0"/>
                <wp:positionH relativeFrom="column">
                  <wp:posOffset>1004570</wp:posOffset>
                </wp:positionH>
                <wp:positionV relativeFrom="paragraph">
                  <wp:posOffset>134620</wp:posOffset>
                </wp:positionV>
                <wp:extent cx="4531995" cy="5821680"/>
                <wp:effectExtent l="1270" t="0" r="0" b="0"/>
                <wp:wrapTight wrapText="bothSides">
                  <wp:wrapPolygon edited="0">
                    <wp:start x="0" y="0"/>
                    <wp:lineTo x="21600" y="0"/>
                    <wp:lineTo x="21600" y="21600"/>
                    <wp:lineTo x="0" y="21600"/>
                    <wp:lineTo x="0" y="0"/>
                  </wp:wrapPolygon>
                </wp:wrapTight>
                <wp:docPr id="2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582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AC600" w14:textId="5703DA4C" w:rsidR="00CD1613" w:rsidRDefault="006362C5">
                            <w:r>
                              <w:rPr>
                                <w:noProof/>
                                <w:lang w:val="en-US" w:eastAsia="zh-CN"/>
                              </w:rPr>
                              <w:drawing>
                                <wp:inline distT="0" distB="0" distL="0" distR="0" wp14:anchorId="6D26C84B" wp14:editId="1358F6E1">
                                  <wp:extent cx="4348480" cy="5628640"/>
                                  <wp:effectExtent l="0" t="0" r="0" b="10160"/>
                                  <wp:docPr id="1" name="Image 1" descr="TVE-319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E-319 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8480" cy="5628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803788" id="Text Box 138" o:spid="_x0000_s1028" type="#_x0000_t202" style="position:absolute;left:0;text-align:left;margin-left:79.1pt;margin-top:10.6pt;width:356.85pt;height:458.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" filled="f" stroked="f">
                <v:textbox style="mso-fit-shape-to-text:t" inset=",7.2pt,,7.2pt">
                  <w:txbxContent>
                    <w:p w14:paraId="305AC600" w14:textId="5703DA4C" w:rsidR="00CD1613" w:rsidRDefault="006362C5">
                      <w:r>
                        <w:rPr>
                          <w:noProof/>
                          <w:lang w:val="en-US" w:eastAsia="zh-CN"/>
                        </w:rPr>
                        <w:drawing>
                          <wp:inline distT="0" distB="0" distL="0" distR="0" wp14:anchorId="6D26C84B" wp14:editId="1358F6E1">
                            <wp:extent cx="4348480" cy="5628640"/>
                            <wp:effectExtent l="0" t="0" r="0" b="10160"/>
                            <wp:docPr id="1" name="Image 1" descr="TVE-319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VE-319 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8480" cy="5628640"/>
                                    </a:xfrm>
                                    <a:prstGeom prst="rect">
                                      <a:avLst/>
                                    </a:prstGeom>
                                    <a:noFill/>
                                    <a:ln>
                                      <a:noFill/>
                                    </a:ln>
                                  </pic:spPr>
                                </pic:pic>
                              </a:graphicData>
                            </a:graphic>
                          </wp:inline>
                        </w:drawing>
                      </w:r>
                    </w:p>
                  </w:txbxContent>
                </v:textbox>
                <w10:wrap type="tight"/>
              </v:shape>
            </w:pict>
          </mc:Fallback>
        </mc:AlternateContent>
      </w:r>
    </w:p>
    <w:p w14:paraId="44F7E419" w14:textId="77777777" w:rsidR="00E65187" w:rsidRPr="00D21993" w:rsidRDefault="00E65187">
      <w:pPr>
        <w:rPr>
          <w:rFonts w:ascii="Arial" w:hAnsi="Arial" w:cs="Arial"/>
        </w:rPr>
      </w:pPr>
    </w:p>
    <w:p w14:paraId="74F66041" w14:textId="77777777" w:rsidR="00D56D91" w:rsidRPr="00D21993" w:rsidRDefault="00D56D91">
      <w:pPr>
        <w:rPr>
          <w:rFonts w:ascii="Arial" w:hAnsi="Arial" w:cs="Arial"/>
        </w:rPr>
      </w:pPr>
    </w:p>
    <w:p w14:paraId="2AD7A144" w14:textId="77777777" w:rsidR="00D56D91" w:rsidRPr="00D21993" w:rsidRDefault="00D56D91" w:rsidP="00D56D91">
      <w:pPr>
        <w:rPr>
          <w:rFonts w:ascii="Arial" w:hAnsi="Arial" w:cs="Arial"/>
        </w:rPr>
      </w:pPr>
    </w:p>
    <w:p w14:paraId="2D5266BA" w14:textId="77777777" w:rsidR="00D56D91" w:rsidRPr="00D21993" w:rsidRDefault="00D56D91" w:rsidP="00D56D91">
      <w:pPr>
        <w:rPr>
          <w:rFonts w:ascii="Arial" w:hAnsi="Arial" w:cs="Arial"/>
        </w:rPr>
      </w:pPr>
    </w:p>
    <w:p w14:paraId="4D3BA9D0" w14:textId="77777777" w:rsidR="00D56D91" w:rsidRPr="00D21993" w:rsidRDefault="00D56D91" w:rsidP="00D56D91">
      <w:pPr>
        <w:rPr>
          <w:rFonts w:ascii="Arial" w:hAnsi="Arial" w:cs="Arial"/>
        </w:rPr>
      </w:pPr>
    </w:p>
    <w:p w14:paraId="04EE6BE7" w14:textId="77777777" w:rsidR="00D56D91" w:rsidRPr="00D21993" w:rsidRDefault="00D56D91" w:rsidP="00D56D91">
      <w:pPr>
        <w:rPr>
          <w:rFonts w:ascii="Arial" w:hAnsi="Arial" w:cs="Arial"/>
        </w:rPr>
      </w:pPr>
    </w:p>
    <w:p w14:paraId="49AE4081" w14:textId="77777777" w:rsidR="00D56D91" w:rsidRPr="00D21993" w:rsidRDefault="00D56D91" w:rsidP="00D56D91">
      <w:pPr>
        <w:rPr>
          <w:rFonts w:ascii="Arial" w:hAnsi="Arial" w:cs="Arial"/>
        </w:rPr>
      </w:pPr>
    </w:p>
    <w:p w14:paraId="3CED688F" w14:textId="77777777" w:rsidR="00D56D91" w:rsidRPr="00D21993" w:rsidRDefault="00D56D91" w:rsidP="00D56D91">
      <w:pPr>
        <w:rPr>
          <w:rFonts w:ascii="Arial" w:hAnsi="Arial" w:cs="Arial"/>
        </w:rPr>
      </w:pPr>
    </w:p>
    <w:p w14:paraId="7AD10BAA" w14:textId="77777777" w:rsidR="00D56D91" w:rsidRPr="00D21993" w:rsidRDefault="00D56D91" w:rsidP="00D56D91">
      <w:pPr>
        <w:rPr>
          <w:rFonts w:ascii="Arial" w:hAnsi="Arial" w:cs="Arial"/>
        </w:rPr>
      </w:pPr>
    </w:p>
    <w:p w14:paraId="40B9712B" w14:textId="77777777" w:rsidR="00D56D91" w:rsidRPr="00D21993" w:rsidRDefault="00D56D91" w:rsidP="00D56D91">
      <w:pPr>
        <w:rPr>
          <w:rFonts w:ascii="Arial" w:hAnsi="Arial" w:cs="Arial"/>
        </w:rPr>
      </w:pPr>
    </w:p>
    <w:p w14:paraId="25375491" w14:textId="77777777" w:rsidR="00D56D91" w:rsidRPr="00D21993" w:rsidRDefault="00D56D91" w:rsidP="00D56D91">
      <w:pPr>
        <w:rPr>
          <w:rFonts w:ascii="Arial" w:hAnsi="Arial" w:cs="Arial"/>
        </w:rPr>
      </w:pPr>
    </w:p>
    <w:p w14:paraId="56B3FF43" w14:textId="77777777" w:rsidR="00D56D91" w:rsidRPr="00D21993" w:rsidRDefault="00D56D91" w:rsidP="00D56D91">
      <w:pPr>
        <w:rPr>
          <w:rFonts w:ascii="Arial" w:hAnsi="Arial" w:cs="Arial"/>
        </w:rPr>
      </w:pPr>
    </w:p>
    <w:p w14:paraId="52549D35" w14:textId="77777777" w:rsidR="00D56D91" w:rsidRPr="00D21993" w:rsidRDefault="00D56D91" w:rsidP="00D56D91">
      <w:pPr>
        <w:rPr>
          <w:rFonts w:ascii="Arial" w:hAnsi="Arial" w:cs="Arial"/>
        </w:rPr>
      </w:pPr>
    </w:p>
    <w:p w14:paraId="131FDB5D" w14:textId="77777777" w:rsidR="00D56D91" w:rsidRPr="00D21993" w:rsidRDefault="00D56D91" w:rsidP="00D56D91">
      <w:pPr>
        <w:rPr>
          <w:rFonts w:ascii="Arial" w:hAnsi="Arial" w:cs="Arial"/>
        </w:rPr>
      </w:pPr>
    </w:p>
    <w:p w14:paraId="482F41D9" w14:textId="77777777" w:rsidR="00D56D91" w:rsidRPr="00D21993" w:rsidRDefault="00D56D91" w:rsidP="00D56D91">
      <w:pPr>
        <w:rPr>
          <w:rFonts w:ascii="Arial" w:hAnsi="Arial" w:cs="Arial"/>
        </w:rPr>
      </w:pPr>
    </w:p>
    <w:p w14:paraId="57FDEB1C" w14:textId="77777777" w:rsidR="00D56D91" w:rsidRPr="00D21993" w:rsidRDefault="00D56D91" w:rsidP="00D56D91">
      <w:pPr>
        <w:rPr>
          <w:rFonts w:ascii="Arial" w:hAnsi="Arial" w:cs="Arial"/>
        </w:rPr>
      </w:pPr>
    </w:p>
    <w:p w14:paraId="433183BD" w14:textId="77777777" w:rsidR="00D56D91" w:rsidRPr="00D21993" w:rsidRDefault="00D56D91" w:rsidP="00D56D91">
      <w:pPr>
        <w:rPr>
          <w:rFonts w:ascii="Arial" w:hAnsi="Arial" w:cs="Arial"/>
        </w:rPr>
      </w:pPr>
    </w:p>
    <w:p w14:paraId="5D97B915" w14:textId="77777777" w:rsidR="00D56D91" w:rsidRPr="00D21993" w:rsidRDefault="00D56D91" w:rsidP="00D56D91">
      <w:pPr>
        <w:rPr>
          <w:rFonts w:ascii="Arial" w:hAnsi="Arial" w:cs="Arial"/>
        </w:rPr>
      </w:pPr>
    </w:p>
    <w:p w14:paraId="20A44926" w14:textId="77777777" w:rsidR="00D56D91" w:rsidRPr="00D21993" w:rsidRDefault="00D56D91" w:rsidP="00D56D91">
      <w:pPr>
        <w:rPr>
          <w:rFonts w:ascii="Arial" w:hAnsi="Arial" w:cs="Arial"/>
        </w:rPr>
      </w:pPr>
    </w:p>
    <w:p w14:paraId="59970D92" w14:textId="77777777" w:rsidR="00D56D91" w:rsidRPr="00D21993" w:rsidRDefault="00D56D91" w:rsidP="00D56D91">
      <w:pPr>
        <w:rPr>
          <w:rFonts w:ascii="Arial" w:hAnsi="Arial" w:cs="Arial"/>
        </w:rPr>
      </w:pPr>
    </w:p>
    <w:p w14:paraId="12F080EB" w14:textId="77777777" w:rsidR="00D56D91" w:rsidRPr="00D21993" w:rsidRDefault="00D56D91" w:rsidP="00D56D91">
      <w:pPr>
        <w:rPr>
          <w:rFonts w:ascii="Arial" w:hAnsi="Arial" w:cs="Arial"/>
        </w:rPr>
      </w:pPr>
    </w:p>
    <w:p w14:paraId="2F8E79E9" w14:textId="77777777" w:rsidR="00D56D91" w:rsidRPr="00D21993" w:rsidRDefault="00D56D91" w:rsidP="00D56D91">
      <w:pPr>
        <w:rPr>
          <w:rFonts w:ascii="Arial" w:hAnsi="Arial" w:cs="Arial"/>
        </w:rPr>
      </w:pPr>
    </w:p>
    <w:p w14:paraId="07E79E83" w14:textId="77777777" w:rsidR="00D56D91" w:rsidRPr="00D21993" w:rsidRDefault="00D56D91" w:rsidP="00D56D91">
      <w:pPr>
        <w:rPr>
          <w:rFonts w:ascii="Arial" w:hAnsi="Arial" w:cs="Arial"/>
        </w:rPr>
      </w:pPr>
    </w:p>
    <w:p w14:paraId="5BB8CA46" w14:textId="77777777" w:rsidR="00D56D91" w:rsidRPr="00D21993" w:rsidRDefault="00D56D91" w:rsidP="00D56D91">
      <w:pPr>
        <w:rPr>
          <w:rFonts w:ascii="Arial" w:hAnsi="Arial" w:cs="Arial"/>
        </w:rPr>
      </w:pPr>
    </w:p>
    <w:p w14:paraId="5B34D298" w14:textId="77777777" w:rsidR="00D56D91" w:rsidRPr="00D21993" w:rsidRDefault="00D56D91" w:rsidP="00D56D91">
      <w:pPr>
        <w:rPr>
          <w:rFonts w:ascii="Arial" w:hAnsi="Arial" w:cs="Arial"/>
        </w:rPr>
      </w:pPr>
    </w:p>
    <w:p w14:paraId="147FF207" w14:textId="77777777" w:rsidR="00D56D91" w:rsidRPr="00D21993" w:rsidRDefault="00D56D91" w:rsidP="00D56D91">
      <w:pPr>
        <w:rPr>
          <w:rFonts w:ascii="Arial" w:hAnsi="Arial" w:cs="Arial"/>
        </w:rPr>
      </w:pPr>
    </w:p>
    <w:p w14:paraId="0B74C419" w14:textId="77777777" w:rsidR="00D56D91" w:rsidRPr="00D21993" w:rsidRDefault="00D56D91" w:rsidP="00D56D91">
      <w:pPr>
        <w:rPr>
          <w:rFonts w:ascii="Arial" w:hAnsi="Arial" w:cs="Arial"/>
        </w:rPr>
      </w:pPr>
    </w:p>
    <w:p w14:paraId="1993A67C" w14:textId="77777777" w:rsidR="00D56D91" w:rsidRPr="00D21993" w:rsidRDefault="00D56D91" w:rsidP="00D56D91">
      <w:pPr>
        <w:rPr>
          <w:rFonts w:ascii="Arial" w:hAnsi="Arial" w:cs="Arial"/>
        </w:rPr>
      </w:pPr>
    </w:p>
    <w:p w14:paraId="5066ADC0" w14:textId="77777777" w:rsidR="00D56D91" w:rsidRPr="00D21993" w:rsidRDefault="00D56D91" w:rsidP="00D56D91">
      <w:pPr>
        <w:rPr>
          <w:rFonts w:ascii="Arial" w:hAnsi="Arial" w:cs="Arial"/>
        </w:rPr>
      </w:pPr>
    </w:p>
    <w:p w14:paraId="0E247C44" w14:textId="77777777" w:rsidR="00D56D91" w:rsidRPr="00D21993" w:rsidRDefault="00D56D91" w:rsidP="00D56D91">
      <w:pPr>
        <w:rPr>
          <w:rFonts w:ascii="Arial" w:hAnsi="Arial" w:cs="Arial"/>
        </w:rPr>
      </w:pPr>
    </w:p>
    <w:p w14:paraId="28BFE431" w14:textId="77777777" w:rsidR="00D56D91" w:rsidRPr="00D21993" w:rsidRDefault="00D56D91">
      <w:pPr>
        <w:rPr>
          <w:rFonts w:ascii="Arial" w:hAnsi="Arial" w:cs="Arial"/>
        </w:rPr>
      </w:pPr>
    </w:p>
    <w:p w14:paraId="64A1FB13" w14:textId="77777777" w:rsidR="00D56D91" w:rsidRPr="00D21993" w:rsidRDefault="00D56D91" w:rsidP="00D56D91">
      <w:pPr>
        <w:rPr>
          <w:rFonts w:ascii="Arial" w:hAnsi="Arial" w:cs="Arial"/>
        </w:rPr>
      </w:pPr>
    </w:p>
    <w:p w14:paraId="3529E87C" w14:textId="77777777" w:rsidR="00D56D91" w:rsidRPr="00D21993" w:rsidRDefault="00D56D91">
      <w:pPr>
        <w:rPr>
          <w:rFonts w:ascii="Arial" w:hAnsi="Arial" w:cs="Arial"/>
        </w:rPr>
      </w:pPr>
    </w:p>
    <w:p w14:paraId="23C8BC0F" w14:textId="0E41D770" w:rsidR="004530D6" w:rsidRPr="00410F10" w:rsidRDefault="006362C5" w:rsidP="004530D6">
      <w:pPr>
        <w:tabs>
          <w:tab w:val="left" w:pos="284"/>
        </w:tabs>
        <w:jc w:val="center"/>
        <w:rPr>
          <w:rFonts w:ascii="Arial" w:hAnsi="Arial" w:cs="Arial"/>
          <w:b/>
          <w:color w:val="0000FF"/>
          <w:sz w:val="36"/>
          <w:szCs w:val="36"/>
        </w:rPr>
      </w:pPr>
      <w:r>
        <w:rPr>
          <w:rFonts w:ascii="Arial" w:hAnsi="Arial" w:cs="Arial"/>
          <w:noProof/>
          <w:lang w:val="en-US" w:eastAsia="zh-CN"/>
        </w:rPr>
        <mc:AlternateContent>
          <mc:Choice Requires="wps">
            <w:drawing>
              <wp:anchor distT="0" distB="0" distL="114300" distR="114300" simplePos="0" relativeHeight="251655168" behindDoc="0" locked="0" layoutInCell="1" allowOverlap="1" wp14:anchorId="07DF2B76" wp14:editId="069E9EE1">
                <wp:simplePos x="0" y="0"/>
                <wp:positionH relativeFrom="column">
                  <wp:posOffset>996950</wp:posOffset>
                </wp:positionH>
                <wp:positionV relativeFrom="paragraph">
                  <wp:posOffset>548005</wp:posOffset>
                </wp:positionV>
                <wp:extent cx="5632450" cy="1133475"/>
                <wp:effectExtent l="6350" t="1905" r="12700" b="7620"/>
                <wp:wrapThrough wrapText="bothSides">
                  <wp:wrapPolygon edited="0">
                    <wp:start x="-37" y="0"/>
                    <wp:lineTo x="-37" y="21418"/>
                    <wp:lineTo x="21637" y="21418"/>
                    <wp:lineTo x="21637" y="0"/>
                    <wp:lineTo x="-37" y="0"/>
                  </wp:wrapPolygon>
                </wp:wrapThrough>
                <wp:docPr id="1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0D75A9CA" w14:textId="77777777" w:rsidR="00CD1613" w:rsidRPr="00D21993" w:rsidRDefault="00CD1613" w:rsidP="00D2199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75FF5863" w14:textId="77777777" w:rsidR="00CD1613" w:rsidRPr="00D21993" w:rsidRDefault="00CD1613"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14:paraId="5FEEBC08" w14:textId="77777777" w:rsidR="00CD1613" w:rsidRPr="00D21993" w:rsidRDefault="00CD1613"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F2B76" id="Text Box 133" o:spid="_x0000_s1029" type="#_x0000_t202" style="position:absolute;left:0;text-align:left;margin-left:78.5pt;margin-top:43.15pt;width:443.5pt;height:8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">
                <v:textbox>
                  <w:txbxContent>
                    <w:p w14:paraId="0D75A9CA" w14:textId="77777777" w:rsidR="00CD1613" w:rsidRPr="00D21993" w:rsidRDefault="00CD1613" w:rsidP="00D21993">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75FF5863" w14:textId="77777777" w:rsidR="00CD1613" w:rsidRPr="00D21993" w:rsidRDefault="00CD1613"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14:paraId="5FEEBC08" w14:textId="77777777" w:rsidR="00CD1613" w:rsidRPr="00D21993" w:rsidRDefault="00CD1613"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v:textbox>
                <w10:wrap type="through"/>
              </v:shape>
            </w:pict>
          </mc:Fallback>
        </mc:AlternateContent>
      </w:r>
      <w:r>
        <w:rPr>
          <w:rFonts w:ascii="Arial" w:hAnsi="Arial" w:cs="Arial"/>
          <w:noProof/>
          <w:lang w:val="en-US" w:eastAsia="zh-CN"/>
        </w:rPr>
        <mc:AlternateContent>
          <mc:Choice Requires="wps">
            <w:drawing>
              <wp:anchor distT="0" distB="0" distL="114300" distR="114300" simplePos="0" relativeHeight="251654144" behindDoc="0" locked="0" layoutInCell="1" allowOverlap="1" wp14:anchorId="1792F32F" wp14:editId="2DBD20F6">
                <wp:simplePos x="0" y="0"/>
                <wp:positionH relativeFrom="column">
                  <wp:posOffset>0</wp:posOffset>
                </wp:positionH>
                <wp:positionV relativeFrom="paragraph">
                  <wp:posOffset>772160</wp:posOffset>
                </wp:positionV>
                <wp:extent cx="691515" cy="599440"/>
                <wp:effectExtent l="0" t="0" r="0" b="0"/>
                <wp:wrapTight wrapText="bothSides">
                  <wp:wrapPolygon edited="0">
                    <wp:start x="0" y="0"/>
                    <wp:lineTo x="21600" y="0"/>
                    <wp:lineTo x="21600" y="21600"/>
                    <wp:lineTo x="0" y="21600"/>
                    <wp:lineTo x="0" y="0"/>
                  </wp:wrapPolygon>
                </wp:wrapTight>
                <wp:docPr id="1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1F1F7" w14:textId="2DF29A9B" w:rsidR="00CD1613" w:rsidRDefault="006362C5" w:rsidP="00D21993">
                            <w:r w:rsidRPr="007F156C">
                              <w:rPr>
                                <w:noProof/>
                                <w:lang w:val="en-US" w:eastAsia="zh-CN"/>
                              </w:rPr>
                              <w:drawing>
                                <wp:inline distT="0" distB="0" distL="0" distR="0" wp14:anchorId="03DECE13" wp14:editId="2EAFEBB7">
                                  <wp:extent cx="497840" cy="416560"/>
                                  <wp:effectExtent l="0" t="0" r="1016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92F32F" id="Text Box 132" o:spid="_x0000_s1030" type="#_x0000_t202" style="position:absolute;left:0;text-align:left;margin-left:0;margin-top:60.8pt;width:54.45pt;height:47.2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" filled="f" stroked="f">
                <v:textbox style="mso-fit-shape-to-text:t" inset=",7.2pt,,7.2pt">
                  <w:txbxContent>
                    <w:p w14:paraId="6111F1F7" w14:textId="2DF29A9B" w:rsidR="00CD1613" w:rsidRDefault="006362C5" w:rsidP="00D21993">
                      <w:r w:rsidRPr="007F156C">
                        <w:rPr>
                          <w:noProof/>
                          <w:lang w:val="en-US" w:eastAsia="zh-CN"/>
                        </w:rPr>
                        <w:drawing>
                          <wp:inline distT="0" distB="0" distL="0" distR="0" wp14:anchorId="03DECE13" wp14:editId="2EAFEBB7">
                            <wp:extent cx="497840" cy="416560"/>
                            <wp:effectExtent l="0" t="0" r="1016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FA79C3" w:rsidRPr="00410F10">
        <w:rPr>
          <w:rFonts w:ascii="Arial" w:hAnsi="Arial" w:cs="Arial"/>
          <w:b/>
          <w:color w:val="0000FF"/>
          <w:sz w:val="36"/>
          <w:szCs w:val="36"/>
        </w:rPr>
        <w:br w:type="page"/>
      </w:r>
      <w:r w:rsidR="004530D6" w:rsidRPr="00410F10">
        <w:rPr>
          <w:rFonts w:ascii="Arial" w:hAnsi="Arial" w:cs="Arial"/>
          <w:b/>
          <w:color w:val="0000FF"/>
          <w:sz w:val="36"/>
          <w:szCs w:val="36"/>
        </w:rPr>
        <w:lastRenderedPageBreak/>
        <w:t>MISES EN GARDE IMPORTANTES</w:t>
      </w:r>
    </w:p>
    <w:p w14:paraId="66E34B36" w14:textId="77777777" w:rsidR="004530D6" w:rsidRPr="00410F10" w:rsidRDefault="004530D6" w:rsidP="004530D6">
      <w:pPr>
        <w:tabs>
          <w:tab w:val="left" w:pos="284"/>
        </w:tabs>
        <w:rPr>
          <w:rFonts w:ascii="Arial" w:hAnsi="Arial" w:cs="Arial"/>
          <w:color w:val="0000FF"/>
          <w:sz w:val="36"/>
          <w:szCs w:val="36"/>
        </w:rPr>
      </w:pPr>
    </w:p>
    <w:p w14:paraId="38C94690"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Lire attentivement le manuel d'instructions avant de vous servir de cet appareil.</w:t>
      </w:r>
    </w:p>
    <w:p w14:paraId="1CA4C407"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Conserver le présent manuel d’instructions.</w:t>
      </w:r>
    </w:p>
    <w:p w14:paraId="7800FF7B" w14:textId="77777777" w:rsidR="004530D6" w:rsidRPr="00410F10" w:rsidRDefault="004530D6" w:rsidP="004530D6">
      <w:pPr>
        <w:numPr>
          <w:ilvl w:val="0"/>
          <w:numId w:val="6"/>
        </w:numPr>
        <w:tabs>
          <w:tab w:val="left" w:pos="284"/>
        </w:tabs>
        <w:ind w:left="0" w:right="-285" w:firstLine="0"/>
        <w:rPr>
          <w:rFonts w:ascii="Arial" w:hAnsi="Arial" w:cs="Arial"/>
          <w:color w:val="0000FF"/>
          <w:sz w:val="36"/>
          <w:szCs w:val="36"/>
        </w:rPr>
      </w:pPr>
      <w:r w:rsidRPr="00410F10">
        <w:rPr>
          <w:rFonts w:ascii="Arial" w:hAnsi="Arial" w:cs="Arial"/>
          <w:color w:val="0000FF"/>
          <w:sz w:val="36"/>
          <w:szCs w:val="36"/>
        </w:rPr>
        <w:t>Vérifier que la tension de l’installation électrique correspond bien à celle indiquée sur l'appareil.</w:t>
      </w:r>
    </w:p>
    <w:p w14:paraId="595601B3" w14:textId="77777777" w:rsidR="004530D6" w:rsidRPr="00410F10" w:rsidRDefault="004530D6" w:rsidP="004530D6">
      <w:pPr>
        <w:numPr>
          <w:ilvl w:val="0"/>
          <w:numId w:val="6"/>
        </w:numPr>
        <w:tabs>
          <w:tab w:val="left" w:pos="284"/>
        </w:tabs>
        <w:ind w:left="0" w:right="-285" w:firstLine="0"/>
        <w:rPr>
          <w:rFonts w:ascii="Arial" w:hAnsi="Arial" w:cs="Arial"/>
          <w:color w:val="0000FF"/>
          <w:sz w:val="36"/>
          <w:szCs w:val="36"/>
        </w:rPr>
      </w:pPr>
      <w:r w:rsidRPr="00410F10">
        <w:rPr>
          <w:rFonts w:ascii="Arial" w:hAnsi="Arial" w:cs="Arial"/>
          <w:color w:val="0000FF"/>
          <w:sz w:val="36"/>
          <w:szCs w:val="36"/>
        </w:rPr>
        <w:t xml:space="preserve">Cet appareil est destiné, uniquement, à un usage ménager et utilisations semblables comme : </w:t>
      </w:r>
    </w:p>
    <w:p w14:paraId="538C1F25" w14:textId="77777777" w:rsidR="004530D6" w:rsidRPr="00410F10" w:rsidRDefault="004530D6" w:rsidP="004530D6">
      <w:pPr>
        <w:ind w:firstLine="426"/>
        <w:rPr>
          <w:rFonts w:ascii="Arial" w:hAnsi="Arial" w:cs="Arial"/>
          <w:color w:val="0000FF"/>
          <w:sz w:val="36"/>
          <w:szCs w:val="36"/>
        </w:rPr>
      </w:pPr>
      <w:r w:rsidRPr="00410F10">
        <w:rPr>
          <w:rFonts w:ascii="Arial" w:hAnsi="Arial" w:cs="Arial"/>
          <w:color w:val="0000FF"/>
          <w:sz w:val="36"/>
          <w:szCs w:val="36"/>
        </w:rPr>
        <w:t>- Les cuisines du personnel, dans les magasins, les bureaux et autres lieux de travail.</w:t>
      </w:r>
    </w:p>
    <w:p w14:paraId="4193B698" w14:textId="77777777" w:rsidR="004530D6" w:rsidRPr="00410F10" w:rsidRDefault="004530D6" w:rsidP="004530D6">
      <w:pPr>
        <w:ind w:firstLine="426"/>
        <w:rPr>
          <w:rFonts w:ascii="Arial" w:hAnsi="Arial" w:cs="Arial"/>
          <w:color w:val="0000FF"/>
          <w:sz w:val="36"/>
          <w:szCs w:val="36"/>
        </w:rPr>
      </w:pPr>
      <w:r w:rsidRPr="00410F10">
        <w:rPr>
          <w:rFonts w:ascii="Arial" w:hAnsi="Arial" w:cs="Arial"/>
          <w:color w:val="0000FF"/>
          <w:sz w:val="36"/>
          <w:szCs w:val="36"/>
        </w:rPr>
        <w:t xml:space="preserve">- Un environnement de type : </w:t>
      </w:r>
    </w:p>
    <w:p w14:paraId="5AD0AB20" w14:textId="77777777" w:rsidR="004530D6" w:rsidRPr="00410F10" w:rsidRDefault="004530D6" w:rsidP="004530D6">
      <w:pPr>
        <w:ind w:firstLine="426"/>
        <w:rPr>
          <w:rFonts w:ascii="Arial" w:hAnsi="Arial" w:cs="Arial"/>
          <w:color w:val="0000FF"/>
          <w:sz w:val="36"/>
          <w:szCs w:val="36"/>
        </w:rPr>
      </w:pPr>
      <w:r w:rsidRPr="00410F10">
        <w:rPr>
          <w:rFonts w:ascii="Arial" w:hAnsi="Arial" w:cs="Arial"/>
          <w:color w:val="0000FF"/>
          <w:sz w:val="36"/>
          <w:szCs w:val="36"/>
        </w:rPr>
        <w:t xml:space="preserve">       • Maisons de ferme • Chambres d’hôtes.</w:t>
      </w:r>
    </w:p>
    <w:p w14:paraId="1241D686" w14:textId="77777777" w:rsidR="004530D6" w:rsidRPr="00410F10" w:rsidRDefault="004530D6" w:rsidP="004530D6">
      <w:pPr>
        <w:ind w:firstLine="426"/>
        <w:rPr>
          <w:rFonts w:ascii="Arial" w:hAnsi="Arial" w:cs="Arial"/>
          <w:color w:val="0000FF"/>
          <w:sz w:val="36"/>
          <w:szCs w:val="36"/>
        </w:rPr>
      </w:pPr>
      <w:r w:rsidRPr="00410F10">
        <w:rPr>
          <w:rFonts w:ascii="Arial" w:hAnsi="Arial" w:cs="Arial"/>
          <w:color w:val="0000FF"/>
          <w:sz w:val="36"/>
          <w:szCs w:val="36"/>
        </w:rPr>
        <w:t>- Les clients dans les hôtels, les motels et tout autre type d’environnement résidentiel.</w:t>
      </w:r>
    </w:p>
    <w:p w14:paraId="02CF9BBD"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 xml:space="preserve">L’utiliser en suivant les indications de la notice. </w:t>
      </w:r>
    </w:p>
    <w:p w14:paraId="719658F4"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Ne jamais utiliser cet appareil à proximité des baignoires, des douches, des lavabos ou autres récipients contenant de l’eau.</w:t>
      </w:r>
    </w:p>
    <w:p w14:paraId="2FDF8ACB"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Ne jamais utiliser cet appareil à proximité de projections d’eau.</w:t>
      </w:r>
    </w:p>
    <w:p w14:paraId="2DDC6BC8"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Ne jamais utiliser cet appareil avec les mains mouillées ou humides.</w:t>
      </w:r>
    </w:p>
    <w:p w14:paraId="7C1FAFEB"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Si malencontreusement l’appareil est mouillé, retirer immédiatement la fiche de la prise de courant.</w:t>
      </w:r>
    </w:p>
    <w:p w14:paraId="66ACC986"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Aviser les utilisateurs potentiels de ces consignes.</w:t>
      </w:r>
    </w:p>
    <w:p w14:paraId="0DBBFCF7"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 xml:space="preserve">Ne jamais laisser l'appareil sans surveillance lorsqu'il est en cours d'utilisation. </w:t>
      </w:r>
    </w:p>
    <w:p w14:paraId="7FE436B1"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71130F85"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410F10">
        <w:rPr>
          <w:rFonts w:ascii="Arial" w:hAnsi="Arial" w:cs="Arial"/>
          <w:color w:val="0000FF"/>
          <w:sz w:val="36"/>
          <w:szCs w:val="36"/>
        </w:rPr>
        <w:lastRenderedPageBreak/>
        <w:t>utilisation, en toute sécurité et en comprenant les risques encourus.</w:t>
      </w:r>
    </w:p>
    <w:p w14:paraId="03475ED3"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Nettoyage et entretien ne doivent pas être faits par des enfants, sans surveillance.</w:t>
      </w:r>
    </w:p>
    <w:p w14:paraId="640D81B8"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eastAsia="Times New Roman" w:hAnsi="Arial" w:cs="Arial"/>
          <w:color w:val="0000FF"/>
          <w:sz w:val="36"/>
          <w:szCs w:val="36"/>
        </w:rPr>
        <w:t>Cet appareil n’est pas un jouet. Il convient de surveiller les enfants pour s’assurer qu’ils ne jouent pas avec l’appareil.</w:t>
      </w:r>
    </w:p>
    <w:p w14:paraId="75364B1B"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 xml:space="preserve">Garder cet appareil et son cordon électrique, hors de portée d’enfants âgés de moins de 8 ans, </w:t>
      </w:r>
      <w:proofErr w:type="spellStart"/>
      <w:r w:rsidRPr="00410F10">
        <w:rPr>
          <w:rFonts w:ascii="Arial" w:hAnsi="Arial" w:cs="Arial"/>
          <w:color w:val="0000FF"/>
          <w:sz w:val="36"/>
          <w:szCs w:val="36"/>
        </w:rPr>
        <w:t>quelque</w:t>
      </w:r>
      <w:proofErr w:type="spellEnd"/>
      <w:r w:rsidRPr="00410F10">
        <w:rPr>
          <w:rFonts w:ascii="Arial" w:hAnsi="Arial" w:cs="Arial"/>
          <w:color w:val="0000FF"/>
          <w:sz w:val="36"/>
          <w:szCs w:val="36"/>
        </w:rPr>
        <w:t xml:space="preserve"> soit son état (Marche, Arrêt, Refroidissement).</w:t>
      </w:r>
    </w:p>
    <w:p w14:paraId="3EEC44CB"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bCs/>
          <w:color w:val="0000FF"/>
          <w:sz w:val="36"/>
          <w:szCs w:val="36"/>
        </w:rPr>
        <w:t>Attention ! ne jamais utiliser l’appareil sans les grilles de protection. Après l’assemblage, ne pas retirer les grilles de protection du ventilateur pour le nettoyage ou la maintenance.</w:t>
      </w:r>
    </w:p>
    <w:p w14:paraId="0917EE80"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 xml:space="preserve">Afin de protéger les enfants, ne pas laisser traîner les emballages (sac en plastique, carton, polystyrène . . .)  </w:t>
      </w:r>
      <w:proofErr w:type="gramStart"/>
      <w:r w:rsidRPr="00410F10">
        <w:rPr>
          <w:rFonts w:ascii="Arial" w:hAnsi="Arial" w:cs="Arial"/>
          <w:color w:val="0000FF"/>
          <w:sz w:val="36"/>
          <w:szCs w:val="36"/>
        </w:rPr>
        <w:t>et</w:t>
      </w:r>
      <w:proofErr w:type="gramEnd"/>
      <w:r w:rsidRPr="00410F10">
        <w:rPr>
          <w:rFonts w:ascii="Arial" w:hAnsi="Arial" w:cs="Arial"/>
          <w:color w:val="0000FF"/>
          <w:sz w:val="36"/>
          <w:szCs w:val="36"/>
        </w:rPr>
        <w:t xml:space="preserve"> ne jamais les laisser jouer avec les films en plastique :   </w:t>
      </w:r>
    </w:p>
    <w:p w14:paraId="7625544D" w14:textId="77777777" w:rsidR="004530D6" w:rsidRPr="00410F10" w:rsidRDefault="004530D6" w:rsidP="004530D6">
      <w:pPr>
        <w:tabs>
          <w:tab w:val="left" w:pos="284"/>
        </w:tabs>
        <w:rPr>
          <w:rFonts w:ascii="Arial" w:hAnsi="Arial" w:cs="Arial"/>
          <w:color w:val="0000FF"/>
          <w:sz w:val="36"/>
          <w:szCs w:val="36"/>
        </w:rPr>
      </w:pPr>
      <w:r w:rsidRPr="00410F10">
        <w:rPr>
          <w:rFonts w:ascii="Arial" w:hAnsi="Arial" w:cs="Arial"/>
          <w:color w:val="0000FF"/>
          <w:sz w:val="36"/>
          <w:szCs w:val="36"/>
        </w:rPr>
        <w:t xml:space="preserve">        </w:t>
      </w:r>
      <w:r w:rsidRPr="00410F10">
        <w:rPr>
          <w:rFonts w:ascii="Arial" w:hAnsi="Arial" w:cs="Arial"/>
          <w:b/>
          <w:color w:val="0000FF"/>
          <w:sz w:val="36"/>
          <w:szCs w:val="36"/>
        </w:rPr>
        <w:t>IL Y A RISQUE D’ETOUFFEMENT</w:t>
      </w:r>
      <w:r w:rsidRPr="00410F10">
        <w:rPr>
          <w:rFonts w:ascii="Arial" w:hAnsi="Arial" w:cs="Arial"/>
          <w:color w:val="0000FF"/>
          <w:sz w:val="36"/>
          <w:szCs w:val="36"/>
        </w:rPr>
        <w:t>.</w:t>
      </w:r>
    </w:p>
    <w:p w14:paraId="112009D5"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 xml:space="preserve">De temps à autre, vérifier le cordon d'alimentation électrique en recherchant d'éventuels dommages. </w:t>
      </w:r>
    </w:p>
    <w:p w14:paraId="1525ED99"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 xml:space="preserve">Ne jamais plonger l’appareil dans l'eau ou dans un autre liquide, et ce, pour quelque raison que ce soit. </w:t>
      </w:r>
    </w:p>
    <w:p w14:paraId="6B18C96A"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Ne jamais mettre l’appareil dans un lave-vaisselle.</w:t>
      </w:r>
    </w:p>
    <w:p w14:paraId="30F3E89C"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 xml:space="preserve">Ne jamais installer l'appareil à proximité de surfaces chaudes. </w:t>
      </w:r>
    </w:p>
    <w:p w14:paraId="182F8151"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7180AF54"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14:paraId="70D31E7A"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Débrancher le câble d'alimentation du réseau électrique avant toute opération de nettoyage, de maintenance et de montage d'accessoires.</w:t>
      </w:r>
    </w:p>
    <w:p w14:paraId="6E451CFD"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Installer toujours cet appareil dans un environnement sec. Ne pas utiliser ou laisser cet appareil, à l’extérieur quand il pleut.</w:t>
      </w:r>
    </w:p>
    <w:p w14:paraId="6C75FAB0"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lastRenderedPageBreak/>
        <w:t>Ne jamais se servir d'accessoires non recommandés par le constructeur. Ceux-ci pourraient constituer un danger pour l'utilisateur et risqueraient d'endommager l'appareil.</w:t>
      </w:r>
    </w:p>
    <w:p w14:paraId="051F179E"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Ne jamais utiliser de cordon électrique ou connecteur autre que celui fourni avec l’appareil.</w:t>
      </w:r>
    </w:p>
    <w:p w14:paraId="14D9CE9C"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02D7F1B8"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Ne pas enrouler le cordon d'alimentation électrique autour de l'appareil et ne pas le plier.</w:t>
      </w:r>
    </w:p>
    <w:p w14:paraId="3160D86A"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 xml:space="preserve">Veiller à ce que le cordon d'alimentation électrique n'entre jamais en contact avec les parties chaudes de cet appareil. </w:t>
      </w:r>
    </w:p>
    <w:p w14:paraId="6B5B39AB"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 xml:space="preserve">S’assurer que l'appareil a refroidi avant de le nettoyer et de le ranger. </w:t>
      </w:r>
    </w:p>
    <w:p w14:paraId="25C039D4"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Ne jamais toucher les parties, de cet appareil, qui pourraient devenir très chaudes en utilisation, Risque de brûlures.</w:t>
      </w:r>
    </w:p>
    <w:p w14:paraId="5A773249"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29D1042C"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Cet appareil n'est pas destiné à être utilisé au moyen d'une minuterie externe ou d’un système de contrôle à distance.</w:t>
      </w:r>
    </w:p>
    <w:p w14:paraId="5299C3CE"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 xml:space="preserve">Veiller à toujours Poser l'appareil sur une surface plate et stable. </w:t>
      </w:r>
    </w:p>
    <w:p w14:paraId="6FF99C09"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 xml:space="preserve">Veiller à ne pas couvrir l'appareil et à ne rien poser dessus. </w:t>
      </w:r>
    </w:p>
    <w:p w14:paraId="55E3FC2E"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Toujours retirer la fiche de la prise murale si l'appareil n'est pas utilisé.</w:t>
      </w:r>
    </w:p>
    <w:p w14:paraId="264E54BE"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 xml:space="preserve">Lors de l’utilisation d’une rallonge, toujours s’assurer que le câble est entièrement déroulé du dévidoir. </w:t>
      </w:r>
    </w:p>
    <w:p w14:paraId="2615C34F"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Utiliser uniquement des rallonges approuvées CE. La puissance admissible doit être au minimum de 16A, 250V, 3000W.</w:t>
      </w:r>
    </w:p>
    <w:p w14:paraId="2BF26FB6"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Un Mauvais fonctionnement et l'utilisation incorrecte peuvent endommager l'appareil et causer des blessures à l'utilisateur.</w:t>
      </w:r>
    </w:p>
    <w:p w14:paraId="0EB473EF"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lastRenderedPageBreak/>
        <w:t xml:space="preserve">Cet appareil est conforme aux normes en vigueur, relatives à ce type de produit. </w:t>
      </w:r>
    </w:p>
    <w:p w14:paraId="3BD050FF"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L’appareil ne doit pas être laissé sans surveillance quand il est connecté à l'alimentation principale.</w:t>
      </w:r>
    </w:p>
    <w:p w14:paraId="41C010D1"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L’appareil ne doit pas être utilisé, s’il est tombé ou, s’il présente des signes visibles de dommages.</w:t>
      </w:r>
    </w:p>
    <w:p w14:paraId="0051F507" w14:textId="77777777" w:rsidR="004530D6" w:rsidRPr="00410F10" w:rsidRDefault="004530D6" w:rsidP="004530D6">
      <w:pPr>
        <w:numPr>
          <w:ilvl w:val="0"/>
          <w:numId w:val="6"/>
        </w:numPr>
        <w:tabs>
          <w:tab w:val="left" w:pos="284"/>
        </w:tabs>
        <w:ind w:left="0" w:firstLine="0"/>
        <w:rPr>
          <w:rFonts w:ascii="Arial" w:hAnsi="Arial" w:cs="Arial"/>
          <w:color w:val="0000FF"/>
          <w:sz w:val="36"/>
          <w:szCs w:val="36"/>
        </w:rPr>
      </w:pPr>
      <w:r w:rsidRPr="00410F10">
        <w:rPr>
          <w:rFonts w:ascii="Arial" w:hAnsi="Arial" w:cs="Arial"/>
          <w:color w:val="0000FF"/>
          <w:sz w:val="36"/>
          <w:szCs w:val="36"/>
        </w:rPr>
        <w:t>Cet appareil est destiné exclusivement à un usage domestique.</w:t>
      </w:r>
    </w:p>
    <w:p w14:paraId="6331AB83" w14:textId="77777777" w:rsidR="004530D6" w:rsidRPr="00410F10" w:rsidRDefault="004530D6" w:rsidP="004530D6">
      <w:pPr>
        <w:rPr>
          <w:rFonts w:ascii="Arial" w:hAnsi="Arial" w:cs="Arial"/>
          <w:color w:val="0000FF"/>
          <w:sz w:val="36"/>
          <w:szCs w:val="36"/>
        </w:rPr>
      </w:pPr>
    </w:p>
    <w:p w14:paraId="038DB39C" w14:textId="77777777" w:rsidR="004530D6" w:rsidRPr="00410F10" w:rsidRDefault="004530D6" w:rsidP="004530D6">
      <w:pPr>
        <w:ind w:right="-20"/>
        <w:jc w:val="center"/>
        <w:rPr>
          <w:rFonts w:ascii="Arial" w:hAnsi="Arial" w:cs="Arial"/>
          <w:b/>
          <w:color w:val="0000FF"/>
          <w:sz w:val="36"/>
          <w:szCs w:val="36"/>
        </w:rPr>
      </w:pPr>
      <w:r w:rsidRPr="00410F10">
        <w:rPr>
          <w:rFonts w:ascii="Arial" w:hAnsi="Arial" w:cs="Arial"/>
          <w:b/>
          <w:color w:val="0000FF"/>
          <w:sz w:val="36"/>
          <w:szCs w:val="36"/>
        </w:rPr>
        <w:t>INFORMATIONS GENERALES</w:t>
      </w:r>
    </w:p>
    <w:p w14:paraId="6E302290" w14:textId="77777777" w:rsidR="004530D6" w:rsidRPr="00410F10" w:rsidRDefault="004530D6" w:rsidP="004530D6">
      <w:pPr>
        <w:ind w:right="1308"/>
        <w:rPr>
          <w:rFonts w:ascii="Arial" w:hAnsi="Arial" w:cs="Arial"/>
          <w:color w:val="0000FF"/>
          <w:sz w:val="36"/>
          <w:szCs w:val="36"/>
        </w:rPr>
      </w:pPr>
    </w:p>
    <w:p w14:paraId="47AAE5AC" w14:textId="778D3229" w:rsidR="004530D6" w:rsidRPr="00410F10" w:rsidRDefault="006362C5" w:rsidP="004530D6">
      <w:pPr>
        <w:ind w:right="1557"/>
        <w:rPr>
          <w:rFonts w:ascii="Arial" w:hAnsi="Arial" w:cs="Arial"/>
          <w:color w:val="0000FF"/>
          <w:sz w:val="36"/>
          <w:szCs w:val="36"/>
        </w:rPr>
      </w:pPr>
      <w:r w:rsidRPr="00410F10">
        <w:rPr>
          <w:rFonts w:ascii="Arial" w:hAnsi="Arial" w:cs="Arial"/>
          <w:noProof/>
          <w:color w:val="0000FF"/>
          <w:sz w:val="36"/>
          <w:szCs w:val="36"/>
          <w:lang w:val="en-US" w:eastAsia="zh-CN"/>
        </w:rPr>
        <mc:AlternateContent>
          <mc:Choice Requires="wps">
            <w:drawing>
              <wp:anchor distT="0" distB="0" distL="114300" distR="114300" simplePos="0" relativeHeight="251664384" behindDoc="1" locked="0" layoutInCell="1" allowOverlap="1" wp14:anchorId="7B881714" wp14:editId="54706987">
                <wp:simplePos x="0" y="0"/>
                <wp:positionH relativeFrom="column">
                  <wp:posOffset>5645150</wp:posOffset>
                </wp:positionH>
                <wp:positionV relativeFrom="paragraph">
                  <wp:posOffset>-214630</wp:posOffset>
                </wp:positionV>
                <wp:extent cx="996315" cy="873760"/>
                <wp:effectExtent l="6350" t="1270" r="6350" b="635"/>
                <wp:wrapNone/>
                <wp:docPr id="1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F1ACC" w14:textId="140B433B" w:rsidR="004530D6" w:rsidRDefault="006362C5" w:rsidP="004530D6">
                            <w:r>
                              <w:rPr>
                                <w:noProof/>
                                <w:lang w:val="en-US" w:eastAsia="zh-CN"/>
                              </w:rPr>
                              <w:drawing>
                                <wp:inline distT="0" distB="0" distL="0" distR="0" wp14:anchorId="77D73978" wp14:editId="70F221E5">
                                  <wp:extent cx="802640" cy="690880"/>
                                  <wp:effectExtent l="0" t="0" r="10160" b="0"/>
                                  <wp:docPr id="6"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881714" id="Text Box 156" o:spid="_x0000_s1031" type="#_x0000_t202" style="position:absolute;margin-left:444.5pt;margin-top:-16.9pt;width:78.45pt;height:68.8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" filled="f" stroked="f">
                <v:textbox style="mso-fit-shape-to-text:t" inset=",7.2pt,,7.2pt">
                  <w:txbxContent>
                    <w:p w14:paraId="030F1ACC" w14:textId="140B433B" w:rsidR="004530D6" w:rsidRDefault="006362C5" w:rsidP="004530D6">
                      <w:r>
                        <w:rPr>
                          <w:noProof/>
                          <w:lang w:val="en-US" w:eastAsia="zh-CN"/>
                        </w:rPr>
                        <w:drawing>
                          <wp:inline distT="0" distB="0" distL="0" distR="0" wp14:anchorId="77D73978" wp14:editId="70F221E5">
                            <wp:extent cx="802640" cy="690880"/>
                            <wp:effectExtent l="0" t="0" r="10160" b="0"/>
                            <wp:docPr id="6"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4530D6" w:rsidRPr="00410F10">
        <w:rPr>
          <w:rFonts w:ascii="Arial" w:hAnsi="Arial" w:cs="Arial"/>
          <w:color w:val="0000FF"/>
          <w:sz w:val="36"/>
          <w:szCs w:val="36"/>
        </w:rPr>
        <w:t>Le symbole</w:t>
      </w:r>
      <w:proofErr w:type="gramStart"/>
      <w:r w:rsidR="004530D6" w:rsidRPr="00410F10">
        <w:rPr>
          <w:rFonts w:ascii="Arial" w:hAnsi="Arial" w:cs="Arial"/>
          <w:color w:val="0000FF"/>
          <w:sz w:val="36"/>
          <w:szCs w:val="36"/>
        </w:rPr>
        <w:t xml:space="preserve"> «LIVRE</w:t>
      </w:r>
      <w:proofErr w:type="gramEnd"/>
      <w:r w:rsidR="004530D6" w:rsidRPr="00410F10">
        <w:rPr>
          <w:rFonts w:ascii="Arial" w:hAnsi="Arial" w:cs="Arial"/>
          <w:color w:val="0000FF"/>
          <w:sz w:val="36"/>
          <w:szCs w:val="36"/>
        </w:rPr>
        <w:t xml:space="preserve"> OUVERT» signifie une recommandation de lire des choses importantes contenues dans la notice.</w:t>
      </w:r>
    </w:p>
    <w:p w14:paraId="0239DEF7" w14:textId="77777777" w:rsidR="004530D6" w:rsidRPr="00410F10" w:rsidRDefault="004530D6" w:rsidP="004530D6">
      <w:pPr>
        <w:ind w:right="1557"/>
        <w:rPr>
          <w:rFonts w:ascii="Arial" w:hAnsi="Arial" w:cs="Arial"/>
          <w:color w:val="0000FF"/>
          <w:sz w:val="36"/>
          <w:szCs w:val="36"/>
        </w:rPr>
      </w:pPr>
    </w:p>
    <w:p w14:paraId="012B574B" w14:textId="7D2FDCB6" w:rsidR="004530D6" w:rsidRPr="00410F10" w:rsidRDefault="006362C5" w:rsidP="004530D6">
      <w:pPr>
        <w:ind w:right="1557"/>
        <w:rPr>
          <w:rFonts w:ascii="Arial" w:hAnsi="Arial" w:cs="Arial"/>
          <w:color w:val="0000FF"/>
          <w:sz w:val="36"/>
          <w:szCs w:val="36"/>
        </w:rPr>
      </w:pPr>
      <w:r w:rsidRPr="00410F10">
        <w:rPr>
          <w:rFonts w:ascii="Arial" w:hAnsi="Arial" w:cs="Arial"/>
          <w:noProof/>
          <w:color w:val="0000FF"/>
          <w:sz w:val="36"/>
          <w:szCs w:val="36"/>
          <w:lang w:val="en-US" w:eastAsia="zh-CN"/>
        </w:rPr>
        <mc:AlternateContent>
          <mc:Choice Requires="wps">
            <w:drawing>
              <wp:anchor distT="0" distB="0" distL="114300" distR="114300" simplePos="0" relativeHeight="251665408" behindDoc="1" locked="0" layoutInCell="1" allowOverlap="1" wp14:anchorId="2EEA65A2" wp14:editId="1AB06C1A">
                <wp:simplePos x="0" y="0"/>
                <wp:positionH relativeFrom="column">
                  <wp:posOffset>5645150</wp:posOffset>
                </wp:positionH>
                <wp:positionV relativeFrom="paragraph">
                  <wp:posOffset>235585</wp:posOffset>
                </wp:positionV>
                <wp:extent cx="996315" cy="995680"/>
                <wp:effectExtent l="6350" t="0" r="6350" b="5715"/>
                <wp:wrapNone/>
                <wp:docPr id="1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7EB6F" w14:textId="4CB3CB78" w:rsidR="004530D6" w:rsidRDefault="006362C5" w:rsidP="004530D6">
                            <w:r>
                              <w:rPr>
                                <w:noProof/>
                                <w:lang w:val="en-US" w:eastAsia="zh-CN"/>
                              </w:rPr>
                              <w:drawing>
                                <wp:inline distT="0" distB="0" distL="0" distR="0" wp14:anchorId="16C4BBBD" wp14:editId="0638D0ED">
                                  <wp:extent cx="802640" cy="802640"/>
                                  <wp:effectExtent l="0" t="0" r="10160" b="1016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EA65A2" id="Text Box 157" o:spid="_x0000_s1032" type="#_x0000_t202" style="position:absolute;margin-left:444.5pt;margin-top:18.55pt;width:78.45pt;height:78.4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" filled="f" stroked="f">
                <v:textbox style="mso-fit-shape-to-text:t" inset=",7.2pt,,7.2pt">
                  <w:txbxContent>
                    <w:p w14:paraId="58C7EB6F" w14:textId="4CB3CB78" w:rsidR="004530D6" w:rsidRDefault="006362C5" w:rsidP="004530D6">
                      <w:r>
                        <w:rPr>
                          <w:noProof/>
                          <w:lang w:val="en-US" w:eastAsia="zh-CN"/>
                        </w:rPr>
                        <w:drawing>
                          <wp:inline distT="0" distB="0" distL="0" distR="0" wp14:anchorId="16C4BBBD" wp14:editId="0638D0ED">
                            <wp:extent cx="802640" cy="802640"/>
                            <wp:effectExtent l="0" t="0" r="10160" b="1016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4530D6" w:rsidRPr="00410F10">
        <w:rPr>
          <w:rFonts w:ascii="Arial" w:hAnsi="Arial" w:cs="Arial"/>
          <w:color w:val="0000FF"/>
          <w:sz w:val="36"/>
          <w:szCs w:val="36"/>
        </w:rPr>
        <w:t>Le symbole</w:t>
      </w:r>
      <w:proofErr w:type="gramStart"/>
      <w:r w:rsidR="004530D6" w:rsidRPr="00410F10">
        <w:rPr>
          <w:rFonts w:ascii="Arial" w:hAnsi="Arial" w:cs="Arial"/>
          <w:color w:val="0000FF"/>
          <w:sz w:val="36"/>
          <w:szCs w:val="36"/>
        </w:rPr>
        <w:t xml:space="preserve"> «POUBELLE</w:t>
      </w:r>
      <w:proofErr w:type="gramEnd"/>
      <w:r w:rsidR="004530D6" w:rsidRPr="00410F10">
        <w:rPr>
          <w:rFonts w:ascii="Arial" w:hAnsi="Arial" w:cs="Arial"/>
          <w:color w:val="0000FF"/>
          <w:sz w:val="36"/>
          <w:szCs w:val="36"/>
        </w:rPr>
        <w:t>» barrée, sigle DEEE (Déchet d’</w:t>
      </w:r>
      <w:proofErr w:type="spellStart"/>
      <w:r w:rsidR="004530D6" w:rsidRPr="00410F10">
        <w:rPr>
          <w:rFonts w:ascii="Arial" w:hAnsi="Arial" w:cs="Arial"/>
          <w:color w:val="0000FF"/>
          <w:sz w:val="36"/>
          <w:szCs w:val="36"/>
        </w:rPr>
        <w:t>Equipement</w:t>
      </w:r>
      <w:proofErr w:type="spellEnd"/>
      <w:r w:rsidR="004530D6" w:rsidRPr="00410F10">
        <w:rPr>
          <w:rFonts w:ascii="Arial" w:hAnsi="Arial" w:cs="Arial"/>
          <w:color w:val="0000FF"/>
          <w:sz w:val="36"/>
          <w:szCs w:val="36"/>
        </w:rPr>
        <w:t xml:space="preserve"> </w:t>
      </w:r>
      <w:proofErr w:type="spellStart"/>
      <w:r w:rsidR="004530D6" w:rsidRPr="00410F10">
        <w:rPr>
          <w:rFonts w:ascii="Arial" w:hAnsi="Arial" w:cs="Arial"/>
          <w:color w:val="0000FF"/>
          <w:sz w:val="36"/>
          <w:szCs w:val="36"/>
        </w:rPr>
        <w:t>Electrique</w:t>
      </w:r>
      <w:proofErr w:type="spellEnd"/>
      <w:r w:rsidR="004530D6" w:rsidRPr="00410F10">
        <w:rPr>
          <w:rFonts w:ascii="Arial" w:hAnsi="Arial" w:cs="Arial"/>
          <w:color w:val="0000FF"/>
          <w:sz w:val="36"/>
          <w:szCs w:val="36"/>
        </w:rPr>
        <w:t xml:space="preserve"> et </w:t>
      </w:r>
      <w:proofErr w:type="spellStart"/>
      <w:r w:rsidR="004530D6" w:rsidRPr="00410F10">
        <w:rPr>
          <w:rFonts w:ascii="Arial" w:hAnsi="Arial" w:cs="Arial"/>
          <w:color w:val="0000FF"/>
          <w:sz w:val="36"/>
          <w:szCs w:val="36"/>
        </w:rPr>
        <w:t>Electronique</w:t>
      </w:r>
      <w:proofErr w:type="spellEnd"/>
      <w:r w:rsidR="004530D6" w:rsidRPr="00410F10">
        <w:rPr>
          <w:rFonts w:ascii="Arial" w:hAnsi="Arial" w:cs="Arial"/>
          <w:color w:val="0000FF"/>
          <w:sz w:val="36"/>
          <w:szCs w:val="36"/>
        </w:rPr>
        <w:t>) signifie, qu’en fin de vie, il ne doit pas être jeté aux déchets ménagers, mais déposé au centre de tri de la localité. La valorisation des déchets permet de contribuer à préserver notre environnement.</w:t>
      </w:r>
    </w:p>
    <w:p w14:paraId="76C07624" w14:textId="77777777" w:rsidR="004530D6" w:rsidRPr="00410F10" w:rsidRDefault="004530D6" w:rsidP="004530D6">
      <w:pPr>
        <w:ind w:right="1557"/>
        <w:rPr>
          <w:rFonts w:ascii="Arial" w:hAnsi="Arial" w:cs="Arial"/>
          <w:color w:val="0000FF"/>
          <w:sz w:val="36"/>
          <w:szCs w:val="36"/>
        </w:rPr>
      </w:pPr>
    </w:p>
    <w:p w14:paraId="5081461F" w14:textId="4C3345DA" w:rsidR="004530D6" w:rsidRPr="00410F10" w:rsidRDefault="006362C5" w:rsidP="004530D6">
      <w:pPr>
        <w:ind w:right="1557"/>
        <w:rPr>
          <w:rFonts w:ascii="Arial" w:hAnsi="Arial" w:cs="Arial"/>
          <w:color w:val="0000FF"/>
          <w:sz w:val="36"/>
          <w:szCs w:val="36"/>
        </w:rPr>
      </w:pPr>
      <w:r w:rsidRPr="00410F10">
        <w:rPr>
          <w:rFonts w:ascii="Arial" w:hAnsi="Arial" w:cs="Arial"/>
          <w:noProof/>
          <w:color w:val="0000FF"/>
          <w:sz w:val="36"/>
          <w:szCs w:val="36"/>
          <w:lang w:val="en-US" w:eastAsia="zh-CN"/>
        </w:rPr>
        <mc:AlternateContent>
          <mc:Choice Requires="wps">
            <w:drawing>
              <wp:anchor distT="0" distB="0" distL="114300" distR="114300" simplePos="0" relativeHeight="251666432" behindDoc="1" locked="0" layoutInCell="1" allowOverlap="1" wp14:anchorId="7149CBFE" wp14:editId="76984F9E">
                <wp:simplePos x="0" y="0"/>
                <wp:positionH relativeFrom="column">
                  <wp:posOffset>5568950</wp:posOffset>
                </wp:positionH>
                <wp:positionV relativeFrom="paragraph">
                  <wp:posOffset>264160</wp:posOffset>
                </wp:positionV>
                <wp:extent cx="1072515" cy="817880"/>
                <wp:effectExtent l="6350" t="0" r="0" b="1905"/>
                <wp:wrapNone/>
                <wp:docPr id="1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B2322" w14:textId="14137D56" w:rsidR="004530D6" w:rsidRDefault="006362C5" w:rsidP="004530D6">
                            <w:r>
                              <w:rPr>
                                <w:noProof/>
                                <w:lang w:val="en-US" w:eastAsia="zh-CN"/>
                              </w:rPr>
                              <w:drawing>
                                <wp:inline distT="0" distB="0" distL="0" distR="0" wp14:anchorId="146300FA" wp14:editId="4F6295A3">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49CBFE" id="Text Box 158" o:spid="_x0000_s1033" type="#_x0000_t202" style="position:absolute;margin-left:438.5pt;margin-top:20.8pt;width:84.45pt;height:64.4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" filled="f" stroked="f">
                <v:textbox style="mso-fit-shape-to-text:t" inset=",7.2pt,,7.2pt">
                  <w:txbxContent>
                    <w:p w14:paraId="786B2322" w14:textId="14137D56" w:rsidR="004530D6" w:rsidRDefault="006362C5" w:rsidP="004530D6">
                      <w:r>
                        <w:rPr>
                          <w:noProof/>
                          <w:lang w:val="en-US" w:eastAsia="zh-CN"/>
                        </w:rPr>
                        <w:drawing>
                          <wp:inline distT="0" distB="0" distL="0" distR="0" wp14:anchorId="146300FA" wp14:editId="4F6295A3">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4530D6" w:rsidRPr="00410F10">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0A6BF473" w14:textId="77777777" w:rsidR="004530D6" w:rsidRPr="00410F10" w:rsidRDefault="004530D6" w:rsidP="004530D6">
      <w:pPr>
        <w:ind w:right="1840"/>
        <w:rPr>
          <w:rFonts w:ascii="Arial" w:hAnsi="Arial" w:cs="Arial"/>
          <w:color w:val="0000FF"/>
          <w:sz w:val="36"/>
          <w:szCs w:val="36"/>
        </w:rPr>
      </w:pPr>
    </w:p>
    <w:p w14:paraId="36D16189" w14:textId="65973523" w:rsidR="00BB647B" w:rsidRDefault="006362C5" w:rsidP="004530D6">
      <w:pPr>
        <w:widowControl w:val="0"/>
        <w:autoSpaceDE w:val="0"/>
        <w:autoSpaceDN w:val="0"/>
        <w:adjustRightInd w:val="0"/>
        <w:spacing w:after="220"/>
        <w:ind w:right="1840"/>
        <w:rPr>
          <w:rFonts w:ascii="Arial" w:hAnsi="Arial" w:cs="Arial"/>
          <w:color w:val="0000FF"/>
          <w:sz w:val="36"/>
          <w:szCs w:val="36"/>
        </w:rPr>
      </w:pPr>
      <w:r w:rsidRPr="00410F10">
        <w:rPr>
          <w:rFonts w:ascii="Arial" w:hAnsi="Arial" w:cs="Arial"/>
          <w:noProof/>
          <w:color w:val="0000FF"/>
          <w:sz w:val="36"/>
          <w:szCs w:val="36"/>
          <w:lang w:val="en-US" w:eastAsia="zh-CN"/>
        </w:rPr>
        <mc:AlternateContent>
          <mc:Choice Requires="wps">
            <w:drawing>
              <wp:anchor distT="0" distB="0" distL="114300" distR="114300" simplePos="0" relativeHeight="251669504" behindDoc="0" locked="0" layoutInCell="1" allowOverlap="1" wp14:anchorId="3723CECD" wp14:editId="2DA6A196">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8A148" w14:textId="126B0DD0" w:rsidR="004530D6" w:rsidRDefault="006362C5" w:rsidP="004530D6">
                            <w:r>
                              <w:rPr>
                                <w:noProof/>
                                <w:lang w:val="en-US" w:eastAsia="zh-CN"/>
                              </w:rPr>
                              <w:drawing>
                                <wp:inline distT="0" distB="0" distL="0" distR="0" wp14:anchorId="35293CF4" wp14:editId="34433C3F">
                                  <wp:extent cx="843280" cy="843280"/>
                                  <wp:effectExtent l="0" t="0" r="0" b="0"/>
                                  <wp:docPr id="9"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23CECD" id="Text Box 161" o:spid="_x0000_s1034" type="#_x0000_t202" style="position:absolute;margin-left:438.5pt;margin-top:38.05pt;width:81pt;height:80.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" filled="f" stroked="f">
                <v:textbox style="mso-fit-shape-to-text:t" inset=",7.2pt,,7.2pt">
                  <w:txbxContent>
                    <w:p w14:paraId="6068A148" w14:textId="126B0DD0" w:rsidR="004530D6" w:rsidRDefault="006362C5" w:rsidP="004530D6">
                      <w:r>
                        <w:rPr>
                          <w:noProof/>
                          <w:lang w:val="en-US" w:eastAsia="zh-CN"/>
                        </w:rPr>
                        <w:drawing>
                          <wp:inline distT="0" distB="0" distL="0" distR="0" wp14:anchorId="35293CF4" wp14:editId="34433C3F">
                            <wp:extent cx="843280" cy="843280"/>
                            <wp:effectExtent l="0" t="0" r="0" b="0"/>
                            <wp:docPr id="9"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4530D6" w:rsidRPr="00410F10">
        <w:rPr>
          <w:rFonts w:ascii="Arial" w:hAnsi="Arial" w:cs="Arial"/>
          <w:color w:val="0000FF"/>
          <w:sz w:val="36"/>
          <w:szCs w:val="36"/>
        </w:rPr>
        <w:t xml:space="preserve">Le symbole ROHS (Restriction of use of certain </w:t>
      </w:r>
      <w:proofErr w:type="spellStart"/>
      <w:r w:rsidR="004530D6" w:rsidRPr="00410F10">
        <w:rPr>
          <w:rFonts w:ascii="Arial" w:hAnsi="Arial" w:cs="Arial"/>
          <w:color w:val="0000FF"/>
          <w:sz w:val="36"/>
          <w:szCs w:val="36"/>
        </w:rPr>
        <w:t>Hazardous</w:t>
      </w:r>
      <w:proofErr w:type="spellEnd"/>
      <w:r w:rsidR="004530D6" w:rsidRPr="00410F10">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4530D6" w:rsidRPr="00410F10">
        <w:rPr>
          <w:rFonts w:ascii="Arial" w:hAnsi="Arial" w:cs="Arial"/>
          <w:color w:val="0000FF"/>
          <w:sz w:val="36"/>
          <w:szCs w:val="36"/>
        </w:rPr>
        <w:t>hexavalent</w:t>
      </w:r>
      <w:proofErr w:type="spellEnd"/>
      <w:r w:rsidR="004530D6" w:rsidRPr="00410F10">
        <w:rPr>
          <w:rFonts w:ascii="Arial" w:hAnsi="Arial" w:cs="Arial"/>
          <w:color w:val="0000FF"/>
          <w:sz w:val="36"/>
          <w:szCs w:val="36"/>
        </w:rPr>
        <w:t xml:space="preserve"> • produits de protection contre les flammes PBB et PBDE, La concentration </w:t>
      </w:r>
      <w:r w:rsidR="004530D6" w:rsidRPr="00410F10">
        <w:rPr>
          <w:rFonts w:ascii="Arial" w:hAnsi="Arial" w:cs="Arial"/>
          <w:color w:val="0000FF"/>
          <w:sz w:val="36"/>
          <w:szCs w:val="36"/>
        </w:rPr>
        <w:lastRenderedPageBreak/>
        <w:t xml:space="preserve">maximale est égale ou inférieure à 0,1% du poids </w:t>
      </w:r>
      <w:r w:rsidR="00BB647B" w:rsidRPr="00410F10">
        <w:rPr>
          <w:rFonts w:ascii="Arial" w:hAnsi="Arial" w:cs="Arial"/>
          <w:noProof/>
          <w:color w:val="0000FF"/>
          <w:sz w:val="36"/>
          <w:szCs w:val="36"/>
          <w:lang w:val="en-US" w:eastAsia="zh-CN"/>
        </w:rPr>
        <mc:AlternateContent>
          <mc:Choice Requires="wps">
            <w:drawing>
              <wp:anchor distT="0" distB="0" distL="114300" distR="114300" simplePos="0" relativeHeight="251672576" behindDoc="1" locked="0" layoutInCell="1" allowOverlap="1" wp14:anchorId="067D3120" wp14:editId="75DB0798">
                <wp:simplePos x="0" y="0"/>
                <wp:positionH relativeFrom="column">
                  <wp:posOffset>5742305</wp:posOffset>
                </wp:positionH>
                <wp:positionV relativeFrom="paragraph">
                  <wp:posOffset>476673</wp:posOffset>
                </wp:positionV>
                <wp:extent cx="1201420" cy="2477135"/>
                <wp:effectExtent l="0" t="0" r="0" b="0"/>
                <wp:wrapThrough wrapText="bothSides">
                  <wp:wrapPolygon edited="0">
                    <wp:start x="1143" y="1098"/>
                    <wp:lineTo x="1143" y="20415"/>
                    <wp:lineTo x="20354" y="20415"/>
                    <wp:lineTo x="20354" y="1098"/>
                    <wp:lineTo x="1143" y="1098"/>
                  </wp:wrapPolygon>
                </wp:wrapThrough>
                <wp:docPr id="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477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90B11" w14:textId="2E441E9C" w:rsidR="00BB647B" w:rsidRPr="00BB647B" w:rsidRDefault="00BB647B" w:rsidP="00BB647B">
                            <w:pPr>
                              <w:rPr>
                                <w:rFonts w:ascii="Arial" w:hAnsi="Arial" w:cs="Arial"/>
                                <w:b/>
                                <w:bCs/>
                                <w:sz w:val="144"/>
                                <w:szCs w:val="144"/>
                              </w:rPr>
                            </w:pPr>
                            <w:r w:rsidRPr="00BB647B">
                              <w:rPr>
                                <w:rFonts w:ascii="Arial" w:hAnsi="Arial" w:cs="Arial"/>
                                <w:b/>
                                <w:bCs/>
                                <w:sz w:val="144"/>
                                <w:szCs w:val="144"/>
                              </w:rPr>
                              <w:t>T</w:t>
                            </w:r>
                          </w:p>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D3120" id="_x0000_t202" coordsize="21600,21600" o:spt="202" path="m,l,21600r21600,l21600,xe">
                <v:stroke joinstyle="miter"/>
                <v:path gradientshapeok="t" o:connecttype="rect"/>
              </v:shapetype>
              <v:shape id="Text Box 160" o:spid="_x0000_s1035" type="#_x0000_t202" style="position:absolute;margin-left:452.15pt;margin-top:37.55pt;width:94.6pt;height:195.0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" filled="f" stroked="f">
                <v:textbox inset=",7.2pt,,7.2pt">
                  <w:txbxContent>
                    <w:p w14:paraId="3D090B11" w14:textId="2E441E9C" w:rsidR="00BB647B" w:rsidRPr="00BB647B" w:rsidRDefault="00BB647B" w:rsidP="00BB647B">
                      <w:pPr>
                        <w:rPr>
                          <w:rFonts w:ascii="Arial" w:hAnsi="Arial" w:cs="Arial"/>
                          <w:b/>
                          <w:bCs/>
                          <w:sz w:val="144"/>
                          <w:szCs w:val="144"/>
                        </w:rPr>
                      </w:pPr>
                      <w:r w:rsidRPr="00BB647B">
                        <w:rPr>
                          <w:rFonts w:ascii="Arial" w:hAnsi="Arial" w:cs="Arial"/>
                          <w:b/>
                          <w:bCs/>
                          <w:sz w:val="144"/>
                          <w:szCs w:val="144"/>
                        </w:rPr>
                        <w:t>T</w:t>
                      </w:r>
                    </w:p>
                  </w:txbxContent>
                </v:textbox>
                <w10:wrap type="through"/>
              </v:shape>
            </w:pict>
          </mc:Fallback>
        </mc:AlternateContent>
      </w:r>
      <w:r w:rsidR="004530D6" w:rsidRPr="00410F10">
        <w:rPr>
          <w:rFonts w:ascii="Arial" w:hAnsi="Arial" w:cs="Arial"/>
          <w:color w:val="0000FF"/>
          <w:sz w:val="36"/>
          <w:szCs w:val="36"/>
        </w:rPr>
        <w:t>du matériau homogène, et 0,01% pour la 6</w:t>
      </w:r>
      <w:r w:rsidR="004530D6" w:rsidRPr="00410F10">
        <w:rPr>
          <w:rFonts w:ascii="Arial" w:hAnsi="Arial" w:cs="Arial"/>
          <w:color w:val="0000FF"/>
          <w:sz w:val="36"/>
          <w:szCs w:val="36"/>
          <w:vertAlign w:val="superscript"/>
        </w:rPr>
        <w:t>ème</w:t>
      </w:r>
      <w:r w:rsidR="004530D6" w:rsidRPr="00410F10">
        <w:rPr>
          <w:rFonts w:ascii="Arial" w:hAnsi="Arial" w:cs="Arial"/>
          <w:color w:val="0000FF"/>
          <w:sz w:val="36"/>
          <w:szCs w:val="36"/>
        </w:rPr>
        <w:t xml:space="preserve"> • le cadmium.</w:t>
      </w:r>
    </w:p>
    <w:p w14:paraId="037733D1" w14:textId="74DE5A4D" w:rsidR="00BB647B" w:rsidRPr="00410F10" w:rsidRDefault="00BB647B" w:rsidP="004530D6">
      <w:pPr>
        <w:widowControl w:val="0"/>
        <w:autoSpaceDE w:val="0"/>
        <w:autoSpaceDN w:val="0"/>
        <w:adjustRightInd w:val="0"/>
        <w:spacing w:after="220"/>
        <w:ind w:right="1840"/>
        <w:rPr>
          <w:rFonts w:ascii="Arial" w:hAnsi="Arial" w:cs="Arial"/>
          <w:color w:val="0000FF"/>
          <w:sz w:val="36"/>
          <w:szCs w:val="36"/>
        </w:rPr>
      </w:pPr>
      <w:r>
        <w:rPr>
          <w:rFonts w:ascii="Arial" w:hAnsi="Arial" w:cs="Arial"/>
          <w:color w:val="0000FF"/>
          <w:sz w:val="36"/>
          <w:szCs w:val="36"/>
        </w:rPr>
        <w:t>Les ventilateurs pour climats tropicaux</w:t>
      </w:r>
    </w:p>
    <w:p w14:paraId="4AD2F252" w14:textId="77777777" w:rsidR="00BB647B" w:rsidRDefault="00BB647B" w:rsidP="004530D6">
      <w:pPr>
        <w:ind w:right="1840"/>
        <w:rPr>
          <w:rFonts w:ascii="Arial" w:hAnsi="Arial" w:cs="Arial"/>
          <w:color w:val="0000FF"/>
          <w:sz w:val="36"/>
          <w:szCs w:val="36"/>
        </w:rPr>
      </w:pPr>
    </w:p>
    <w:p w14:paraId="51F87192" w14:textId="565660F8" w:rsidR="004530D6" w:rsidRPr="00410F10" w:rsidRDefault="006362C5" w:rsidP="004530D6">
      <w:pPr>
        <w:ind w:right="1840"/>
        <w:rPr>
          <w:rFonts w:ascii="Arial" w:hAnsi="Arial" w:cs="Arial"/>
          <w:color w:val="0000FF"/>
          <w:sz w:val="36"/>
          <w:szCs w:val="36"/>
        </w:rPr>
      </w:pPr>
      <w:r w:rsidRPr="00410F10">
        <w:rPr>
          <w:rFonts w:ascii="Arial" w:hAnsi="Arial" w:cs="Arial"/>
          <w:noProof/>
          <w:color w:val="0000FF"/>
          <w:sz w:val="36"/>
          <w:szCs w:val="36"/>
          <w:lang w:val="en-US" w:eastAsia="zh-CN"/>
        </w:rPr>
        <mc:AlternateContent>
          <mc:Choice Requires="wps">
            <w:drawing>
              <wp:anchor distT="0" distB="0" distL="114300" distR="114300" simplePos="0" relativeHeight="251668480" behindDoc="1" locked="0" layoutInCell="1" allowOverlap="1" wp14:anchorId="73C16E4E" wp14:editId="145E4885">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2EA0D" w14:textId="37AA3143" w:rsidR="004530D6" w:rsidRDefault="006362C5" w:rsidP="004530D6">
                            <w:r>
                              <w:rPr>
                                <w:noProof/>
                                <w:lang w:val="en-US" w:eastAsia="zh-CN"/>
                              </w:rPr>
                              <w:drawing>
                                <wp:inline distT="0" distB="0" distL="0" distR="0" wp14:anchorId="0A143715" wp14:editId="51835D96">
                                  <wp:extent cx="1016000" cy="1066800"/>
                                  <wp:effectExtent l="0" t="0" r="0" b="0"/>
                                  <wp:docPr id="11" name="Image 1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C16E4E" id="Text Box 160" o:spid="_x0000_s1035" type="#_x0000_t202" style="position:absolute;margin-left:447.5pt;margin-top:2pt;width:94.6pt;height:98.2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" filled="f" stroked="f">
                <v:textbox style="mso-fit-shape-to-text:t" inset=",7.2pt,,7.2pt">
                  <w:txbxContent>
                    <w:p w14:paraId="6F22EA0D" w14:textId="37AA3143" w:rsidR="004530D6" w:rsidRDefault="006362C5" w:rsidP="004530D6">
                      <w:r>
                        <w:rPr>
                          <w:noProof/>
                          <w:lang w:val="en-US" w:eastAsia="zh-CN"/>
                        </w:rPr>
                        <w:drawing>
                          <wp:inline distT="0" distB="0" distL="0" distR="0" wp14:anchorId="0A143715" wp14:editId="51835D96">
                            <wp:extent cx="1016000" cy="1066800"/>
                            <wp:effectExtent l="0" t="0" r="0" b="0"/>
                            <wp:docPr id="11" name="Image 1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4530D6" w:rsidRPr="00410F10">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4329E0FB" w14:textId="77777777" w:rsidR="004530D6" w:rsidRPr="00410F10" w:rsidRDefault="004530D6" w:rsidP="004530D6">
      <w:pPr>
        <w:ind w:right="1840"/>
        <w:rPr>
          <w:rFonts w:ascii="Arial" w:hAnsi="Arial" w:cs="Arial"/>
          <w:color w:val="0000FF"/>
          <w:sz w:val="36"/>
          <w:szCs w:val="36"/>
        </w:rPr>
      </w:pPr>
    </w:p>
    <w:p w14:paraId="38A8C916" w14:textId="77777777" w:rsidR="004530D6" w:rsidRPr="00410F10" w:rsidRDefault="004530D6" w:rsidP="004530D6">
      <w:pPr>
        <w:ind w:right="-2"/>
        <w:rPr>
          <w:rFonts w:ascii="Arial" w:hAnsi="Arial" w:cs="Arial"/>
          <w:color w:val="0000FF"/>
          <w:sz w:val="36"/>
          <w:szCs w:val="36"/>
        </w:rPr>
      </w:pPr>
      <w:r w:rsidRPr="00410F10">
        <w:rPr>
          <w:rFonts w:ascii="Arial" w:hAnsi="Arial" w:cs="Arial"/>
          <w:color w:val="0000FF"/>
          <w:sz w:val="36"/>
          <w:szCs w:val="36"/>
        </w:rPr>
        <w:t xml:space="preserve">Pour plus d’information : </w:t>
      </w:r>
      <w:hyperlink r:id="rId23" w:history="1">
        <w:r w:rsidRPr="00410F10">
          <w:rPr>
            <w:rStyle w:val="Lienhypertexte"/>
            <w:rFonts w:ascii="Arial" w:hAnsi="Arial" w:cs="Arial"/>
            <w:sz w:val="36"/>
            <w:szCs w:val="36"/>
          </w:rPr>
          <w:t>http://www.quefairedemesdechets.fr</w:t>
        </w:r>
      </w:hyperlink>
    </w:p>
    <w:p w14:paraId="3E372AE8" w14:textId="77777777" w:rsidR="004530D6" w:rsidRPr="00410F10" w:rsidRDefault="004530D6" w:rsidP="004530D6">
      <w:pPr>
        <w:widowControl w:val="0"/>
        <w:autoSpaceDE w:val="0"/>
        <w:autoSpaceDN w:val="0"/>
        <w:adjustRightInd w:val="0"/>
        <w:ind w:right="-766"/>
        <w:jc w:val="center"/>
        <w:rPr>
          <w:rFonts w:ascii="Arial" w:eastAsia="Times New Roman" w:hAnsi="Arial" w:cs="Arial"/>
          <w:b/>
          <w:bCs/>
          <w:color w:val="0000FF"/>
          <w:sz w:val="36"/>
          <w:szCs w:val="36"/>
        </w:rPr>
      </w:pPr>
    </w:p>
    <w:p w14:paraId="6575DEEB" w14:textId="77777777" w:rsidR="004530D6" w:rsidRPr="00410F10" w:rsidRDefault="004530D6" w:rsidP="004530D6">
      <w:pPr>
        <w:widowControl w:val="0"/>
        <w:autoSpaceDE w:val="0"/>
        <w:autoSpaceDN w:val="0"/>
        <w:adjustRightInd w:val="0"/>
        <w:jc w:val="center"/>
        <w:rPr>
          <w:rFonts w:ascii="Arial" w:hAnsi="Arial" w:cs="Arial"/>
          <w:b/>
          <w:color w:val="0000FF"/>
          <w:sz w:val="36"/>
          <w:szCs w:val="36"/>
        </w:rPr>
      </w:pPr>
      <w:r w:rsidRPr="00410F10">
        <w:rPr>
          <w:rFonts w:ascii="Arial" w:hAnsi="Arial" w:cs="Arial"/>
          <w:b/>
          <w:color w:val="0000FF"/>
          <w:sz w:val="36"/>
          <w:szCs w:val="36"/>
        </w:rPr>
        <w:t>CONSIGNE DE SECURITE SPECIFIQUE A CET APPAREIL</w:t>
      </w:r>
    </w:p>
    <w:p w14:paraId="75F5D900" w14:textId="77777777" w:rsidR="004530D6" w:rsidRPr="00410F10" w:rsidRDefault="004530D6" w:rsidP="004530D6">
      <w:pPr>
        <w:widowControl w:val="0"/>
        <w:autoSpaceDE w:val="0"/>
        <w:autoSpaceDN w:val="0"/>
        <w:adjustRightInd w:val="0"/>
        <w:jc w:val="center"/>
        <w:rPr>
          <w:rFonts w:ascii="Arial" w:hAnsi="Arial" w:cs="Arial"/>
          <w:b/>
          <w:color w:val="0000FF"/>
          <w:sz w:val="36"/>
          <w:szCs w:val="36"/>
        </w:rPr>
      </w:pPr>
    </w:p>
    <w:p w14:paraId="7392C9F6" w14:textId="77777777" w:rsidR="004530D6" w:rsidRPr="00410F10" w:rsidRDefault="004530D6" w:rsidP="004530D6">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410F10">
        <w:rPr>
          <w:rFonts w:ascii="Arial" w:hAnsi="Arial" w:cs="Arial"/>
          <w:color w:val="0000FF"/>
          <w:sz w:val="36"/>
          <w:szCs w:val="36"/>
        </w:rPr>
        <w:t>Utiliser le ventilateur en le posant toujours sur une surface plane.</w:t>
      </w:r>
    </w:p>
    <w:p w14:paraId="615AD109" w14:textId="77777777" w:rsidR="004530D6" w:rsidRPr="00410F10" w:rsidRDefault="004530D6" w:rsidP="004530D6">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410F10">
        <w:rPr>
          <w:rFonts w:ascii="Arial" w:hAnsi="Arial" w:cs="Arial"/>
          <w:color w:val="0000FF"/>
          <w:sz w:val="36"/>
          <w:szCs w:val="36"/>
        </w:rPr>
        <w:t>Ne pas transporter l’appareil en le tenant par le câble électrique.</w:t>
      </w:r>
    </w:p>
    <w:p w14:paraId="74122B0C" w14:textId="77777777" w:rsidR="004530D6" w:rsidRPr="00410F10" w:rsidRDefault="004530D6" w:rsidP="004530D6">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410F10">
        <w:rPr>
          <w:rFonts w:ascii="Arial" w:hAnsi="Arial" w:cs="Arial"/>
          <w:color w:val="0000FF"/>
          <w:sz w:val="36"/>
          <w:szCs w:val="36"/>
        </w:rPr>
        <w:t>Ne pas insérer d’objet à travers la grille de protection.</w:t>
      </w:r>
    </w:p>
    <w:p w14:paraId="780A50F6" w14:textId="77777777" w:rsidR="004530D6" w:rsidRPr="00410F10" w:rsidRDefault="004530D6" w:rsidP="004530D6">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410F10">
        <w:rPr>
          <w:rFonts w:ascii="Arial" w:hAnsi="Arial" w:cs="Arial"/>
          <w:color w:val="0000FF"/>
          <w:sz w:val="36"/>
          <w:szCs w:val="36"/>
        </w:rPr>
        <w:t>Ne pas utiliser l’appareil dans une salle de bain</w:t>
      </w:r>
    </w:p>
    <w:p w14:paraId="3ED0D2E5" w14:textId="3C264F6D" w:rsidR="004530D6" w:rsidRPr="00410F10" w:rsidRDefault="004530D6" w:rsidP="004530D6">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410F10">
        <w:rPr>
          <w:rFonts w:ascii="Arial" w:hAnsi="Arial" w:cs="Arial"/>
          <w:color w:val="0000FF"/>
          <w:sz w:val="36"/>
          <w:szCs w:val="36"/>
        </w:rPr>
        <w:t>Toujours utiliser le ventilateur avec le pied fourni et ce en position verticale.</w:t>
      </w:r>
    </w:p>
    <w:p w14:paraId="6C3779D3" w14:textId="2E0C4887" w:rsidR="004530D6" w:rsidRPr="00410F10" w:rsidRDefault="004530D6" w:rsidP="004530D6">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410F10">
        <w:rPr>
          <w:rFonts w:ascii="Arial" w:hAnsi="Arial" w:cs="Arial"/>
          <w:color w:val="0000FF"/>
          <w:sz w:val="36"/>
          <w:szCs w:val="36"/>
        </w:rPr>
        <w:t>Ne pas utiliser à proximité de rideaux, voilages etc.</w:t>
      </w:r>
    </w:p>
    <w:p w14:paraId="27497D4E" w14:textId="5001E10A" w:rsidR="004530D6" w:rsidRPr="00410F10" w:rsidRDefault="004530D6" w:rsidP="004530D6">
      <w:pPr>
        <w:widowControl w:val="0"/>
        <w:autoSpaceDE w:val="0"/>
        <w:autoSpaceDN w:val="0"/>
        <w:adjustRightInd w:val="0"/>
        <w:ind w:left="284" w:hanging="360"/>
        <w:rPr>
          <w:rFonts w:ascii="Arial" w:hAnsi="Arial" w:cs="Arial"/>
          <w:color w:val="0000FF"/>
          <w:sz w:val="36"/>
          <w:szCs w:val="36"/>
          <w:lang w:eastAsia="zh-CN"/>
        </w:rPr>
      </w:pPr>
      <w:r w:rsidRPr="00410F10">
        <w:rPr>
          <w:rFonts w:ascii="Arial" w:hAnsi="Arial" w:cs="Arial"/>
          <w:color w:val="0000FF"/>
          <w:sz w:val="36"/>
          <w:szCs w:val="36"/>
        </w:rPr>
        <w:t>Aucune garantie ne sera appliquée si l’appareil est utilisé autrement que pour l’usage prévu.</w:t>
      </w:r>
    </w:p>
    <w:p w14:paraId="4958D14F" w14:textId="2A6B6086" w:rsidR="00D21993" w:rsidRDefault="00D21993" w:rsidP="00D274E6">
      <w:pPr>
        <w:tabs>
          <w:tab w:val="left" w:pos="284"/>
        </w:tabs>
        <w:jc w:val="center"/>
        <w:rPr>
          <w:rFonts w:ascii="Arial" w:hAnsi="Arial" w:cs="Arial"/>
          <w:sz w:val="28"/>
          <w:szCs w:val="28"/>
        </w:rPr>
      </w:pPr>
    </w:p>
    <w:p w14:paraId="6F629179" w14:textId="113B386F" w:rsidR="00E65187" w:rsidRDefault="00BB647B" w:rsidP="00D21993">
      <w:pPr>
        <w:jc w:val="center"/>
        <w:rPr>
          <w:rFonts w:ascii="Arial" w:hAnsi="Arial" w:cs="Arial"/>
          <w:b/>
          <w:sz w:val="28"/>
          <w:szCs w:val="28"/>
        </w:rPr>
      </w:pPr>
      <w:r>
        <w:rPr>
          <w:rFonts w:ascii="Arial" w:hAnsi="Arial" w:cs="Arial"/>
          <w:b/>
          <w:sz w:val="28"/>
          <w:szCs w:val="28"/>
        </w:rPr>
        <w:br w:type="column"/>
      </w:r>
      <w:r w:rsidR="00E65187" w:rsidRPr="00D21993">
        <w:rPr>
          <w:rFonts w:ascii="Arial" w:hAnsi="Arial" w:cs="Arial"/>
          <w:b/>
          <w:sz w:val="28"/>
          <w:szCs w:val="28"/>
        </w:rPr>
        <w:lastRenderedPageBreak/>
        <w:t>PRESENTATION DU PRODUIT</w:t>
      </w:r>
    </w:p>
    <w:p w14:paraId="3373BDA1" w14:textId="0BE150C5" w:rsidR="009109B4" w:rsidRDefault="009109B4" w:rsidP="00D21993">
      <w:pPr>
        <w:jc w:val="center"/>
        <w:rPr>
          <w:rFonts w:ascii="Arial" w:hAnsi="Arial" w:cs="Arial"/>
          <w:b/>
          <w:sz w:val="28"/>
          <w:szCs w:val="28"/>
        </w:rPr>
      </w:pPr>
    </w:p>
    <w:p w14:paraId="7A3E87E6" w14:textId="5DE45D6C" w:rsidR="009109B4" w:rsidRDefault="00823433" w:rsidP="00D21993">
      <w:pPr>
        <w:jc w:val="center"/>
        <w:rPr>
          <w:rFonts w:ascii="Arial" w:hAnsi="Arial" w:cs="Arial"/>
          <w:b/>
          <w:sz w:val="28"/>
          <w:szCs w:val="28"/>
        </w:rPr>
      </w:pPr>
      <w:r>
        <w:rPr>
          <w:rFonts w:ascii="Arial" w:hAnsi="Arial" w:cs="Arial"/>
          <w:noProof/>
          <w:sz w:val="36"/>
          <w:szCs w:val="36"/>
          <w:lang w:val="en-US" w:eastAsia="zh-CN"/>
        </w:rPr>
        <w:drawing>
          <wp:anchor distT="0" distB="0" distL="114300" distR="114300" simplePos="0" relativeHeight="251670528" behindDoc="1" locked="0" layoutInCell="1" allowOverlap="1" wp14:anchorId="671F8791" wp14:editId="3393BE77">
            <wp:simplePos x="0" y="0"/>
            <wp:positionH relativeFrom="column">
              <wp:posOffset>6350</wp:posOffset>
            </wp:positionH>
            <wp:positionV relativeFrom="paragraph">
              <wp:posOffset>183515</wp:posOffset>
            </wp:positionV>
            <wp:extent cx="6476400" cy="1958400"/>
            <wp:effectExtent l="0" t="0" r="63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TAILS1.jpg"/>
                    <pic:cNvPicPr/>
                  </pic:nvPicPr>
                  <pic:blipFill>
                    <a:blip r:embed="rId24">
                      <a:extLst>
                        <a:ext uri="{28A0092B-C50C-407E-A947-70E740481C1C}">
                          <a14:useLocalDpi xmlns:a14="http://schemas.microsoft.com/office/drawing/2010/main" val="0"/>
                        </a:ext>
                      </a:extLst>
                    </a:blip>
                    <a:stretch>
                      <a:fillRect/>
                    </a:stretch>
                  </pic:blipFill>
                  <pic:spPr>
                    <a:xfrm>
                      <a:off x="0" y="0"/>
                      <a:ext cx="6476400" cy="1958400"/>
                    </a:xfrm>
                    <a:prstGeom prst="rect">
                      <a:avLst/>
                    </a:prstGeom>
                  </pic:spPr>
                </pic:pic>
              </a:graphicData>
            </a:graphic>
            <wp14:sizeRelH relativeFrom="margin">
              <wp14:pctWidth>0</wp14:pctWidth>
            </wp14:sizeRelH>
            <wp14:sizeRelV relativeFrom="margin">
              <wp14:pctHeight>0</wp14:pctHeight>
            </wp14:sizeRelV>
          </wp:anchor>
        </w:drawing>
      </w:r>
    </w:p>
    <w:p w14:paraId="4BF08E85" w14:textId="77777777" w:rsidR="009109B4" w:rsidRDefault="009109B4" w:rsidP="00D21993">
      <w:pPr>
        <w:jc w:val="center"/>
        <w:rPr>
          <w:rFonts w:ascii="Arial" w:hAnsi="Arial" w:cs="Arial"/>
          <w:b/>
          <w:sz w:val="28"/>
          <w:szCs w:val="28"/>
        </w:rPr>
      </w:pPr>
    </w:p>
    <w:p w14:paraId="669869D8" w14:textId="77777777" w:rsidR="009109B4" w:rsidRDefault="009109B4" w:rsidP="00D21993">
      <w:pPr>
        <w:jc w:val="center"/>
        <w:rPr>
          <w:rFonts w:ascii="Arial" w:hAnsi="Arial" w:cs="Arial"/>
          <w:b/>
          <w:sz w:val="28"/>
          <w:szCs w:val="28"/>
        </w:rPr>
      </w:pPr>
    </w:p>
    <w:p w14:paraId="00216208" w14:textId="77777777" w:rsidR="009109B4" w:rsidRDefault="009109B4" w:rsidP="00D21993">
      <w:pPr>
        <w:jc w:val="center"/>
        <w:rPr>
          <w:rFonts w:ascii="Arial" w:hAnsi="Arial" w:cs="Arial"/>
          <w:b/>
          <w:sz w:val="28"/>
          <w:szCs w:val="28"/>
        </w:rPr>
      </w:pPr>
    </w:p>
    <w:p w14:paraId="1BBA893A" w14:textId="77777777" w:rsidR="009109B4" w:rsidRDefault="009109B4" w:rsidP="00D21993">
      <w:pPr>
        <w:jc w:val="center"/>
        <w:rPr>
          <w:rFonts w:ascii="Arial" w:hAnsi="Arial" w:cs="Arial"/>
          <w:b/>
          <w:sz w:val="28"/>
          <w:szCs w:val="28"/>
        </w:rPr>
      </w:pPr>
    </w:p>
    <w:p w14:paraId="5E2F3203" w14:textId="77777777" w:rsidR="00FA79C3" w:rsidRDefault="00FA79C3" w:rsidP="00D21993">
      <w:pPr>
        <w:jc w:val="center"/>
        <w:rPr>
          <w:rFonts w:ascii="Arial" w:hAnsi="Arial" w:cs="Arial"/>
          <w:b/>
          <w:sz w:val="28"/>
          <w:szCs w:val="28"/>
        </w:rPr>
      </w:pPr>
    </w:p>
    <w:p w14:paraId="539E914E" w14:textId="77777777" w:rsidR="009109B4" w:rsidRDefault="009109B4" w:rsidP="00D21993">
      <w:pPr>
        <w:jc w:val="center"/>
        <w:rPr>
          <w:rFonts w:ascii="Arial" w:hAnsi="Arial" w:cs="Arial"/>
          <w:b/>
          <w:sz w:val="28"/>
          <w:szCs w:val="28"/>
        </w:rPr>
      </w:pPr>
    </w:p>
    <w:p w14:paraId="05392C9D" w14:textId="77777777" w:rsidR="009109B4" w:rsidRDefault="009109B4" w:rsidP="00D21993">
      <w:pPr>
        <w:jc w:val="center"/>
        <w:rPr>
          <w:rFonts w:ascii="Arial" w:hAnsi="Arial" w:cs="Arial"/>
          <w:b/>
          <w:sz w:val="28"/>
          <w:szCs w:val="28"/>
        </w:rPr>
      </w:pPr>
    </w:p>
    <w:p w14:paraId="7D713D40" w14:textId="77777777" w:rsidR="009109B4" w:rsidRDefault="009109B4" w:rsidP="00D21993">
      <w:pPr>
        <w:jc w:val="center"/>
        <w:rPr>
          <w:rFonts w:ascii="Arial" w:hAnsi="Arial" w:cs="Arial"/>
          <w:b/>
          <w:sz w:val="28"/>
          <w:szCs w:val="28"/>
        </w:rPr>
      </w:pPr>
    </w:p>
    <w:p w14:paraId="7C47C59E" w14:textId="77777777" w:rsidR="009109B4" w:rsidRDefault="009109B4" w:rsidP="00D21993">
      <w:pPr>
        <w:jc w:val="center"/>
        <w:rPr>
          <w:rFonts w:ascii="Arial" w:hAnsi="Arial" w:cs="Arial"/>
          <w:b/>
          <w:sz w:val="28"/>
          <w:szCs w:val="28"/>
        </w:rPr>
      </w:pPr>
    </w:p>
    <w:p w14:paraId="17765168" w14:textId="77777777" w:rsidR="00D274E6" w:rsidRDefault="00D274E6" w:rsidP="00031BDD">
      <w:pPr>
        <w:rPr>
          <w:rFonts w:ascii="Arial" w:hAnsi="Arial" w:cs="Arial"/>
          <w:sz w:val="28"/>
          <w:szCs w:val="28"/>
        </w:rPr>
      </w:pPr>
    </w:p>
    <w:p w14:paraId="311DCA1D" w14:textId="77777777" w:rsidR="00FB6718" w:rsidRDefault="00FB6718" w:rsidP="00E743A2">
      <w:pPr>
        <w:pStyle w:val="Paragraphedeliste1"/>
        <w:rPr>
          <w:rFonts w:ascii="Arial" w:hAnsi="Arial" w:cs="Arial"/>
        </w:rPr>
        <w:sectPr w:rsidR="00FB6718" w:rsidSect="00434DB9">
          <w:footerReference w:type="even" r:id="rId25"/>
          <w:footerReference w:type="default" r:id="rId26"/>
          <w:type w:val="continuous"/>
          <w:pgSz w:w="11900" w:h="16820"/>
          <w:pgMar w:top="1134" w:right="851" w:bottom="1134" w:left="851" w:header="720" w:footer="720" w:gutter="0"/>
          <w:cols w:space="720" w:equalWidth="0">
            <w:col w:w="10204"/>
          </w:cols>
          <w:noEndnote/>
        </w:sectPr>
      </w:pPr>
    </w:p>
    <w:p w14:paraId="3C8A609F" w14:textId="77777777" w:rsidR="00FB6718" w:rsidRPr="00C3276A" w:rsidRDefault="00FB6718" w:rsidP="00FB6718">
      <w:pPr>
        <w:pStyle w:val="Paragraphedeliste1"/>
        <w:numPr>
          <w:ilvl w:val="0"/>
          <w:numId w:val="13"/>
        </w:numPr>
        <w:rPr>
          <w:rFonts w:ascii="Arial" w:hAnsi="Arial" w:cs="Arial"/>
        </w:rPr>
      </w:pPr>
      <w:r w:rsidRPr="00C3276A">
        <w:rPr>
          <w:rFonts w:ascii="Arial" w:hAnsi="Arial" w:cs="Arial"/>
        </w:rPr>
        <w:t>Grille avant</w:t>
      </w:r>
    </w:p>
    <w:p w14:paraId="23A9995E" w14:textId="77777777" w:rsidR="00FB6718" w:rsidRPr="00C3276A" w:rsidRDefault="00FB6718" w:rsidP="00FB6718">
      <w:pPr>
        <w:pStyle w:val="Paragraphedeliste1"/>
        <w:numPr>
          <w:ilvl w:val="0"/>
          <w:numId w:val="13"/>
        </w:numPr>
        <w:rPr>
          <w:rFonts w:ascii="Arial" w:hAnsi="Arial" w:cs="Arial"/>
        </w:rPr>
      </w:pPr>
      <w:r w:rsidRPr="00C3276A">
        <w:rPr>
          <w:rFonts w:ascii="Arial" w:hAnsi="Arial" w:cs="Arial"/>
        </w:rPr>
        <w:t>Clips de fermeture</w:t>
      </w:r>
    </w:p>
    <w:p w14:paraId="3C6D6A50" w14:textId="77777777" w:rsidR="00FB6718" w:rsidRPr="00C3276A" w:rsidRDefault="00FB6718" w:rsidP="00FB6718">
      <w:pPr>
        <w:pStyle w:val="Paragraphedeliste1"/>
        <w:numPr>
          <w:ilvl w:val="0"/>
          <w:numId w:val="13"/>
        </w:numPr>
        <w:rPr>
          <w:rFonts w:ascii="Arial" w:hAnsi="Arial" w:cs="Arial"/>
        </w:rPr>
      </w:pPr>
      <w:r w:rsidRPr="00C3276A">
        <w:rPr>
          <w:rFonts w:ascii="Arial" w:hAnsi="Arial" w:cs="Arial"/>
        </w:rPr>
        <w:t>Pales du ventilateur</w:t>
      </w:r>
    </w:p>
    <w:p w14:paraId="4C945D9F" w14:textId="77777777" w:rsidR="00FB6718" w:rsidRPr="00C3276A" w:rsidRDefault="00FB6718" w:rsidP="00FB6718">
      <w:pPr>
        <w:pStyle w:val="Paragraphedeliste1"/>
        <w:numPr>
          <w:ilvl w:val="0"/>
          <w:numId w:val="13"/>
        </w:numPr>
        <w:rPr>
          <w:rFonts w:ascii="Arial" w:hAnsi="Arial" w:cs="Arial"/>
        </w:rPr>
      </w:pPr>
      <w:r w:rsidRPr="00C3276A">
        <w:rPr>
          <w:rFonts w:ascii="Arial" w:hAnsi="Arial" w:cs="Arial"/>
        </w:rPr>
        <w:t>Vis pour sécuriser la grille</w:t>
      </w:r>
    </w:p>
    <w:p w14:paraId="72D87F71" w14:textId="77777777" w:rsidR="00FB6718" w:rsidRPr="00C3276A" w:rsidRDefault="00FB6718" w:rsidP="00FB6718">
      <w:pPr>
        <w:pStyle w:val="Paragraphedeliste1"/>
        <w:numPr>
          <w:ilvl w:val="0"/>
          <w:numId w:val="13"/>
        </w:numPr>
        <w:rPr>
          <w:rFonts w:ascii="Arial" w:hAnsi="Arial" w:cs="Arial"/>
        </w:rPr>
      </w:pPr>
      <w:r w:rsidRPr="00C3276A">
        <w:rPr>
          <w:rFonts w:ascii="Arial" w:hAnsi="Arial" w:cs="Arial"/>
        </w:rPr>
        <w:t>Vis de fixation de la grille arrière</w:t>
      </w:r>
    </w:p>
    <w:p w14:paraId="769DF45B" w14:textId="77777777" w:rsidR="00FB6718" w:rsidRPr="00C3276A" w:rsidRDefault="00FB6718" w:rsidP="00FB6718">
      <w:pPr>
        <w:pStyle w:val="Paragraphedeliste1"/>
        <w:numPr>
          <w:ilvl w:val="0"/>
          <w:numId w:val="13"/>
        </w:numPr>
        <w:rPr>
          <w:rFonts w:ascii="Arial" w:hAnsi="Arial" w:cs="Arial"/>
        </w:rPr>
      </w:pPr>
      <w:r w:rsidRPr="00C3276A">
        <w:rPr>
          <w:rFonts w:ascii="Arial" w:hAnsi="Arial" w:cs="Arial"/>
        </w:rPr>
        <w:t>Grille arrière</w:t>
      </w:r>
    </w:p>
    <w:p w14:paraId="24B42CE3" w14:textId="77777777" w:rsidR="00FB6718" w:rsidRPr="00C3276A" w:rsidRDefault="00FB6718" w:rsidP="00FB6718">
      <w:pPr>
        <w:pStyle w:val="Paragraphedeliste1"/>
        <w:numPr>
          <w:ilvl w:val="0"/>
          <w:numId w:val="13"/>
        </w:numPr>
        <w:rPr>
          <w:rFonts w:ascii="Arial" w:hAnsi="Arial" w:cs="Arial"/>
        </w:rPr>
      </w:pPr>
      <w:r w:rsidRPr="00C3276A">
        <w:rPr>
          <w:rFonts w:ascii="Arial" w:hAnsi="Arial" w:cs="Arial"/>
        </w:rPr>
        <w:t>Poignée de transport</w:t>
      </w:r>
    </w:p>
    <w:p w14:paraId="2F2AD49C" w14:textId="77777777" w:rsidR="00FB6718" w:rsidRPr="00C3276A" w:rsidRDefault="00FB6718" w:rsidP="00FB6718">
      <w:pPr>
        <w:pStyle w:val="Paragraphedeliste1"/>
        <w:numPr>
          <w:ilvl w:val="0"/>
          <w:numId w:val="13"/>
        </w:numPr>
        <w:rPr>
          <w:rFonts w:ascii="Arial" w:hAnsi="Arial" w:cs="Arial"/>
        </w:rPr>
      </w:pPr>
      <w:r w:rsidRPr="00C3276A">
        <w:rPr>
          <w:rFonts w:ascii="Arial" w:hAnsi="Arial" w:cs="Arial"/>
        </w:rPr>
        <w:t>Axe du moteur, support des pales</w:t>
      </w:r>
    </w:p>
    <w:p w14:paraId="192B3DD7" w14:textId="77777777" w:rsidR="00FB6718" w:rsidRPr="00C3276A" w:rsidRDefault="00FB6718" w:rsidP="00FB6718">
      <w:pPr>
        <w:pStyle w:val="Paragraphedeliste1"/>
        <w:numPr>
          <w:ilvl w:val="0"/>
          <w:numId w:val="13"/>
        </w:numPr>
        <w:rPr>
          <w:rFonts w:ascii="Arial" w:hAnsi="Arial" w:cs="Arial"/>
        </w:rPr>
      </w:pPr>
      <w:r w:rsidRPr="00C3276A">
        <w:rPr>
          <w:rFonts w:ascii="Arial" w:hAnsi="Arial" w:cs="Arial"/>
        </w:rPr>
        <w:t>Sélecteur de vitesse</w:t>
      </w:r>
    </w:p>
    <w:p w14:paraId="2AF01A6D" w14:textId="77777777" w:rsidR="00FB6718" w:rsidRPr="00C3276A" w:rsidRDefault="00FB6718" w:rsidP="00FB6718">
      <w:pPr>
        <w:pStyle w:val="Paragraphedeliste1"/>
        <w:numPr>
          <w:ilvl w:val="0"/>
          <w:numId w:val="13"/>
        </w:numPr>
        <w:ind w:hanging="436"/>
        <w:rPr>
          <w:rFonts w:ascii="Arial" w:hAnsi="Arial" w:cs="Arial"/>
        </w:rPr>
      </w:pPr>
      <w:r w:rsidRPr="00C3276A">
        <w:rPr>
          <w:rFonts w:ascii="Arial" w:hAnsi="Arial" w:cs="Arial"/>
        </w:rPr>
        <w:t xml:space="preserve">Bouton </w:t>
      </w:r>
      <w:r>
        <w:rPr>
          <w:rFonts w:ascii="Arial" w:hAnsi="Arial" w:cs="Arial"/>
        </w:rPr>
        <w:t>Marche / Arrêt</w:t>
      </w:r>
      <w:r w:rsidRPr="00C3276A">
        <w:rPr>
          <w:rFonts w:ascii="Arial" w:hAnsi="Arial" w:cs="Arial"/>
        </w:rPr>
        <w:t xml:space="preserve"> de l’oscillation</w:t>
      </w:r>
    </w:p>
    <w:p w14:paraId="58329FB6" w14:textId="77777777" w:rsidR="00FB6718" w:rsidRPr="00C3276A" w:rsidRDefault="00FB6718" w:rsidP="00FB6718">
      <w:pPr>
        <w:pStyle w:val="Paragraphedeliste1"/>
        <w:numPr>
          <w:ilvl w:val="0"/>
          <w:numId w:val="13"/>
        </w:numPr>
        <w:ind w:hanging="436"/>
        <w:rPr>
          <w:rFonts w:ascii="Arial" w:hAnsi="Arial" w:cs="Arial"/>
        </w:rPr>
      </w:pPr>
      <w:r w:rsidRPr="00C3276A">
        <w:rPr>
          <w:rFonts w:ascii="Arial" w:hAnsi="Arial" w:cs="Arial"/>
        </w:rPr>
        <w:t>Capot moteur</w:t>
      </w:r>
    </w:p>
    <w:p w14:paraId="2925FA56" w14:textId="77777777" w:rsidR="00FB6718" w:rsidRDefault="00FB6718" w:rsidP="00FB6718">
      <w:pPr>
        <w:pStyle w:val="Paragraphedeliste1"/>
        <w:numPr>
          <w:ilvl w:val="0"/>
          <w:numId w:val="13"/>
        </w:numPr>
        <w:ind w:hanging="436"/>
        <w:rPr>
          <w:rFonts w:ascii="Arial" w:hAnsi="Arial" w:cs="Arial"/>
        </w:rPr>
      </w:pPr>
      <w:r w:rsidRPr="00C3276A">
        <w:rPr>
          <w:rFonts w:ascii="Arial" w:hAnsi="Arial" w:cs="Arial"/>
        </w:rPr>
        <w:t>Base du ventilateur</w:t>
      </w:r>
    </w:p>
    <w:p w14:paraId="31017A54" w14:textId="77777777" w:rsidR="00FB6718" w:rsidRDefault="00FB6718" w:rsidP="00FB6718">
      <w:pPr>
        <w:pStyle w:val="Paragraphedeliste1"/>
        <w:rPr>
          <w:rFonts w:ascii="Arial" w:hAnsi="Arial" w:cs="Arial"/>
        </w:rPr>
      </w:pPr>
    </w:p>
    <w:p w14:paraId="32F6349C" w14:textId="021AC924" w:rsidR="00E743A2" w:rsidRPr="00D9383E" w:rsidRDefault="00E743A2" w:rsidP="00FB6718">
      <w:pPr>
        <w:pStyle w:val="Paragraphedeliste1"/>
        <w:rPr>
          <w:rFonts w:ascii="Arial" w:hAnsi="Arial" w:cs="Arial"/>
          <w:b/>
        </w:rPr>
      </w:pPr>
      <w:r w:rsidRPr="00D9383E">
        <w:rPr>
          <w:rFonts w:ascii="Arial" w:hAnsi="Arial" w:cs="Arial"/>
          <w:b/>
        </w:rPr>
        <w:t xml:space="preserve">Détail </w:t>
      </w:r>
      <w:r w:rsidR="00D9383E">
        <w:rPr>
          <w:rFonts w:ascii="Arial" w:hAnsi="Arial" w:cs="Arial"/>
          <w:b/>
        </w:rPr>
        <w:t xml:space="preserve">du </w:t>
      </w:r>
      <w:r w:rsidRPr="00D9383E">
        <w:rPr>
          <w:rFonts w:ascii="Arial" w:hAnsi="Arial" w:cs="Arial"/>
          <w:b/>
        </w:rPr>
        <w:t>montage</w:t>
      </w:r>
    </w:p>
    <w:p w14:paraId="03FB01B3" w14:textId="29C49949" w:rsidR="00E743A2" w:rsidRDefault="00E743A2" w:rsidP="00E743A2">
      <w:pPr>
        <w:pStyle w:val="Paragraphedeliste1"/>
        <w:numPr>
          <w:ilvl w:val="0"/>
          <w:numId w:val="13"/>
        </w:numPr>
        <w:rPr>
          <w:rFonts w:ascii="Arial" w:hAnsi="Arial" w:cs="Arial"/>
        </w:rPr>
      </w:pPr>
      <w:proofErr w:type="spellStart"/>
      <w:r>
        <w:rPr>
          <w:rFonts w:ascii="Arial" w:hAnsi="Arial" w:cs="Arial"/>
        </w:rPr>
        <w:t>Ecrou</w:t>
      </w:r>
      <w:proofErr w:type="spellEnd"/>
      <w:r>
        <w:rPr>
          <w:rFonts w:ascii="Arial" w:hAnsi="Arial" w:cs="Arial"/>
        </w:rPr>
        <w:t xml:space="preserve"> de serrage du support sur le pied</w:t>
      </w:r>
    </w:p>
    <w:p w14:paraId="7C91402D" w14:textId="00BF55B0" w:rsidR="00E743A2" w:rsidRDefault="00A3602D" w:rsidP="00E743A2">
      <w:pPr>
        <w:pStyle w:val="Paragraphedeliste1"/>
        <w:numPr>
          <w:ilvl w:val="0"/>
          <w:numId w:val="13"/>
        </w:numPr>
        <w:rPr>
          <w:rFonts w:ascii="Arial" w:hAnsi="Arial" w:cs="Arial"/>
        </w:rPr>
      </w:pPr>
      <w:r>
        <w:rPr>
          <w:rFonts w:ascii="Arial" w:hAnsi="Arial" w:cs="Arial"/>
        </w:rPr>
        <w:t xml:space="preserve">Vis de </w:t>
      </w:r>
      <w:r w:rsidR="00D9383E">
        <w:rPr>
          <w:rFonts w:ascii="Arial" w:hAnsi="Arial" w:cs="Arial"/>
        </w:rPr>
        <w:t>de serrage du support sur le pied. Se visse avec l’écrou N°13</w:t>
      </w:r>
    </w:p>
    <w:p w14:paraId="11DB2C70" w14:textId="07664055" w:rsidR="00E743A2" w:rsidRDefault="00E743A2" w:rsidP="00E743A2">
      <w:pPr>
        <w:pStyle w:val="Paragraphedeliste1"/>
        <w:numPr>
          <w:ilvl w:val="0"/>
          <w:numId w:val="13"/>
        </w:numPr>
        <w:rPr>
          <w:rFonts w:ascii="Arial" w:hAnsi="Arial" w:cs="Arial"/>
        </w:rPr>
      </w:pPr>
      <w:r>
        <w:rPr>
          <w:rFonts w:ascii="Arial" w:hAnsi="Arial" w:cs="Arial"/>
        </w:rPr>
        <w:t>Passage des vis</w:t>
      </w:r>
      <w:r w:rsidR="00D9383E">
        <w:rPr>
          <w:rFonts w:ascii="Arial" w:hAnsi="Arial" w:cs="Arial"/>
        </w:rPr>
        <w:t xml:space="preserve"> dans le pied</w:t>
      </w:r>
    </w:p>
    <w:p w14:paraId="5658C869" w14:textId="21042988" w:rsidR="00D9383E" w:rsidRDefault="00D9383E" w:rsidP="00D9383E">
      <w:pPr>
        <w:pStyle w:val="Paragraphedeliste1"/>
        <w:numPr>
          <w:ilvl w:val="0"/>
          <w:numId w:val="13"/>
        </w:numPr>
        <w:rPr>
          <w:rFonts w:ascii="Arial" w:hAnsi="Arial" w:cs="Arial"/>
        </w:rPr>
      </w:pPr>
      <w:proofErr w:type="spellStart"/>
      <w:r>
        <w:rPr>
          <w:rFonts w:ascii="Arial" w:hAnsi="Arial" w:cs="Arial"/>
        </w:rPr>
        <w:t>Ecrou</w:t>
      </w:r>
      <w:proofErr w:type="spellEnd"/>
      <w:r>
        <w:rPr>
          <w:rFonts w:ascii="Arial" w:hAnsi="Arial" w:cs="Arial"/>
        </w:rPr>
        <w:t xml:space="preserve"> de serrage du pied</w:t>
      </w:r>
    </w:p>
    <w:p w14:paraId="4746EFB1" w14:textId="74B77070" w:rsidR="00D9383E" w:rsidRPr="00C3276A" w:rsidRDefault="00D9383E" w:rsidP="00E743A2">
      <w:pPr>
        <w:pStyle w:val="Paragraphedeliste1"/>
        <w:numPr>
          <w:ilvl w:val="0"/>
          <w:numId w:val="13"/>
        </w:numPr>
        <w:rPr>
          <w:rFonts w:ascii="Arial" w:hAnsi="Arial" w:cs="Arial"/>
        </w:rPr>
      </w:pPr>
      <w:r>
        <w:rPr>
          <w:rFonts w:ascii="Arial" w:hAnsi="Arial" w:cs="Arial"/>
        </w:rPr>
        <w:t>Vis de serrage du pied. Se visse avec l’écrou N°16</w:t>
      </w:r>
    </w:p>
    <w:p w14:paraId="4E2AD1A6" w14:textId="77777777" w:rsidR="00031BDD" w:rsidRDefault="00031BDD" w:rsidP="00E65187">
      <w:pPr>
        <w:rPr>
          <w:rFonts w:ascii="Arial" w:hAnsi="Arial" w:cs="Arial"/>
          <w:sz w:val="28"/>
          <w:szCs w:val="28"/>
        </w:rPr>
      </w:pPr>
    </w:p>
    <w:p w14:paraId="69D7ED6F" w14:textId="30FD4C87" w:rsidR="00E743A2" w:rsidRPr="00E743A2" w:rsidRDefault="00E743A2" w:rsidP="00E743A2">
      <w:pPr>
        <w:pStyle w:val="Paragraphedeliste1"/>
        <w:numPr>
          <w:ilvl w:val="0"/>
          <w:numId w:val="13"/>
        </w:numPr>
        <w:rPr>
          <w:rFonts w:ascii="Arial" w:hAnsi="Arial" w:cs="Arial"/>
          <w:sz w:val="28"/>
          <w:szCs w:val="28"/>
        </w:rPr>
        <w:sectPr w:rsidR="00E743A2" w:rsidRPr="00E743A2" w:rsidSect="00FB6718">
          <w:type w:val="continuous"/>
          <w:pgSz w:w="11900" w:h="16820"/>
          <w:pgMar w:top="1134" w:right="851" w:bottom="1134" w:left="851" w:header="720" w:footer="720" w:gutter="0"/>
          <w:cols w:num="2" w:space="720"/>
          <w:noEndnote/>
        </w:sectPr>
      </w:pPr>
    </w:p>
    <w:p w14:paraId="5BB9A6D8" w14:textId="77777777" w:rsidR="00FB6718" w:rsidRDefault="00FB6718" w:rsidP="00E65187">
      <w:pPr>
        <w:rPr>
          <w:rFonts w:ascii="Arial" w:hAnsi="Arial" w:cs="Arial"/>
          <w:sz w:val="28"/>
          <w:szCs w:val="28"/>
        </w:rPr>
        <w:sectPr w:rsidR="00FB6718" w:rsidSect="00434DB9">
          <w:type w:val="continuous"/>
          <w:pgSz w:w="11900" w:h="16820"/>
          <w:pgMar w:top="1134" w:right="851" w:bottom="1134" w:left="851" w:header="720" w:footer="720" w:gutter="0"/>
          <w:cols w:space="720" w:equalWidth="0">
            <w:col w:w="10204"/>
          </w:cols>
          <w:noEndnote/>
        </w:sectPr>
      </w:pPr>
    </w:p>
    <w:p w14:paraId="7C4288A1" w14:textId="77777777" w:rsidR="00CD1613" w:rsidRDefault="00CD1613" w:rsidP="00CD1613">
      <w:pPr>
        <w:jc w:val="center"/>
        <w:rPr>
          <w:rFonts w:ascii="Arial" w:hAnsi="Arial" w:cs="Arial"/>
          <w:b/>
          <w:sz w:val="28"/>
          <w:szCs w:val="28"/>
        </w:rPr>
      </w:pPr>
      <w:r>
        <w:rPr>
          <w:rFonts w:ascii="Arial" w:hAnsi="Arial" w:cs="Arial"/>
          <w:b/>
          <w:sz w:val="28"/>
          <w:szCs w:val="28"/>
        </w:rPr>
        <w:t>ASSEMBLAGE PALES et GRILLE de</w:t>
      </w:r>
      <w:r w:rsidRPr="00D21993">
        <w:rPr>
          <w:rFonts w:ascii="Arial" w:hAnsi="Arial" w:cs="Arial"/>
          <w:b/>
          <w:sz w:val="28"/>
          <w:szCs w:val="28"/>
        </w:rPr>
        <w:t xml:space="preserve"> </w:t>
      </w:r>
      <w:r>
        <w:rPr>
          <w:rFonts w:ascii="Arial" w:hAnsi="Arial" w:cs="Arial"/>
          <w:b/>
          <w:sz w:val="28"/>
          <w:szCs w:val="28"/>
        </w:rPr>
        <w:t>PROTECTION</w:t>
      </w:r>
    </w:p>
    <w:p w14:paraId="1F80725D" w14:textId="77777777" w:rsidR="00FB6718" w:rsidRDefault="00FB6718" w:rsidP="00FB6718">
      <w:pPr>
        <w:rPr>
          <w:rFonts w:ascii="Arial" w:hAnsi="Arial" w:cs="Arial"/>
          <w:sz w:val="28"/>
          <w:szCs w:val="28"/>
        </w:rPr>
      </w:pPr>
    </w:p>
    <w:p w14:paraId="1DB02697" w14:textId="77777777" w:rsidR="00FB6718" w:rsidRDefault="00FB6718" w:rsidP="00FB6718">
      <w:pPr>
        <w:numPr>
          <w:ilvl w:val="0"/>
          <w:numId w:val="11"/>
        </w:numPr>
        <w:rPr>
          <w:rFonts w:ascii="Arial" w:hAnsi="Arial" w:cs="Arial"/>
          <w:sz w:val="28"/>
          <w:szCs w:val="28"/>
        </w:rPr>
      </w:pPr>
      <w:r>
        <w:rPr>
          <w:rFonts w:ascii="Arial" w:hAnsi="Arial" w:cs="Arial"/>
          <w:sz w:val="28"/>
          <w:szCs w:val="28"/>
        </w:rPr>
        <w:t>Fixer</w:t>
      </w:r>
      <w:r w:rsidRPr="00436CF0">
        <w:rPr>
          <w:rFonts w:ascii="Arial" w:hAnsi="Arial" w:cs="Arial"/>
          <w:sz w:val="28"/>
          <w:szCs w:val="28"/>
        </w:rPr>
        <w:t xml:space="preserve"> la grille arrière</w:t>
      </w:r>
      <w:r>
        <w:rPr>
          <w:rFonts w:ascii="Arial" w:hAnsi="Arial" w:cs="Arial"/>
          <w:sz w:val="28"/>
          <w:szCs w:val="28"/>
        </w:rPr>
        <w:t xml:space="preserve"> </w:t>
      </w:r>
      <w:r w:rsidRPr="00436CF0">
        <w:rPr>
          <w:rFonts w:ascii="Arial" w:hAnsi="Arial" w:cs="Arial"/>
          <w:sz w:val="28"/>
          <w:szCs w:val="28"/>
        </w:rPr>
        <w:t>sur le moteur avec les quatre vis fournies.</w:t>
      </w:r>
    </w:p>
    <w:p w14:paraId="09C5294E" w14:textId="77777777" w:rsidR="00FB6718" w:rsidRDefault="00FB6718" w:rsidP="00FB6718">
      <w:pPr>
        <w:numPr>
          <w:ilvl w:val="0"/>
          <w:numId w:val="11"/>
        </w:numPr>
        <w:rPr>
          <w:rFonts w:ascii="Arial" w:hAnsi="Arial" w:cs="Arial"/>
          <w:sz w:val="28"/>
          <w:szCs w:val="28"/>
        </w:rPr>
      </w:pPr>
      <w:r>
        <w:rPr>
          <w:rFonts w:ascii="Arial" w:hAnsi="Arial" w:cs="Arial"/>
          <w:sz w:val="28"/>
          <w:szCs w:val="28"/>
        </w:rPr>
        <w:t xml:space="preserve">Installer les pales de l’hélice </w:t>
      </w:r>
      <w:r w:rsidRPr="00436CF0">
        <w:rPr>
          <w:rFonts w:ascii="Arial" w:hAnsi="Arial" w:cs="Arial"/>
          <w:sz w:val="28"/>
          <w:szCs w:val="28"/>
        </w:rPr>
        <w:t>sur l'arbre moteur</w:t>
      </w:r>
      <w:r>
        <w:rPr>
          <w:rFonts w:ascii="Arial" w:hAnsi="Arial" w:cs="Arial"/>
          <w:sz w:val="28"/>
          <w:szCs w:val="28"/>
        </w:rPr>
        <w:t xml:space="preserve"> et</w:t>
      </w:r>
      <w:r w:rsidRPr="00436CF0">
        <w:rPr>
          <w:rFonts w:ascii="Arial" w:hAnsi="Arial" w:cs="Arial"/>
          <w:sz w:val="28"/>
          <w:szCs w:val="28"/>
        </w:rPr>
        <w:t xml:space="preserve"> vis</w:t>
      </w:r>
      <w:r>
        <w:rPr>
          <w:rFonts w:ascii="Arial" w:hAnsi="Arial" w:cs="Arial"/>
          <w:sz w:val="28"/>
          <w:szCs w:val="28"/>
        </w:rPr>
        <w:t>ser</w:t>
      </w:r>
      <w:r w:rsidRPr="00436CF0">
        <w:rPr>
          <w:rFonts w:ascii="Arial" w:hAnsi="Arial" w:cs="Arial"/>
          <w:sz w:val="28"/>
          <w:szCs w:val="28"/>
        </w:rPr>
        <w:t xml:space="preserve"> </w:t>
      </w:r>
      <w:r>
        <w:rPr>
          <w:rFonts w:ascii="Arial" w:hAnsi="Arial" w:cs="Arial"/>
          <w:sz w:val="28"/>
          <w:szCs w:val="28"/>
        </w:rPr>
        <w:t>l’é</w:t>
      </w:r>
      <w:r w:rsidRPr="00D21993">
        <w:rPr>
          <w:rFonts w:ascii="Arial" w:hAnsi="Arial" w:cs="Arial"/>
          <w:sz w:val="28"/>
          <w:szCs w:val="28"/>
        </w:rPr>
        <w:t>crou de serrage</w:t>
      </w:r>
      <w:r>
        <w:rPr>
          <w:rFonts w:ascii="Arial" w:hAnsi="Arial" w:cs="Arial"/>
          <w:sz w:val="28"/>
          <w:szCs w:val="28"/>
        </w:rPr>
        <w:t xml:space="preserve"> de pales.</w:t>
      </w:r>
    </w:p>
    <w:p w14:paraId="6BCE3C85" w14:textId="77777777" w:rsidR="00FB6718" w:rsidRDefault="00FB6718" w:rsidP="00FB6718">
      <w:pPr>
        <w:numPr>
          <w:ilvl w:val="0"/>
          <w:numId w:val="11"/>
        </w:numPr>
        <w:rPr>
          <w:rFonts w:ascii="Arial" w:hAnsi="Arial" w:cs="Arial"/>
          <w:sz w:val="28"/>
          <w:szCs w:val="28"/>
        </w:rPr>
      </w:pPr>
      <w:r w:rsidRPr="00D00804">
        <w:rPr>
          <w:rFonts w:ascii="Arial" w:hAnsi="Arial" w:cs="Arial"/>
          <w:sz w:val="28"/>
          <w:szCs w:val="28"/>
        </w:rPr>
        <w:t>Centrer la grille avant</w:t>
      </w:r>
      <w:r>
        <w:rPr>
          <w:rFonts w:ascii="Arial" w:hAnsi="Arial" w:cs="Arial"/>
          <w:sz w:val="28"/>
          <w:szCs w:val="28"/>
        </w:rPr>
        <w:t xml:space="preserve"> en alignant le logo, </w:t>
      </w:r>
      <w:r w:rsidRPr="00D00804">
        <w:rPr>
          <w:rFonts w:ascii="Arial" w:hAnsi="Arial" w:cs="Arial"/>
          <w:sz w:val="28"/>
          <w:szCs w:val="28"/>
        </w:rPr>
        <w:t xml:space="preserve">il doit être horizontal et parallèle au sol. </w:t>
      </w:r>
    </w:p>
    <w:p w14:paraId="61F4BA71" w14:textId="77777777" w:rsidR="00FB6718" w:rsidRPr="00D00804" w:rsidRDefault="00FB6718" w:rsidP="00FB6718">
      <w:pPr>
        <w:numPr>
          <w:ilvl w:val="0"/>
          <w:numId w:val="11"/>
        </w:numPr>
        <w:rPr>
          <w:rFonts w:ascii="Arial" w:hAnsi="Arial" w:cs="Arial"/>
          <w:sz w:val="28"/>
          <w:szCs w:val="28"/>
        </w:rPr>
      </w:pPr>
      <w:r w:rsidRPr="00D00804">
        <w:rPr>
          <w:rFonts w:ascii="Arial" w:hAnsi="Arial" w:cs="Arial"/>
          <w:sz w:val="28"/>
          <w:szCs w:val="28"/>
        </w:rPr>
        <w:t>Fixe</w:t>
      </w:r>
      <w:r>
        <w:rPr>
          <w:rFonts w:ascii="Arial" w:hAnsi="Arial" w:cs="Arial"/>
          <w:sz w:val="28"/>
          <w:szCs w:val="28"/>
        </w:rPr>
        <w:t>r</w:t>
      </w:r>
      <w:r w:rsidRPr="00D00804">
        <w:rPr>
          <w:rFonts w:ascii="Arial" w:hAnsi="Arial" w:cs="Arial"/>
          <w:sz w:val="28"/>
          <w:szCs w:val="28"/>
        </w:rPr>
        <w:t xml:space="preserve"> ensemble les grilles Avant &amp; Arrière en serrant les clips de fixations.</w:t>
      </w:r>
    </w:p>
    <w:p w14:paraId="04A17245" w14:textId="77777777" w:rsidR="00FB6718" w:rsidRDefault="00FB6718" w:rsidP="00FB6718">
      <w:pPr>
        <w:ind w:left="722"/>
        <w:rPr>
          <w:rFonts w:ascii="Arial" w:hAnsi="Arial" w:cs="Arial"/>
          <w:sz w:val="28"/>
          <w:szCs w:val="28"/>
        </w:rPr>
      </w:pPr>
      <w:r>
        <w:rPr>
          <w:rFonts w:ascii="Arial" w:hAnsi="Arial" w:cs="Arial"/>
          <w:sz w:val="28"/>
          <w:szCs w:val="28"/>
        </w:rPr>
        <w:t xml:space="preserve">S’assurer que les clips sont bien </w:t>
      </w:r>
      <w:r w:rsidRPr="00436CF0">
        <w:rPr>
          <w:rFonts w:ascii="Arial" w:hAnsi="Arial" w:cs="Arial"/>
          <w:sz w:val="28"/>
          <w:szCs w:val="28"/>
        </w:rPr>
        <w:t xml:space="preserve">en place. </w:t>
      </w:r>
    </w:p>
    <w:p w14:paraId="40A98627" w14:textId="77777777" w:rsidR="00FB6718" w:rsidRPr="00D00804" w:rsidRDefault="00FB6718" w:rsidP="00FB6718">
      <w:pPr>
        <w:numPr>
          <w:ilvl w:val="0"/>
          <w:numId w:val="11"/>
        </w:numPr>
        <w:rPr>
          <w:rFonts w:ascii="Arial" w:hAnsi="Arial" w:cs="Arial"/>
          <w:sz w:val="28"/>
          <w:szCs w:val="28"/>
        </w:rPr>
      </w:pPr>
      <w:r>
        <w:rPr>
          <w:rFonts w:ascii="Arial" w:hAnsi="Arial" w:cs="Arial"/>
          <w:sz w:val="28"/>
          <w:szCs w:val="28"/>
        </w:rPr>
        <w:t xml:space="preserve">Serrer la vis </w:t>
      </w:r>
      <w:r w:rsidRPr="00436CF0">
        <w:rPr>
          <w:rFonts w:ascii="Arial" w:hAnsi="Arial" w:cs="Arial"/>
          <w:sz w:val="28"/>
          <w:szCs w:val="28"/>
        </w:rPr>
        <w:t>de verrouillage au bas de</w:t>
      </w:r>
      <w:r>
        <w:rPr>
          <w:rFonts w:ascii="Arial" w:hAnsi="Arial" w:cs="Arial"/>
          <w:sz w:val="28"/>
          <w:szCs w:val="28"/>
        </w:rPr>
        <w:t xml:space="preserve"> </w:t>
      </w:r>
      <w:r w:rsidRPr="00D00804">
        <w:rPr>
          <w:rFonts w:ascii="Arial" w:hAnsi="Arial" w:cs="Arial"/>
          <w:sz w:val="28"/>
          <w:szCs w:val="28"/>
        </w:rPr>
        <w:t>la grille arrière.</w:t>
      </w:r>
    </w:p>
    <w:p w14:paraId="428C4BC7" w14:textId="77777777" w:rsidR="00FB6718" w:rsidRDefault="00FB6718" w:rsidP="00FB6718">
      <w:pPr>
        <w:rPr>
          <w:rFonts w:ascii="Arial" w:hAnsi="Arial" w:cs="Arial"/>
          <w:sz w:val="28"/>
          <w:szCs w:val="28"/>
        </w:rPr>
      </w:pPr>
    </w:p>
    <w:p w14:paraId="1B43E152" w14:textId="77777777" w:rsidR="00FB6718" w:rsidRDefault="00FB6718" w:rsidP="00FB6718">
      <w:pPr>
        <w:jc w:val="center"/>
        <w:rPr>
          <w:rFonts w:ascii="Arial" w:hAnsi="Arial" w:cs="Arial"/>
          <w:b/>
          <w:sz w:val="28"/>
          <w:szCs w:val="28"/>
        </w:rPr>
      </w:pPr>
      <w:r>
        <w:rPr>
          <w:rFonts w:ascii="Arial" w:hAnsi="Arial" w:cs="Arial"/>
          <w:b/>
          <w:sz w:val="28"/>
          <w:szCs w:val="28"/>
        </w:rPr>
        <w:t>ASSEMBLAGE VENTILATEUR - BASE</w:t>
      </w:r>
    </w:p>
    <w:p w14:paraId="1627B9F8" w14:textId="77777777" w:rsidR="00FB6718" w:rsidRDefault="00FB6718" w:rsidP="00FB6718">
      <w:pPr>
        <w:rPr>
          <w:rFonts w:ascii="Arial" w:hAnsi="Arial" w:cs="Arial"/>
          <w:sz w:val="28"/>
          <w:szCs w:val="28"/>
        </w:rPr>
      </w:pPr>
    </w:p>
    <w:p w14:paraId="0D1614E5" w14:textId="77777777" w:rsidR="00FB6718" w:rsidRDefault="00FB6718" w:rsidP="00FB6718">
      <w:pPr>
        <w:numPr>
          <w:ilvl w:val="0"/>
          <w:numId w:val="9"/>
        </w:numPr>
        <w:ind w:right="-8"/>
        <w:rPr>
          <w:rFonts w:ascii="Arial" w:hAnsi="Arial" w:cs="Arial"/>
          <w:sz w:val="28"/>
          <w:szCs w:val="28"/>
        </w:rPr>
      </w:pPr>
      <w:r>
        <w:rPr>
          <w:rFonts w:ascii="Arial" w:hAnsi="Arial" w:cs="Arial"/>
          <w:sz w:val="28"/>
          <w:szCs w:val="28"/>
        </w:rPr>
        <w:t>Positionner le bas du ventilateur e</w:t>
      </w:r>
      <w:r w:rsidR="0040260F">
        <w:rPr>
          <w:rFonts w:ascii="Arial" w:hAnsi="Arial" w:cs="Arial"/>
          <w:sz w:val="28"/>
          <w:szCs w:val="28"/>
        </w:rPr>
        <w:t>n forme de U sur le haut de la base</w:t>
      </w:r>
      <w:r>
        <w:rPr>
          <w:rFonts w:ascii="Arial" w:hAnsi="Arial" w:cs="Arial"/>
          <w:sz w:val="28"/>
          <w:szCs w:val="28"/>
        </w:rPr>
        <w:t xml:space="preserve"> et enfiler la goupille dans la première partie du U puis dans le tube et enfin dans l’autre partie du U.</w:t>
      </w:r>
    </w:p>
    <w:p w14:paraId="232C58B4" w14:textId="77777777" w:rsidR="00FB6718" w:rsidRDefault="00FB6718" w:rsidP="00FB6718">
      <w:pPr>
        <w:numPr>
          <w:ilvl w:val="0"/>
          <w:numId w:val="9"/>
        </w:numPr>
        <w:ind w:right="-8"/>
        <w:rPr>
          <w:rFonts w:ascii="Arial" w:hAnsi="Arial" w:cs="Arial"/>
          <w:sz w:val="28"/>
          <w:szCs w:val="28"/>
        </w:rPr>
      </w:pPr>
      <w:r>
        <w:rPr>
          <w:rFonts w:ascii="Arial" w:hAnsi="Arial" w:cs="Arial"/>
          <w:sz w:val="28"/>
          <w:szCs w:val="28"/>
        </w:rPr>
        <w:t>Visser la vis de serrage.</w:t>
      </w:r>
    </w:p>
    <w:p w14:paraId="7753BE1D" w14:textId="77777777" w:rsidR="00C829D5" w:rsidRDefault="00C829D5" w:rsidP="00E65187">
      <w:pPr>
        <w:rPr>
          <w:rFonts w:ascii="Arial" w:hAnsi="Arial" w:cs="Arial"/>
          <w:sz w:val="28"/>
          <w:szCs w:val="28"/>
        </w:rPr>
      </w:pPr>
    </w:p>
    <w:p w14:paraId="62B15EBC" w14:textId="27F0A290" w:rsidR="00FA79C3" w:rsidRPr="0040260F" w:rsidRDefault="00BB647B" w:rsidP="00FA79C3">
      <w:pPr>
        <w:jc w:val="center"/>
        <w:rPr>
          <w:rFonts w:ascii="Arial" w:hAnsi="Arial" w:cs="Arial"/>
          <w:b/>
          <w:sz w:val="28"/>
          <w:szCs w:val="28"/>
        </w:rPr>
      </w:pPr>
      <w:r>
        <w:rPr>
          <w:rFonts w:ascii="Arial" w:hAnsi="Arial" w:cs="Arial"/>
          <w:b/>
          <w:sz w:val="28"/>
          <w:szCs w:val="28"/>
        </w:rPr>
        <w:br w:type="column"/>
      </w:r>
      <w:r w:rsidR="00FA79C3" w:rsidRPr="0040260F">
        <w:rPr>
          <w:rFonts w:ascii="Arial" w:hAnsi="Arial" w:cs="Arial"/>
          <w:b/>
          <w:sz w:val="28"/>
          <w:szCs w:val="28"/>
        </w:rPr>
        <w:lastRenderedPageBreak/>
        <w:t>UTILISATION</w:t>
      </w:r>
    </w:p>
    <w:p w14:paraId="498C4A68" w14:textId="77777777" w:rsidR="00FA79C3" w:rsidRPr="00796489" w:rsidRDefault="00FA79C3" w:rsidP="00FA79C3">
      <w:pPr>
        <w:rPr>
          <w:rFonts w:ascii="Arial" w:hAnsi="Arial" w:cs="Arial"/>
          <w:sz w:val="28"/>
          <w:szCs w:val="28"/>
        </w:rPr>
      </w:pPr>
    </w:p>
    <w:p w14:paraId="260F5824" w14:textId="77777777"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Dérouler complètement le cordon secteur.</w:t>
      </w:r>
    </w:p>
    <w:p w14:paraId="35B5272F" w14:textId="77777777"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Vérifier que la tension en vigueur dans le pays où vous êtes correspond à celle indiquée sur l’appareil.</w:t>
      </w:r>
    </w:p>
    <w:p w14:paraId="01AD0235" w14:textId="77777777" w:rsidR="00FA79C3" w:rsidRPr="00796489" w:rsidRDefault="00FA79C3" w:rsidP="00FA79C3">
      <w:pPr>
        <w:numPr>
          <w:ilvl w:val="0"/>
          <w:numId w:val="7"/>
        </w:numPr>
        <w:ind w:left="426"/>
        <w:rPr>
          <w:rFonts w:ascii="Arial" w:hAnsi="Arial" w:cs="Arial"/>
          <w:sz w:val="28"/>
          <w:szCs w:val="28"/>
        </w:rPr>
      </w:pPr>
      <w:r w:rsidRPr="00796489">
        <w:rPr>
          <w:rFonts w:ascii="Arial" w:hAnsi="Arial" w:cs="Arial"/>
          <w:sz w:val="28"/>
          <w:szCs w:val="28"/>
        </w:rPr>
        <w:t>Brancher l’appareil dans une prise de courant en bon état, (reliée à la terre si l’appareil est de classe I), pour éviter tout danger.</w:t>
      </w:r>
    </w:p>
    <w:p w14:paraId="653A4D58" w14:textId="77777777" w:rsidR="00FA79C3" w:rsidRPr="00796489" w:rsidRDefault="00FA79C3" w:rsidP="00FA79C3">
      <w:pPr>
        <w:numPr>
          <w:ilvl w:val="0"/>
          <w:numId w:val="7"/>
        </w:numPr>
        <w:ind w:left="426"/>
        <w:rPr>
          <w:rFonts w:ascii="Arial" w:hAnsi="Arial" w:cs="Arial"/>
          <w:color w:val="000000"/>
          <w:sz w:val="28"/>
          <w:szCs w:val="28"/>
        </w:rPr>
      </w:pPr>
      <w:r w:rsidRPr="00796489">
        <w:rPr>
          <w:rFonts w:ascii="Arial" w:hAnsi="Arial" w:cs="Arial"/>
          <w:color w:val="000000"/>
          <w:sz w:val="28"/>
          <w:szCs w:val="28"/>
        </w:rPr>
        <w:t>Débrancher le câble d'alimentation du réseau électrique avant toute opération de nettoyage de maintenance et de montage d'accessoires.</w:t>
      </w:r>
    </w:p>
    <w:p w14:paraId="08B61B9D" w14:textId="77777777" w:rsidR="00FA79C3" w:rsidRPr="00796489" w:rsidRDefault="00FA79C3" w:rsidP="00FA79C3">
      <w:pPr>
        <w:numPr>
          <w:ilvl w:val="0"/>
          <w:numId w:val="7"/>
        </w:numPr>
        <w:ind w:left="426"/>
        <w:rPr>
          <w:rFonts w:ascii="Arial" w:hAnsi="Arial" w:cs="Arial"/>
          <w:color w:val="000000"/>
          <w:sz w:val="28"/>
          <w:szCs w:val="28"/>
        </w:rPr>
      </w:pPr>
      <w:r w:rsidRPr="00796489">
        <w:rPr>
          <w:rFonts w:ascii="Arial" w:hAnsi="Arial" w:cs="Arial"/>
          <w:color w:val="000000"/>
          <w:sz w:val="28"/>
          <w:szCs w:val="28"/>
        </w:rPr>
        <w:t>Ne modifier en aucun cas l’appareil.</w:t>
      </w:r>
      <w:r w:rsidRPr="00FA79C3">
        <w:rPr>
          <w:rFonts w:ascii="Arial" w:hAnsi="Arial" w:cs="Arial"/>
          <w:sz w:val="28"/>
          <w:szCs w:val="28"/>
        </w:rPr>
        <w:t xml:space="preserve"> </w:t>
      </w:r>
    </w:p>
    <w:p w14:paraId="4D4E1D11" w14:textId="77777777" w:rsidR="003A5FE7" w:rsidRDefault="003A5FE7" w:rsidP="0040260F">
      <w:pPr>
        <w:rPr>
          <w:rFonts w:ascii="Arial" w:hAnsi="Arial" w:cs="Arial"/>
          <w:b/>
          <w:sz w:val="28"/>
          <w:szCs w:val="28"/>
        </w:rPr>
      </w:pPr>
    </w:p>
    <w:p w14:paraId="47E32DDD" w14:textId="7880AF78" w:rsidR="00E65187" w:rsidRPr="00D21993" w:rsidRDefault="006362C5" w:rsidP="00D9383E">
      <w:pPr>
        <w:jc w:val="center"/>
        <w:rPr>
          <w:rFonts w:ascii="Arial" w:hAnsi="Arial" w:cs="Arial"/>
          <w:b/>
          <w:sz w:val="28"/>
          <w:szCs w:val="28"/>
        </w:rPr>
      </w:pPr>
      <w:r>
        <w:rPr>
          <w:rFonts w:ascii="Arial" w:hAnsi="Arial" w:cs="Arial"/>
          <w:b/>
          <w:noProof/>
          <w:sz w:val="28"/>
          <w:szCs w:val="28"/>
          <w:lang w:val="en-US" w:eastAsia="zh-CN"/>
        </w:rPr>
        <mc:AlternateContent>
          <mc:Choice Requires="wps">
            <w:drawing>
              <wp:anchor distT="0" distB="0" distL="114300" distR="114300" simplePos="0" relativeHeight="251660288" behindDoc="0" locked="0" layoutInCell="1" allowOverlap="1" wp14:anchorId="5EB18C63" wp14:editId="10E7CFE4">
                <wp:simplePos x="0" y="0"/>
                <wp:positionH relativeFrom="column">
                  <wp:posOffset>234950</wp:posOffset>
                </wp:positionH>
                <wp:positionV relativeFrom="paragraph">
                  <wp:posOffset>36830</wp:posOffset>
                </wp:positionV>
                <wp:extent cx="5949315" cy="2875280"/>
                <wp:effectExtent l="6350" t="0" r="0" b="3810"/>
                <wp:wrapThrough wrapText="bothSides">
                  <wp:wrapPolygon edited="0">
                    <wp:start x="0" y="0"/>
                    <wp:lineTo x="21600" y="0"/>
                    <wp:lineTo x="21600" y="21600"/>
                    <wp:lineTo x="0" y="21600"/>
                    <wp:lineTo x="0" y="0"/>
                  </wp:wrapPolygon>
                </wp:wrapThrough>
                <wp:docPr id="1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87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7FED3" w14:textId="4E06E914" w:rsidR="003A5FE7" w:rsidRDefault="006362C5" w:rsidP="003A5FE7">
                            <w:r w:rsidRPr="00D21993">
                              <w:rPr>
                                <w:rFonts w:ascii="Arial" w:hAnsi="Arial" w:cs="Arial"/>
                                <w:noProof/>
                                <w:sz w:val="28"/>
                                <w:szCs w:val="28"/>
                                <w:lang w:val="en-US" w:eastAsia="zh-CN"/>
                              </w:rPr>
                              <w:drawing>
                                <wp:inline distT="0" distB="0" distL="0" distR="0" wp14:anchorId="159466E0" wp14:editId="4031B559">
                                  <wp:extent cx="5760720" cy="2682240"/>
                                  <wp:effectExtent l="0" t="0" r="5080" b="1016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682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B18C63" id="Text Box 152" o:spid="_x0000_s1036" type="#_x0000_t202" style="position:absolute;left:0;text-align:left;margin-left:18.5pt;margin-top:2.9pt;width:468.45pt;height:226.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" filled="f" stroked="f">
                <v:textbox style="mso-fit-shape-to-text:t" inset=",7.2pt,,7.2pt">
                  <w:txbxContent>
                    <w:p w14:paraId="2F07FED3" w14:textId="4E06E914" w:rsidR="003A5FE7" w:rsidRDefault="006362C5" w:rsidP="003A5FE7">
                      <w:r w:rsidRPr="00D21993">
                        <w:rPr>
                          <w:rFonts w:ascii="Arial" w:hAnsi="Arial" w:cs="Arial"/>
                          <w:noProof/>
                          <w:sz w:val="28"/>
                          <w:szCs w:val="28"/>
                          <w:lang w:val="en-US" w:eastAsia="zh-CN"/>
                        </w:rPr>
                        <w:drawing>
                          <wp:inline distT="0" distB="0" distL="0" distR="0" wp14:anchorId="159466E0" wp14:editId="4031B559">
                            <wp:extent cx="5760720" cy="2682240"/>
                            <wp:effectExtent l="0" t="0" r="5080" b="1016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682240"/>
                                    </a:xfrm>
                                    <a:prstGeom prst="rect">
                                      <a:avLst/>
                                    </a:prstGeom>
                                    <a:noFill/>
                                    <a:ln>
                                      <a:noFill/>
                                    </a:ln>
                                  </pic:spPr>
                                </pic:pic>
                              </a:graphicData>
                            </a:graphic>
                          </wp:inline>
                        </w:drawing>
                      </w:r>
                    </w:p>
                  </w:txbxContent>
                </v:textbox>
                <w10:wrap type="through"/>
              </v:shape>
            </w:pict>
          </mc:Fallback>
        </mc:AlternateContent>
      </w:r>
      <w:r w:rsidR="00E65187" w:rsidRPr="00D21993">
        <w:rPr>
          <w:rFonts w:ascii="Arial" w:hAnsi="Arial" w:cs="Arial"/>
          <w:b/>
          <w:sz w:val="28"/>
          <w:szCs w:val="28"/>
        </w:rPr>
        <w:t>ENTRETIEN ET MAINTENANCE</w:t>
      </w:r>
    </w:p>
    <w:p w14:paraId="71634E59" w14:textId="77777777" w:rsidR="00E65187" w:rsidRPr="00D21993" w:rsidRDefault="00E65187" w:rsidP="00E65187">
      <w:pPr>
        <w:rPr>
          <w:rFonts w:ascii="Arial" w:hAnsi="Arial" w:cs="Arial"/>
          <w:sz w:val="28"/>
          <w:szCs w:val="28"/>
        </w:rPr>
      </w:pPr>
    </w:p>
    <w:p w14:paraId="09C1AF16"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Toujours débrancher l’appareil et le laisser refroidir avant de le nettoyer. </w:t>
      </w:r>
    </w:p>
    <w:p w14:paraId="6666911E"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Nettoyer l’extérieur de l’appareil avec une éponge ou un linge légèrement humide. </w:t>
      </w:r>
    </w:p>
    <w:p w14:paraId="07DA1999" w14:textId="77777777" w:rsidR="00FA79C3" w:rsidRPr="00796489"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Ne jamais plonger l’appareil dans l’eau ou tout autre liquide !</w:t>
      </w:r>
    </w:p>
    <w:p w14:paraId="5514B30F" w14:textId="77777777" w:rsidR="00FA79C3" w:rsidRDefault="00FA79C3"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796489">
        <w:rPr>
          <w:rFonts w:ascii="Arial" w:hAnsi="Arial" w:cs="Arial"/>
          <w:color w:val="000000"/>
          <w:sz w:val="28"/>
          <w:szCs w:val="28"/>
        </w:rPr>
        <w:t xml:space="preserve">Ne jamais utiliser </w:t>
      </w:r>
      <w:r w:rsidRPr="00796489">
        <w:rPr>
          <w:rFonts w:ascii="Arial" w:eastAsia="Times New Roman" w:hAnsi="Arial" w:cs="Arial"/>
          <w:color w:val="000000"/>
          <w:sz w:val="28"/>
          <w:szCs w:val="28"/>
          <w:lang w:bidi="x-none"/>
        </w:rPr>
        <w:t>produits abrasifs,</w:t>
      </w:r>
      <w:r w:rsidRPr="00796489">
        <w:rPr>
          <w:rFonts w:ascii="Arial" w:hAnsi="Arial" w:cs="Arial"/>
          <w:color w:val="000000"/>
          <w:sz w:val="28"/>
          <w:szCs w:val="28"/>
        </w:rPr>
        <w:t xml:space="preserve"> de brosse métallique ou autre objet coupant.</w:t>
      </w:r>
    </w:p>
    <w:p w14:paraId="1626344C" w14:textId="77777777" w:rsidR="00FA79C3" w:rsidRPr="00FA79C3" w:rsidRDefault="00E65187"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FA79C3">
        <w:rPr>
          <w:rFonts w:ascii="Arial" w:hAnsi="Arial" w:cs="Arial"/>
          <w:sz w:val="28"/>
          <w:szCs w:val="28"/>
        </w:rPr>
        <w:t xml:space="preserve">Les grilles avant et arrière peuvent être nettoyées à l’aide d’une brosse ou d’un linge doux et humide. </w:t>
      </w:r>
    </w:p>
    <w:p w14:paraId="52B10606" w14:textId="77777777" w:rsidR="00E65187" w:rsidRPr="00FA79C3" w:rsidRDefault="00E65187" w:rsidP="00FA79C3">
      <w:pPr>
        <w:widowControl w:val="0"/>
        <w:numPr>
          <w:ilvl w:val="0"/>
          <w:numId w:val="8"/>
        </w:numPr>
        <w:tabs>
          <w:tab w:val="clear" w:pos="720"/>
        </w:tabs>
        <w:autoSpaceDE w:val="0"/>
        <w:autoSpaceDN w:val="0"/>
        <w:adjustRightInd w:val="0"/>
        <w:ind w:left="284" w:hanging="284"/>
        <w:rPr>
          <w:rFonts w:ascii="Arial" w:hAnsi="Arial" w:cs="Arial"/>
          <w:color w:val="000000"/>
          <w:sz w:val="28"/>
          <w:szCs w:val="28"/>
        </w:rPr>
      </w:pPr>
      <w:r w:rsidRPr="00FA79C3">
        <w:rPr>
          <w:rFonts w:ascii="Arial" w:hAnsi="Arial" w:cs="Arial"/>
          <w:sz w:val="28"/>
          <w:szCs w:val="28"/>
        </w:rPr>
        <w:t xml:space="preserve">Le boîtier du moteur et les pieds peuvent être nettoyés à l’aide d’un chiffon doux humide. </w:t>
      </w:r>
    </w:p>
    <w:p w14:paraId="6C40F9C8" w14:textId="77777777" w:rsidR="00E65187" w:rsidRPr="00D21993" w:rsidRDefault="00D21993" w:rsidP="00FA79C3">
      <w:pPr>
        <w:widowControl w:val="0"/>
        <w:autoSpaceDE w:val="0"/>
        <w:autoSpaceDN w:val="0"/>
        <w:adjustRightInd w:val="0"/>
        <w:ind w:left="284" w:hanging="284"/>
        <w:rPr>
          <w:rFonts w:ascii="Arial" w:hAnsi="Arial" w:cs="Arial"/>
          <w:sz w:val="28"/>
          <w:szCs w:val="28"/>
        </w:rPr>
      </w:pPr>
      <w:r>
        <w:rPr>
          <w:rFonts w:ascii="Arial" w:hAnsi="Arial" w:cs="Arial"/>
          <w:sz w:val="28"/>
          <w:szCs w:val="28"/>
        </w:rPr>
        <w:t>• Utiliser</w:t>
      </w:r>
      <w:r w:rsidR="00E65187" w:rsidRPr="00D21993">
        <w:rPr>
          <w:rFonts w:ascii="Arial" w:hAnsi="Arial" w:cs="Arial"/>
          <w:sz w:val="28"/>
          <w:szCs w:val="28"/>
        </w:rPr>
        <w:t xml:space="preserve"> </w:t>
      </w:r>
      <w:r>
        <w:rPr>
          <w:rFonts w:ascii="Arial" w:hAnsi="Arial" w:cs="Arial"/>
          <w:sz w:val="28"/>
          <w:szCs w:val="28"/>
        </w:rPr>
        <w:t>uniquement</w:t>
      </w:r>
      <w:r w:rsidR="00E65187" w:rsidRPr="00D21993">
        <w:rPr>
          <w:rFonts w:ascii="Arial" w:hAnsi="Arial" w:cs="Arial"/>
          <w:sz w:val="28"/>
          <w:szCs w:val="28"/>
        </w:rPr>
        <w:t xml:space="preserve"> les accessoires d’origine.</w:t>
      </w:r>
    </w:p>
    <w:p w14:paraId="13BB5330" w14:textId="77777777" w:rsidR="00E65187" w:rsidRPr="00D21993" w:rsidRDefault="00D21993" w:rsidP="00FA79C3">
      <w:pPr>
        <w:widowControl w:val="0"/>
        <w:autoSpaceDE w:val="0"/>
        <w:autoSpaceDN w:val="0"/>
        <w:adjustRightInd w:val="0"/>
        <w:ind w:left="284" w:hanging="284"/>
        <w:rPr>
          <w:rFonts w:ascii="Arial" w:hAnsi="Arial" w:cs="Arial"/>
          <w:sz w:val="28"/>
          <w:szCs w:val="28"/>
        </w:rPr>
      </w:pPr>
      <w:r>
        <w:rPr>
          <w:rFonts w:ascii="Arial" w:hAnsi="Arial" w:cs="Arial"/>
          <w:sz w:val="28"/>
          <w:szCs w:val="28"/>
        </w:rPr>
        <w:t>• Saisir</w:t>
      </w:r>
      <w:r w:rsidR="00E65187" w:rsidRPr="00D21993">
        <w:rPr>
          <w:rFonts w:ascii="Arial" w:hAnsi="Arial" w:cs="Arial"/>
          <w:sz w:val="28"/>
          <w:szCs w:val="28"/>
        </w:rPr>
        <w:t xml:space="preserve"> l’appareil </w:t>
      </w:r>
      <w:r>
        <w:rPr>
          <w:rFonts w:ascii="Arial" w:hAnsi="Arial" w:cs="Arial"/>
          <w:sz w:val="28"/>
          <w:szCs w:val="28"/>
        </w:rPr>
        <w:t>seulement par la poignée prévue</w:t>
      </w:r>
      <w:r w:rsidR="00E65187" w:rsidRPr="00D21993">
        <w:rPr>
          <w:rFonts w:ascii="Arial" w:hAnsi="Arial" w:cs="Arial"/>
          <w:sz w:val="28"/>
          <w:szCs w:val="28"/>
        </w:rPr>
        <w:t xml:space="preserve"> à cet effet.</w:t>
      </w:r>
    </w:p>
    <w:p w14:paraId="147310B6" w14:textId="77777777" w:rsidR="00E65187" w:rsidRPr="00D21993" w:rsidRDefault="00E65187" w:rsidP="00E65187">
      <w:pPr>
        <w:widowControl w:val="0"/>
        <w:autoSpaceDE w:val="0"/>
        <w:autoSpaceDN w:val="0"/>
        <w:adjustRightInd w:val="0"/>
        <w:rPr>
          <w:rFonts w:ascii="Arial" w:hAnsi="Arial" w:cs="Arial"/>
          <w:sz w:val="28"/>
          <w:szCs w:val="28"/>
        </w:rPr>
      </w:pPr>
    </w:p>
    <w:p w14:paraId="1D54D968" w14:textId="5599368B" w:rsidR="00FA79C3" w:rsidRPr="00796489" w:rsidRDefault="00BB647B" w:rsidP="00FA79C3">
      <w:pPr>
        <w:widowControl w:val="0"/>
        <w:autoSpaceDE w:val="0"/>
        <w:autoSpaceDN w:val="0"/>
        <w:adjustRightInd w:val="0"/>
        <w:jc w:val="center"/>
        <w:rPr>
          <w:rFonts w:ascii="Arial" w:hAnsi="Arial" w:cs="Arial"/>
          <w:b/>
          <w:sz w:val="28"/>
          <w:szCs w:val="28"/>
        </w:rPr>
      </w:pPr>
      <w:r>
        <w:rPr>
          <w:rFonts w:ascii="Arial" w:hAnsi="Arial" w:cs="Arial"/>
          <w:b/>
          <w:sz w:val="28"/>
          <w:szCs w:val="28"/>
        </w:rPr>
        <w:br w:type="column"/>
      </w:r>
      <w:r w:rsidR="00FA79C3" w:rsidRPr="00796489">
        <w:rPr>
          <w:rFonts w:ascii="Arial" w:hAnsi="Arial" w:cs="Arial"/>
          <w:b/>
          <w:sz w:val="28"/>
          <w:szCs w:val="28"/>
        </w:rPr>
        <w:lastRenderedPageBreak/>
        <w:t>RANGEMENT</w:t>
      </w:r>
    </w:p>
    <w:p w14:paraId="5B25229A" w14:textId="77777777" w:rsidR="00FA79C3" w:rsidRPr="00796489" w:rsidRDefault="00FA79C3" w:rsidP="00FA79C3">
      <w:pPr>
        <w:widowControl w:val="0"/>
        <w:autoSpaceDE w:val="0"/>
        <w:autoSpaceDN w:val="0"/>
        <w:adjustRightInd w:val="0"/>
        <w:jc w:val="center"/>
        <w:rPr>
          <w:rFonts w:ascii="Arial" w:hAnsi="Arial" w:cs="Arial"/>
          <w:b/>
          <w:sz w:val="28"/>
          <w:szCs w:val="28"/>
        </w:rPr>
      </w:pPr>
    </w:p>
    <w:p w14:paraId="3AAD5426"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S’assurer que l'appareil est complètement refroidi et sec. </w:t>
      </w:r>
    </w:p>
    <w:p w14:paraId="2682065B"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 xml:space="preserve">- Ne pas enrouler le cordon électrique autour de l'appareil, car cela peut l’endommager. </w:t>
      </w:r>
    </w:p>
    <w:p w14:paraId="653A8EA6" w14:textId="77777777" w:rsidR="00FA79C3" w:rsidRPr="00796489" w:rsidRDefault="00FA79C3" w:rsidP="00FA79C3">
      <w:pPr>
        <w:widowControl w:val="0"/>
        <w:autoSpaceDE w:val="0"/>
        <w:autoSpaceDN w:val="0"/>
        <w:adjustRightInd w:val="0"/>
        <w:rPr>
          <w:rFonts w:ascii="Arial" w:hAnsi="Arial" w:cs="Arial"/>
          <w:b/>
          <w:color w:val="000000"/>
          <w:sz w:val="28"/>
          <w:szCs w:val="28"/>
        </w:rPr>
      </w:pPr>
      <w:r w:rsidRPr="00796489">
        <w:rPr>
          <w:rFonts w:ascii="Arial" w:hAnsi="Arial" w:cs="Arial"/>
          <w:sz w:val="28"/>
          <w:szCs w:val="28"/>
        </w:rPr>
        <w:t>- Garder l'appareil dans un endroit frais et sec, hors d’accès des enfants.</w:t>
      </w:r>
    </w:p>
    <w:p w14:paraId="127F5BFC" w14:textId="77777777" w:rsidR="00FA79C3" w:rsidRDefault="00FA79C3" w:rsidP="00FA79C3">
      <w:pPr>
        <w:widowControl w:val="0"/>
        <w:autoSpaceDE w:val="0"/>
        <w:autoSpaceDN w:val="0"/>
        <w:adjustRightInd w:val="0"/>
        <w:jc w:val="center"/>
        <w:rPr>
          <w:rFonts w:ascii="Arial" w:hAnsi="Arial" w:cs="Arial"/>
          <w:b/>
          <w:color w:val="000000"/>
          <w:sz w:val="28"/>
          <w:szCs w:val="28"/>
        </w:rPr>
      </w:pPr>
    </w:p>
    <w:p w14:paraId="3AF898AE" w14:textId="77777777" w:rsidR="00FA79C3" w:rsidRPr="00796489" w:rsidRDefault="00FA79C3" w:rsidP="00FA79C3">
      <w:pPr>
        <w:widowControl w:val="0"/>
        <w:autoSpaceDE w:val="0"/>
        <w:autoSpaceDN w:val="0"/>
        <w:adjustRightInd w:val="0"/>
        <w:jc w:val="center"/>
        <w:rPr>
          <w:rFonts w:ascii="Arial" w:hAnsi="Arial" w:cs="Arial"/>
          <w:b/>
          <w:color w:val="000000"/>
          <w:sz w:val="28"/>
          <w:szCs w:val="28"/>
        </w:rPr>
      </w:pPr>
      <w:r w:rsidRPr="00796489">
        <w:rPr>
          <w:rFonts w:ascii="Arial" w:hAnsi="Arial" w:cs="Arial"/>
          <w:b/>
          <w:color w:val="000000"/>
          <w:sz w:val="28"/>
          <w:szCs w:val="28"/>
        </w:rPr>
        <w:t>GARANTIE</w:t>
      </w:r>
    </w:p>
    <w:p w14:paraId="6E0625A6" w14:textId="77777777" w:rsidR="00FA79C3" w:rsidRPr="00796489" w:rsidRDefault="00FA79C3" w:rsidP="00FA79C3">
      <w:pPr>
        <w:widowControl w:val="0"/>
        <w:autoSpaceDE w:val="0"/>
        <w:autoSpaceDN w:val="0"/>
        <w:adjustRightInd w:val="0"/>
        <w:jc w:val="center"/>
        <w:rPr>
          <w:rFonts w:ascii="Arial" w:hAnsi="Arial" w:cs="Arial"/>
          <w:b/>
          <w:color w:val="000000"/>
          <w:sz w:val="28"/>
          <w:szCs w:val="28"/>
        </w:rPr>
      </w:pPr>
    </w:p>
    <w:p w14:paraId="7CDF345B" w14:textId="77777777" w:rsidR="00FA79C3" w:rsidRPr="00796489" w:rsidRDefault="00FA79C3" w:rsidP="00FA79C3">
      <w:pPr>
        <w:rPr>
          <w:rFonts w:ascii="Arial" w:hAnsi="Arial" w:cs="Arial"/>
          <w:sz w:val="28"/>
          <w:szCs w:val="28"/>
        </w:rPr>
      </w:pPr>
      <w:r w:rsidRPr="00796489">
        <w:rPr>
          <w:rFonts w:ascii="Arial" w:hAnsi="Arial" w:cs="Arial"/>
          <w:sz w:val="28"/>
          <w:szCs w:val="28"/>
        </w:rPr>
        <w:t>Avant d’être livrés, tous nos produits sont soumis à un contrôle rigoureux.</w:t>
      </w:r>
    </w:p>
    <w:p w14:paraId="19E88C5C" w14:textId="378993A9" w:rsidR="00FA79C3" w:rsidRPr="00796489" w:rsidRDefault="00D9383E" w:rsidP="00FA79C3">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00FA79C3" w:rsidRPr="00796489">
        <w:rPr>
          <w:rFonts w:ascii="Arial" w:hAnsi="Arial" w:cs="Arial"/>
          <w:color w:val="000000"/>
          <w:sz w:val="28"/>
          <w:szCs w:val="28"/>
        </w:rPr>
        <w:t xml:space="preserve"> mois à partir de la date d’achat</w:t>
      </w:r>
      <w:r>
        <w:rPr>
          <w:rFonts w:ascii="Arial" w:hAnsi="Arial" w:cs="Arial"/>
          <w:color w:val="000000"/>
          <w:sz w:val="28"/>
          <w:szCs w:val="28"/>
        </w:rPr>
        <w:t xml:space="preserve"> par le consommateur</w:t>
      </w:r>
      <w:r w:rsidR="00FA79C3" w:rsidRPr="00796489">
        <w:rPr>
          <w:rFonts w:ascii="Arial" w:hAnsi="Arial" w:cs="Arial"/>
          <w:color w:val="000000"/>
          <w:sz w:val="28"/>
          <w:szCs w:val="28"/>
        </w:rPr>
        <w:t xml:space="preserve">. </w:t>
      </w:r>
    </w:p>
    <w:p w14:paraId="095D5E4C"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Les justificatifs de garantie sont : </w:t>
      </w:r>
    </w:p>
    <w:p w14:paraId="5DF737EA" w14:textId="77777777" w:rsidR="00FA79C3" w:rsidRPr="00796489" w:rsidRDefault="00FA79C3" w:rsidP="00FA79C3">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la facture et </w:t>
      </w:r>
    </w:p>
    <w:p w14:paraId="7028EF96" w14:textId="77777777" w:rsidR="00FA79C3" w:rsidRPr="00796489" w:rsidRDefault="00FA79C3" w:rsidP="00FA79C3">
      <w:pPr>
        <w:widowControl w:val="0"/>
        <w:autoSpaceDE w:val="0"/>
        <w:autoSpaceDN w:val="0"/>
        <w:adjustRightInd w:val="0"/>
        <w:ind w:firstLine="284"/>
        <w:rPr>
          <w:rFonts w:ascii="Arial" w:hAnsi="Arial" w:cs="Arial"/>
          <w:color w:val="000000"/>
          <w:sz w:val="28"/>
          <w:szCs w:val="28"/>
        </w:rPr>
      </w:pPr>
      <w:r w:rsidRPr="00796489">
        <w:rPr>
          <w:rFonts w:ascii="Arial" w:hAnsi="Arial" w:cs="Arial"/>
          <w:color w:val="000000"/>
          <w:sz w:val="28"/>
          <w:szCs w:val="28"/>
        </w:rPr>
        <w:t xml:space="preserve">• le bon de garantie (situé sur le </w:t>
      </w:r>
      <w:proofErr w:type="spellStart"/>
      <w:r w:rsidRPr="00796489">
        <w:rPr>
          <w:rFonts w:ascii="Arial" w:hAnsi="Arial" w:cs="Arial"/>
          <w:color w:val="000000"/>
          <w:sz w:val="28"/>
          <w:szCs w:val="28"/>
        </w:rPr>
        <w:t>coté</w:t>
      </w:r>
      <w:proofErr w:type="spellEnd"/>
      <w:r w:rsidRPr="00796489">
        <w:rPr>
          <w:rFonts w:ascii="Arial" w:hAnsi="Arial" w:cs="Arial"/>
          <w:color w:val="000000"/>
          <w:sz w:val="28"/>
          <w:szCs w:val="28"/>
        </w:rPr>
        <w:t xml:space="preserve"> ou le fond de la boite) tamponné et rempli.</w:t>
      </w:r>
    </w:p>
    <w:p w14:paraId="6D7C36B0"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Sans ces justificatifs, aucun remplacement gratuit, ni aucune réparation gratuite, ne peut être effectué.</w:t>
      </w:r>
    </w:p>
    <w:p w14:paraId="514AFF0A"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4526FB46"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Les prestations dans le cadre de la garantie n’entraînent aucune prorogation de la durée de garantie et ne donne pas droit à une nouvelle garantie !</w:t>
      </w:r>
    </w:p>
    <w:p w14:paraId="038281B4" w14:textId="77777777" w:rsidR="00FA79C3" w:rsidRPr="00796489" w:rsidRDefault="00FA79C3" w:rsidP="00FA79C3">
      <w:pPr>
        <w:widowControl w:val="0"/>
        <w:autoSpaceDE w:val="0"/>
        <w:autoSpaceDN w:val="0"/>
        <w:adjustRightInd w:val="0"/>
        <w:rPr>
          <w:rFonts w:ascii="Arial" w:hAnsi="Arial" w:cs="Arial"/>
          <w:color w:val="000000"/>
          <w:sz w:val="28"/>
          <w:szCs w:val="28"/>
        </w:rPr>
      </w:pPr>
      <w:r w:rsidRPr="00796489">
        <w:rPr>
          <w:rFonts w:ascii="Arial" w:hAnsi="Arial" w:cs="Arial"/>
          <w:color w:val="000000"/>
          <w:sz w:val="28"/>
          <w:szCs w:val="28"/>
        </w:rPr>
        <w:t xml:space="preserve">En cas de recours à la garantie, rapporter l’appareil complet à votre revendeur, </w:t>
      </w:r>
    </w:p>
    <w:p w14:paraId="40B67EA1" w14:textId="77777777" w:rsidR="00FA79C3" w:rsidRPr="00796489" w:rsidRDefault="00FA79C3" w:rsidP="00FA79C3">
      <w:pPr>
        <w:widowControl w:val="0"/>
        <w:autoSpaceDE w:val="0"/>
        <w:autoSpaceDN w:val="0"/>
        <w:adjustRightInd w:val="0"/>
        <w:rPr>
          <w:rFonts w:ascii="Arial" w:hAnsi="Arial" w:cs="Arial"/>
          <w:color w:val="000000"/>
          <w:sz w:val="28"/>
          <w:szCs w:val="28"/>
        </w:rPr>
      </w:pPr>
      <w:proofErr w:type="gramStart"/>
      <w:r w:rsidRPr="00796489">
        <w:rPr>
          <w:rFonts w:ascii="Arial" w:hAnsi="Arial" w:cs="Arial"/>
          <w:color w:val="000000"/>
          <w:sz w:val="28"/>
          <w:szCs w:val="28"/>
          <w:u w:val="single"/>
        </w:rPr>
        <w:t>dans</w:t>
      </w:r>
      <w:proofErr w:type="gramEnd"/>
      <w:r w:rsidRPr="00796489">
        <w:rPr>
          <w:rFonts w:ascii="Arial" w:hAnsi="Arial" w:cs="Arial"/>
          <w:color w:val="000000"/>
          <w:sz w:val="28"/>
          <w:szCs w:val="28"/>
          <w:u w:val="single"/>
        </w:rPr>
        <w:t xml:space="preserve"> son emballage d‘origine</w:t>
      </w:r>
      <w:r w:rsidRPr="00796489">
        <w:rPr>
          <w:rFonts w:ascii="Arial" w:hAnsi="Arial" w:cs="Arial"/>
          <w:color w:val="000000"/>
          <w:sz w:val="28"/>
          <w:szCs w:val="28"/>
        </w:rPr>
        <w:t>, accompagné de la preuve d‘achat.</w:t>
      </w:r>
    </w:p>
    <w:p w14:paraId="3424AEB8"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La casse de pièces en verre ou en plastique est, dan</w:t>
      </w:r>
      <w:r>
        <w:rPr>
          <w:rFonts w:ascii="Arial" w:hAnsi="Arial" w:cs="Arial"/>
          <w:sz w:val="28"/>
          <w:szCs w:val="28"/>
        </w:rPr>
        <w:t xml:space="preserve">s tous les cas, à votre charge </w:t>
      </w:r>
    </w:p>
    <w:p w14:paraId="7E4FA693"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Les défauts sur les accessoires ou les pièces d’usure (par exemple : les charbons de</w:t>
      </w:r>
      <w:r>
        <w:rPr>
          <w:rFonts w:ascii="Arial" w:hAnsi="Arial" w:cs="Arial"/>
          <w:sz w:val="28"/>
          <w:szCs w:val="28"/>
        </w:rPr>
        <w:t xml:space="preserve"> </w:t>
      </w:r>
      <w:r w:rsidRPr="00796489">
        <w:rPr>
          <w:rFonts w:ascii="Arial" w:hAnsi="Arial" w:cs="Arial"/>
          <w:sz w:val="28"/>
          <w:szCs w:val="28"/>
        </w:rPr>
        <w:t>moteurs, crochets, courroies d’entraînement, télécommande de rechange, brosses</w:t>
      </w:r>
      <w:r>
        <w:rPr>
          <w:rFonts w:ascii="Arial" w:hAnsi="Arial" w:cs="Arial"/>
          <w:sz w:val="28"/>
          <w:szCs w:val="28"/>
        </w:rPr>
        <w:t xml:space="preserve"> </w:t>
      </w:r>
      <w:r w:rsidRPr="00796489">
        <w:rPr>
          <w:rFonts w:ascii="Arial" w:hAnsi="Arial" w:cs="Arial"/>
          <w:sz w:val="28"/>
          <w:szCs w:val="28"/>
        </w:rPr>
        <w:t>à dents de rechange, lames de scies etc.) ainsi que le nettoyage, l’entretien ou le</w:t>
      </w:r>
      <w:r>
        <w:rPr>
          <w:rFonts w:ascii="Arial" w:hAnsi="Arial" w:cs="Arial"/>
          <w:sz w:val="28"/>
          <w:szCs w:val="28"/>
        </w:rPr>
        <w:t xml:space="preserve"> </w:t>
      </w:r>
      <w:r w:rsidRPr="00796489">
        <w:rPr>
          <w:rFonts w:ascii="Arial" w:hAnsi="Arial" w:cs="Arial"/>
          <w:sz w:val="28"/>
          <w:szCs w:val="28"/>
        </w:rPr>
        <w:t>remplacement de pièces d’usure ne sont pas garantis et sont donc payants !</w:t>
      </w:r>
    </w:p>
    <w:p w14:paraId="50B65E85"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En cas d’intervention étrangère, la garantie devient caduque.</w:t>
      </w:r>
    </w:p>
    <w:p w14:paraId="7F54FDBD" w14:textId="77777777" w:rsidR="00FA79C3" w:rsidRPr="00796489" w:rsidRDefault="00FA79C3" w:rsidP="00FA79C3">
      <w:pPr>
        <w:widowControl w:val="0"/>
        <w:autoSpaceDE w:val="0"/>
        <w:autoSpaceDN w:val="0"/>
        <w:adjustRightInd w:val="0"/>
        <w:rPr>
          <w:rFonts w:ascii="Arial" w:hAnsi="Arial" w:cs="Arial"/>
          <w:sz w:val="28"/>
          <w:szCs w:val="28"/>
        </w:rPr>
      </w:pPr>
      <w:r w:rsidRPr="00796489">
        <w:rPr>
          <w:rFonts w:ascii="Arial" w:hAnsi="Arial" w:cs="Arial"/>
          <w:sz w:val="28"/>
          <w:szCs w:val="28"/>
        </w:rPr>
        <w:t>Après écoulement de la durée de garantie, les réparations peuvent être effectuées,</w:t>
      </w:r>
      <w:r>
        <w:rPr>
          <w:rFonts w:ascii="Arial" w:hAnsi="Arial" w:cs="Arial"/>
          <w:sz w:val="28"/>
          <w:szCs w:val="28"/>
        </w:rPr>
        <w:t xml:space="preserve"> </w:t>
      </w:r>
      <w:r w:rsidRPr="00796489">
        <w:rPr>
          <w:rFonts w:ascii="Arial" w:hAnsi="Arial" w:cs="Arial"/>
          <w:sz w:val="28"/>
          <w:szCs w:val="28"/>
        </w:rPr>
        <w:t>contre paiement, par le commerce spécialisé ou un service de réparation.</w:t>
      </w:r>
    </w:p>
    <w:p w14:paraId="7A972B4D" w14:textId="77777777" w:rsidR="00FA79C3" w:rsidRPr="00796489" w:rsidRDefault="00FA79C3" w:rsidP="00FA79C3">
      <w:pPr>
        <w:rPr>
          <w:rFonts w:ascii="Arial" w:hAnsi="Arial" w:cs="Arial"/>
          <w:sz w:val="28"/>
          <w:szCs w:val="28"/>
        </w:rPr>
      </w:pPr>
      <w:r w:rsidRPr="00796489">
        <w:rPr>
          <w:rFonts w:ascii="Arial" w:hAnsi="Arial" w:cs="Arial"/>
          <w:sz w:val="28"/>
          <w:szCs w:val="28"/>
        </w:rPr>
        <w:t>En cas d’intervention étrangère, la garantie devient caduque.</w:t>
      </w:r>
    </w:p>
    <w:p w14:paraId="14651BB1" w14:textId="77777777" w:rsidR="003A5FE7" w:rsidRDefault="003A5FE7" w:rsidP="00447FAE">
      <w:pPr>
        <w:jc w:val="center"/>
        <w:rPr>
          <w:rFonts w:ascii="Arial" w:hAnsi="Arial" w:cs="Arial"/>
          <w:b/>
          <w:sz w:val="28"/>
          <w:szCs w:val="28"/>
        </w:rPr>
      </w:pPr>
    </w:p>
    <w:p w14:paraId="05E40C60" w14:textId="71CE503B" w:rsidR="00FA79C3" w:rsidRPr="00796489" w:rsidRDefault="00BB647B" w:rsidP="00447FAE">
      <w:pPr>
        <w:jc w:val="center"/>
        <w:rPr>
          <w:rFonts w:ascii="Arial" w:hAnsi="Arial" w:cs="Arial"/>
          <w:b/>
          <w:sz w:val="28"/>
          <w:szCs w:val="28"/>
        </w:rPr>
      </w:pPr>
      <w:r>
        <w:rPr>
          <w:rFonts w:ascii="Arial" w:hAnsi="Arial" w:cs="Arial"/>
          <w:b/>
          <w:sz w:val="28"/>
          <w:szCs w:val="28"/>
        </w:rPr>
        <w:br w:type="column"/>
      </w:r>
      <w:r w:rsidR="00FA79C3" w:rsidRPr="00796489">
        <w:rPr>
          <w:rFonts w:ascii="Arial" w:hAnsi="Arial" w:cs="Arial"/>
          <w:b/>
          <w:sz w:val="28"/>
          <w:szCs w:val="28"/>
        </w:rPr>
        <w:lastRenderedPageBreak/>
        <w:t>CARACTÉRISTIQUES TECHNIQUES</w:t>
      </w:r>
    </w:p>
    <w:p w14:paraId="18BB85C3" w14:textId="77777777" w:rsidR="00FA79C3" w:rsidRPr="00796489" w:rsidRDefault="00FA79C3" w:rsidP="00FA79C3">
      <w:pPr>
        <w:rPr>
          <w:rFonts w:ascii="Arial" w:hAnsi="Arial" w:cs="Arial"/>
          <w:sz w:val="28"/>
          <w:szCs w:val="28"/>
        </w:rPr>
      </w:pPr>
    </w:p>
    <w:p w14:paraId="6D0736DF" w14:textId="76DF4FD0" w:rsidR="00FA79C3" w:rsidRPr="00796489" w:rsidRDefault="00FA79C3" w:rsidP="00FA79C3">
      <w:pPr>
        <w:rPr>
          <w:rFonts w:ascii="Arial" w:hAnsi="Arial" w:cs="Arial"/>
          <w:sz w:val="28"/>
          <w:szCs w:val="28"/>
        </w:rPr>
      </w:pPr>
      <w:r w:rsidRPr="00796489">
        <w:rPr>
          <w:rFonts w:ascii="Arial" w:hAnsi="Arial" w:cs="Arial"/>
          <w:sz w:val="28"/>
          <w:szCs w:val="28"/>
        </w:rPr>
        <w:t>Aliment</w:t>
      </w:r>
      <w:r>
        <w:rPr>
          <w:rFonts w:ascii="Arial" w:hAnsi="Arial" w:cs="Arial"/>
          <w:sz w:val="28"/>
          <w:szCs w:val="28"/>
        </w:rPr>
        <w:t xml:space="preserve">ation </w:t>
      </w:r>
      <w:r>
        <w:rPr>
          <w:rFonts w:ascii="Arial" w:hAnsi="Arial" w:cs="Arial"/>
          <w:sz w:val="28"/>
          <w:szCs w:val="28"/>
        </w:rPr>
        <w:tab/>
      </w:r>
      <w:r>
        <w:rPr>
          <w:rFonts w:ascii="Arial" w:hAnsi="Arial" w:cs="Arial"/>
          <w:sz w:val="28"/>
          <w:szCs w:val="28"/>
        </w:rPr>
        <w:tab/>
      </w:r>
      <w:r w:rsidR="00E316D3">
        <w:rPr>
          <w:rFonts w:ascii="Arial" w:hAnsi="Arial" w:cs="Arial"/>
          <w:sz w:val="28"/>
          <w:szCs w:val="28"/>
        </w:rPr>
        <w:tab/>
      </w:r>
      <w:r w:rsidR="00E316D3">
        <w:rPr>
          <w:rFonts w:ascii="Arial" w:hAnsi="Arial" w:cs="Arial"/>
          <w:sz w:val="28"/>
          <w:szCs w:val="28"/>
        </w:rPr>
        <w:tab/>
      </w:r>
      <w:r>
        <w:rPr>
          <w:rFonts w:ascii="Arial" w:hAnsi="Arial" w:cs="Arial"/>
          <w:sz w:val="28"/>
          <w:szCs w:val="28"/>
        </w:rPr>
        <w:t>220-240V</w:t>
      </w:r>
      <w:r w:rsidRPr="00796489">
        <w:rPr>
          <w:rFonts w:ascii="Arial" w:hAnsi="Arial" w:cs="Arial"/>
          <w:sz w:val="28"/>
          <w:szCs w:val="28"/>
        </w:rPr>
        <w:t>~ 50Hz</w:t>
      </w:r>
    </w:p>
    <w:p w14:paraId="48D0E938" w14:textId="28CD5E94" w:rsidR="00FA79C3" w:rsidRPr="00796489" w:rsidRDefault="00FA79C3" w:rsidP="00FA79C3">
      <w:pPr>
        <w:rPr>
          <w:rFonts w:ascii="Arial" w:hAnsi="Arial" w:cs="Arial"/>
          <w:sz w:val="28"/>
          <w:szCs w:val="28"/>
        </w:rPr>
      </w:pPr>
      <w:r w:rsidRPr="00796489">
        <w:rPr>
          <w:rFonts w:ascii="Arial" w:hAnsi="Arial" w:cs="Arial"/>
          <w:sz w:val="28"/>
          <w:szCs w:val="28"/>
        </w:rPr>
        <w:t xml:space="preserve">Puissance </w:t>
      </w:r>
      <w:r w:rsidRPr="00796489">
        <w:rPr>
          <w:rFonts w:ascii="Arial" w:hAnsi="Arial" w:cs="Arial"/>
          <w:sz w:val="28"/>
          <w:szCs w:val="28"/>
        </w:rPr>
        <w:tab/>
      </w:r>
      <w:r w:rsidRPr="00796489">
        <w:rPr>
          <w:rFonts w:ascii="Arial" w:hAnsi="Arial" w:cs="Arial"/>
          <w:sz w:val="28"/>
          <w:szCs w:val="28"/>
        </w:rPr>
        <w:tab/>
      </w:r>
      <w:r w:rsidR="00E316D3">
        <w:rPr>
          <w:rFonts w:ascii="Arial" w:hAnsi="Arial" w:cs="Arial"/>
          <w:sz w:val="28"/>
          <w:szCs w:val="28"/>
        </w:rPr>
        <w:tab/>
      </w:r>
      <w:r w:rsidR="00E316D3">
        <w:rPr>
          <w:rFonts w:ascii="Arial" w:hAnsi="Arial" w:cs="Arial"/>
          <w:sz w:val="28"/>
          <w:szCs w:val="28"/>
        </w:rPr>
        <w:tab/>
      </w:r>
      <w:r w:rsidR="00447FAE">
        <w:rPr>
          <w:rFonts w:ascii="Arial" w:hAnsi="Arial" w:cs="Arial"/>
          <w:sz w:val="28"/>
          <w:szCs w:val="28"/>
        </w:rPr>
        <w:t>35</w:t>
      </w:r>
      <w:r w:rsidRPr="00796489">
        <w:rPr>
          <w:rFonts w:ascii="Arial" w:hAnsi="Arial" w:cs="Arial"/>
          <w:sz w:val="28"/>
          <w:szCs w:val="28"/>
        </w:rPr>
        <w:t>W</w:t>
      </w:r>
    </w:p>
    <w:p w14:paraId="118FEBE1" w14:textId="735E670C" w:rsidR="00FA79C3" w:rsidRDefault="00FA79C3" w:rsidP="00FA79C3">
      <w:pPr>
        <w:rPr>
          <w:rFonts w:ascii="Arial" w:hAnsi="Arial" w:cs="Arial"/>
          <w:sz w:val="28"/>
          <w:szCs w:val="28"/>
        </w:rPr>
      </w:pPr>
      <w:r w:rsidRPr="00796489">
        <w:rPr>
          <w:rFonts w:ascii="Arial" w:hAnsi="Arial" w:cs="Arial"/>
          <w:sz w:val="28"/>
          <w:szCs w:val="28"/>
        </w:rPr>
        <w:t xml:space="preserve">Norme </w:t>
      </w:r>
      <w:r w:rsidRPr="00796489">
        <w:rPr>
          <w:rFonts w:ascii="Arial" w:hAnsi="Arial" w:cs="Arial"/>
          <w:sz w:val="28"/>
          <w:szCs w:val="28"/>
        </w:rPr>
        <w:tab/>
      </w:r>
      <w:r w:rsidRPr="00796489">
        <w:rPr>
          <w:rFonts w:ascii="Arial" w:hAnsi="Arial" w:cs="Arial"/>
          <w:sz w:val="28"/>
          <w:szCs w:val="28"/>
        </w:rPr>
        <w:tab/>
      </w:r>
      <w:r w:rsidRPr="00796489">
        <w:rPr>
          <w:rFonts w:ascii="Arial" w:hAnsi="Arial" w:cs="Arial"/>
          <w:sz w:val="28"/>
          <w:szCs w:val="28"/>
        </w:rPr>
        <w:tab/>
      </w:r>
      <w:r w:rsidR="00E316D3">
        <w:rPr>
          <w:rFonts w:ascii="Arial" w:hAnsi="Arial" w:cs="Arial"/>
          <w:sz w:val="28"/>
          <w:szCs w:val="28"/>
        </w:rPr>
        <w:tab/>
      </w:r>
      <w:r w:rsidR="00E316D3">
        <w:rPr>
          <w:rFonts w:ascii="Arial" w:hAnsi="Arial" w:cs="Arial"/>
          <w:sz w:val="28"/>
          <w:szCs w:val="28"/>
        </w:rPr>
        <w:tab/>
      </w:r>
      <w:r w:rsidRPr="00796489">
        <w:rPr>
          <w:rFonts w:ascii="Arial" w:hAnsi="Arial" w:cs="Arial"/>
          <w:sz w:val="28"/>
          <w:szCs w:val="28"/>
        </w:rPr>
        <w:t xml:space="preserve">Classe </w:t>
      </w:r>
      <w:r w:rsidR="00447FAE">
        <w:rPr>
          <w:rFonts w:ascii="Arial" w:hAnsi="Arial" w:cs="Arial"/>
          <w:sz w:val="28"/>
          <w:szCs w:val="28"/>
        </w:rPr>
        <w:t>I</w:t>
      </w:r>
    </w:p>
    <w:p w14:paraId="7AAF945D" w14:textId="3F8675DF" w:rsidR="00E316D3" w:rsidRDefault="00E316D3" w:rsidP="00E316D3">
      <w:pPr>
        <w:rPr>
          <w:rFonts w:ascii="Arial" w:hAnsi="Arial" w:cs="Arial"/>
          <w:sz w:val="28"/>
          <w:szCs w:val="28"/>
        </w:rPr>
      </w:pPr>
      <w:r>
        <w:rPr>
          <w:rFonts w:ascii="Arial" w:hAnsi="Arial" w:cs="Arial"/>
          <w:sz w:val="28"/>
          <w:szCs w:val="28"/>
        </w:rPr>
        <w:t>Débit d’air maximal</w:t>
      </w:r>
      <w:r>
        <w:rPr>
          <w:rFonts w:ascii="Arial" w:hAnsi="Arial" w:cs="Arial"/>
          <w:sz w:val="28"/>
          <w:szCs w:val="28"/>
        </w:rPr>
        <w:tab/>
      </w:r>
      <w:r>
        <w:rPr>
          <w:rFonts w:ascii="Arial" w:hAnsi="Arial" w:cs="Arial"/>
          <w:sz w:val="28"/>
          <w:szCs w:val="28"/>
        </w:rPr>
        <w:tab/>
      </w:r>
      <w:r>
        <w:rPr>
          <w:rFonts w:ascii="Arial" w:hAnsi="Arial" w:cs="Arial"/>
          <w:sz w:val="28"/>
          <w:szCs w:val="28"/>
        </w:rPr>
        <w:tab/>
        <w:t>44</w:t>
      </w:r>
      <w:r w:rsidR="009215FF">
        <w:rPr>
          <w:rFonts w:ascii="Arial" w:hAnsi="Arial" w:cs="Arial"/>
          <w:sz w:val="28"/>
          <w:szCs w:val="28"/>
        </w:rPr>
        <w:t>,</w:t>
      </w:r>
      <w:r w:rsidRPr="00033E2B">
        <w:rPr>
          <w:rFonts w:ascii="Arial" w:hAnsi="Arial" w:cs="Arial"/>
          <w:sz w:val="28"/>
          <w:szCs w:val="28"/>
        </w:rPr>
        <w:t xml:space="preserve">95 </w:t>
      </w:r>
      <w:r w:rsidR="009215FF" w:rsidRPr="00033E2B">
        <w:rPr>
          <w:rFonts w:ascii="Arial" w:hAnsi="Arial" w:cs="Arial"/>
          <w:sz w:val="28"/>
          <w:szCs w:val="28"/>
        </w:rPr>
        <w:t>m</w:t>
      </w:r>
      <w:r w:rsidR="009215FF" w:rsidRPr="00033E2B">
        <w:rPr>
          <w:rFonts w:ascii="Arial" w:hAnsi="Arial" w:cs="Arial"/>
          <w:sz w:val="28"/>
          <w:szCs w:val="28"/>
          <w:vertAlign w:val="superscript"/>
        </w:rPr>
        <w:t>3</w:t>
      </w:r>
      <w:r w:rsidR="009215FF" w:rsidRPr="00033E2B">
        <w:rPr>
          <w:rFonts w:ascii="Arial" w:hAnsi="Arial" w:cs="Arial"/>
          <w:sz w:val="28"/>
          <w:szCs w:val="28"/>
        </w:rPr>
        <w:t>/min</w:t>
      </w:r>
    </w:p>
    <w:p w14:paraId="3CDBA7A0" w14:textId="139C65C9" w:rsidR="00E316D3" w:rsidRDefault="00E316D3" w:rsidP="00E316D3">
      <w:pPr>
        <w:rPr>
          <w:rFonts w:ascii="Arial" w:hAnsi="Arial" w:cs="Arial"/>
          <w:sz w:val="28"/>
          <w:szCs w:val="28"/>
        </w:rPr>
      </w:pPr>
      <w:r>
        <w:rPr>
          <w:rFonts w:ascii="Arial" w:hAnsi="Arial" w:cs="Arial"/>
          <w:sz w:val="28"/>
          <w:szCs w:val="28"/>
        </w:rPr>
        <w:t>Puissance absorbée</w:t>
      </w:r>
      <w:r>
        <w:rPr>
          <w:rFonts w:ascii="Arial" w:hAnsi="Arial" w:cs="Arial"/>
          <w:sz w:val="28"/>
          <w:szCs w:val="28"/>
        </w:rPr>
        <w:tab/>
      </w:r>
      <w:r>
        <w:rPr>
          <w:rFonts w:ascii="Arial" w:hAnsi="Arial" w:cs="Arial"/>
          <w:sz w:val="28"/>
          <w:szCs w:val="28"/>
        </w:rPr>
        <w:tab/>
      </w:r>
      <w:r>
        <w:rPr>
          <w:rFonts w:ascii="Arial" w:hAnsi="Arial" w:cs="Arial"/>
          <w:sz w:val="28"/>
          <w:szCs w:val="28"/>
        </w:rPr>
        <w:tab/>
        <w:t>28</w:t>
      </w:r>
      <w:r w:rsidR="009215FF">
        <w:rPr>
          <w:rFonts w:ascii="Arial" w:hAnsi="Arial" w:cs="Arial"/>
          <w:sz w:val="28"/>
          <w:szCs w:val="28"/>
        </w:rPr>
        <w:t>,</w:t>
      </w:r>
      <w:r>
        <w:rPr>
          <w:rFonts w:ascii="Arial" w:hAnsi="Arial" w:cs="Arial"/>
          <w:sz w:val="28"/>
          <w:szCs w:val="28"/>
        </w:rPr>
        <w:t>98 W</w:t>
      </w:r>
    </w:p>
    <w:p w14:paraId="51BA77EC" w14:textId="6462AE4F" w:rsidR="00E316D3" w:rsidRDefault="00E316D3" w:rsidP="00E316D3">
      <w:pPr>
        <w:rPr>
          <w:rFonts w:ascii="Arial" w:hAnsi="Arial" w:cs="Arial"/>
          <w:sz w:val="28"/>
          <w:szCs w:val="28"/>
        </w:rPr>
      </w:pPr>
      <w:r>
        <w:rPr>
          <w:rFonts w:ascii="Arial" w:hAnsi="Arial" w:cs="Arial"/>
          <w:sz w:val="28"/>
          <w:szCs w:val="28"/>
        </w:rPr>
        <w:t>Valeur de service</w:t>
      </w:r>
      <w:r>
        <w:rPr>
          <w:rFonts w:ascii="Arial" w:hAnsi="Arial" w:cs="Arial"/>
          <w:sz w:val="28"/>
          <w:szCs w:val="28"/>
        </w:rPr>
        <w:tab/>
      </w:r>
      <w:r>
        <w:rPr>
          <w:rFonts w:ascii="Arial" w:hAnsi="Arial" w:cs="Arial"/>
          <w:sz w:val="28"/>
          <w:szCs w:val="28"/>
        </w:rPr>
        <w:tab/>
      </w:r>
      <w:r>
        <w:rPr>
          <w:rFonts w:ascii="Arial" w:hAnsi="Arial" w:cs="Arial"/>
          <w:sz w:val="28"/>
          <w:szCs w:val="28"/>
        </w:rPr>
        <w:tab/>
        <w:t>1</w:t>
      </w:r>
      <w:r w:rsidR="009215FF">
        <w:rPr>
          <w:rFonts w:ascii="Arial" w:hAnsi="Arial" w:cs="Arial"/>
          <w:sz w:val="28"/>
          <w:szCs w:val="28"/>
        </w:rPr>
        <w:t>,</w:t>
      </w:r>
      <w:r>
        <w:rPr>
          <w:rFonts w:ascii="Arial" w:hAnsi="Arial" w:cs="Arial"/>
          <w:sz w:val="28"/>
          <w:szCs w:val="28"/>
        </w:rPr>
        <w:t xml:space="preserve">55 </w:t>
      </w:r>
      <w:r w:rsidRPr="009215FF">
        <w:rPr>
          <w:rFonts w:ascii="Arial" w:hAnsi="Arial" w:cs="Arial"/>
          <w:sz w:val="28"/>
          <w:szCs w:val="28"/>
        </w:rPr>
        <w:t>(</w:t>
      </w:r>
      <w:r w:rsidR="009215FF" w:rsidRPr="00033E2B">
        <w:rPr>
          <w:rFonts w:ascii="Arial" w:hAnsi="Arial" w:cs="Arial"/>
          <w:sz w:val="28"/>
          <w:szCs w:val="28"/>
        </w:rPr>
        <w:t>m</w:t>
      </w:r>
      <w:r w:rsidR="009215FF" w:rsidRPr="00033E2B">
        <w:rPr>
          <w:rFonts w:ascii="Arial" w:hAnsi="Arial" w:cs="Arial"/>
          <w:sz w:val="28"/>
          <w:szCs w:val="28"/>
          <w:vertAlign w:val="superscript"/>
        </w:rPr>
        <w:t>3</w:t>
      </w:r>
      <w:r w:rsidR="009215FF" w:rsidRPr="00033E2B">
        <w:rPr>
          <w:rFonts w:ascii="Arial" w:hAnsi="Arial" w:cs="Arial"/>
          <w:sz w:val="28"/>
          <w:szCs w:val="28"/>
        </w:rPr>
        <w:t>/</w:t>
      </w:r>
      <w:proofErr w:type="gramStart"/>
      <w:r w:rsidR="009215FF" w:rsidRPr="00033E2B">
        <w:rPr>
          <w:rFonts w:ascii="Arial" w:hAnsi="Arial" w:cs="Arial"/>
          <w:sz w:val="28"/>
          <w:szCs w:val="28"/>
        </w:rPr>
        <w:t>min</w:t>
      </w:r>
      <w:r w:rsidRPr="00033E2B">
        <w:rPr>
          <w:rFonts w:ascii="Arial" w:hAnsi="Arial" w:cs="Arial"/>
          <w:sz w:val="28"/>
          <w:szCs w:val="28"/>
        </w:rPr>
        <w:t>)/</w:t>
      </w:r>
      <w:proofErr w:type="gramEnd"/>
      <w:r w:rsidRPr="00033E2B">
        <w:rPr>
          <w:rFonts w:ascii="Arial" w:hAnsi="Arial" w:cs="Arial"/>
          <w:sz w:val="28"/>
          <w:szCs w:val="28"/>
        </w:rPr>
        <w:t>W</w:t>
      </w:r>
    </w:p>
    <w:p w14:paraId="7997678E" w14:textId="0DA4E58F" w:rsidR="00E316D3" w:rsidRDefault="00E316D3" w:rsidP="00E316D3">
      <w:pPr>
        <w:rPr>
          <w:rFonts w:ascii="Arial" w:hAnsi="Arial" w:cs="Arial"/>
          <w:sz w:val="28"/>
          <w:szCs w:val="28"/>
        </w:rPr>
      </w:pPr>
      <w:r>
        <w:rPr>
          <w:rFonts w:ascii="Arial" w:hAnsi="Arial" w:cs="Arial"/>
          <w:sz w:val="28"/>
          <w:szCs w:val="28"/>
        </w:rPr>
        <w:t>Consommation d’électricité en</w:t>
      </w:r>
      <w:r>
        <w:rPr>
          <w:rFonts w:ascii="Arial" w:hAnsi="Arial" w:cs="Arial"/>
          <w:sz w:val="28"/>
          <w:szCs w:val="28"/>
        </w:rPr>
        <w:tab/>
      </w:r>
    </w:p>
    <w:p w14:paraId="406CB616" w14:textId="0A3DA4FB" w:rsidR="00E316D3" w:rsidRDefault="00E316D3" w:rsidP="00E316D3">
      <w:pPr>
        <w:rPr>
          <w:rFonts w:ascii="Arial" w:hAnsi="Arial" w:cs="Arial"/>
          <w:sz w:val="28"/>
          <w:szCs w:val="28"/>
        </w:rPr>
      </w:pPr>
      <w:r>
        <w:rPr>
          <w:rFonts w:ascii="Arial" w:hAnsi="Arial" w:cs="Arial"/>
          <w:sz w:val="28"/>
          <w:szCs w:val="28"/>
        </w:rPr>
        <w:t>Mode</w:t>
      </w:r>
      <w:proofErr w:type="gramStart"/>
      <w:r>
        <w:rPr>
          <w:rFonts w:ascii="Arial" w:hAnsi="Arial" w:cs="Arial"/>
          <w:sz w:val="28"/>
          <w:szCs w:val="28"/>
        </w:rPr>
        <w:t xml:space="preserve"> «veille</w:t>
      </w:r>
      <w:proofErr w:type="gramEnd"/>
      <w:r>
        <w:rPr>
          <w:rFonts w:ascii="Arial" w:hAnsi="Arial" w:cs="Arial"/>
          <w:sz w:val="28"/>
          <w:szCs w:val="28"/>
        </w:rPr>
        <w:t> »</w:t>
      </w:r>
      <w:r w:rsidR="00410F10">
        <w:rPr>
          <w:rFonts w:ascii="Arial" w:hAnsi="Arial" w:cs="Arial"/>
          <w:sz w:val="28"/>
          <w:szCs w:val="28"/>
        </w:rPr>
        <w:tab/>
      </w:r>
      <w:r w:rsidR="00410F10">
        <w:rPr>
          <w:rFonts w:ascii="Arial" w:hAnsi="Arial" w:cs="Arial"/>
          <w:sz w:val="28"/>
          <w:szCs w:val="28"/>
        </w:rPr>
        <w:tab/>
      </w:r>
      <w:r w:rsidR="00410F10">
        <w:rPr>
          <w:rFonts w:ascii="Arial" w:hAnsi="Arial" w:cs="Arial"/>
          <w:sz w:val="28"/>
          <w:szCs w:val="28"/>
        </w:rPr>
        <w:tab/>
      </w:r>
      <w:r w:rsidR="00410F10">
        <w:rPr>
          <w:rFonts w:ascii="Arial" w:hAnsi="Arial" w:cs="Arial"/>
          <w:sz w:val="28"/>
          <w:szCs w:val="28"/>
        </w:rPr>
        <w:tab/>
        <w:t>0 W</w:t>
      </w:r>
    </w:p>
    <w:p w14:paraId="25923B71" w14:textId="05437B1B" w:rsidR="00E316D3" w:rsidRDefault="00E316D3" w:rsidP="00E316D3">
      <w:pPr>
        <w:rPr>
          <w:rFonts w:ascii="Arial" w:hAnsi="Arial" w:cs="Arial"/>
          <w:sz w:val="28"/>
          <w:szCs w:val="28"/>
        </w:rPr>
      </w:pPr>
      <w:r>
        <w:rPr>
          <w:rFonts w:ascii="Arial" w:hAnsi="Arial" w:cs="Arial"/>
          <w:sz w:val="28"/>
          <w:szCs w:val="28"/>
        </w:rPr>
        <w:t xml:space="preserve">Consommation d’électricité </w:t>
      </w:r>
      <w:r>
        <w:rPr>
          <w:rFonts w:ascii="Arial" w:hAnsi="Arial" w:cs="Arial"/>
          <w:sz w:val="28"/>
          <w:szCs w:val="28"/>
        </w:rPr>
        <w:tab/>
      </w:r>
      <w:r>
        <w:rPr>
          <w:rFonts w:ascii="Arial" w:hAnsi="Arial" w:cs="Arial"/>
          <w:sz w:val="28"/>
          <w:szCs w:val="28"/>
        </w:rPr>
        <w:tab/>
      </w:r>
    </w:p>
    <w:p w14:paraId="75FF2288" w14:textId="3078F038" w:rsidR="00E316D3" w:rsidRDefault="00E316D3" w:rsidP="00E316D3">
      <w:pPr>
        <w:rPr>
          <w:rFonts w:ascii="Arial" w:hAnsi="Arial" w:cs="Arial"/>
          <w:sz w:val="28"/>
          <w:szCs w:val="28"/>
        </w:rPr>
      </w:pPr>
      <w:r>
        <w:rPr>
          <w:rFonts w:ascii="Arial" w:hAnsi="Arial" w:cs="Arial"/>
          <w:sz w:val="28"/>
          <w:szCs w:val="28"/>
        </w:rPr>
        <w:t>Saisonnière</w:t>
      </w:r>
      <w:r w:rsidR="00410F10">
        <w:rPr>
          <w:rFonts w:ascii="Arial" w:hAnsi="Arial" w:cs="Arial"/>
          <w:sz w:val="28"/>
          <w:szCs w:val="28"/>
        </w:rPr>
        <w:t xml:space="preserve"> </w:t>
      </w:r>
      <w:r w:rsidR="00410F10">
        <w:rPr>
          <w:rFonts w:ascii="Arial" w:hAnsi="Arial" w:cs="Arial"/>
          <w:sz w:val="28"/>
          <w:szCs w:val="28"/>
        </w:rPr>
        <w:tab/>
      </w:r>
      <w:r w:rsidR="00410F10">
        <w:rPr>
          <w:rFonts w:ascii="Arial" w:hAnsi="Arial" w:cs="Arial"/>
          <w:sz w:val="28"/>
          <w:szCs w:val="28"/>
        </w:rPr>
        <w:tab/>
      </w:r>
      <w:r w:rsidR="00410F10">
        <w:rPr>
          <w:rFonts w:ascii="Arial" w:hAnsi="Arial" w:cs="Arial"/>
          <w:sz w:val="28"/>
          <w:szCs w:val="28"/>
        </w:rPr>
        <w:tab/>
      </w:r>
      <w:r w:rsidR="00410F10">
        <w:rPr>
          <w:rFonts w:ascii="Arial" w:hAnsi="Arial" w:cs="Arial"/>
          <w:sz w:val="28"/>
          <w:szCs w:val="28"/>
        </w:rPr>
        <w:tab/>
        <w:t>9</w:t>
      </w:r>
      <w:r w:rsidR="009215FF">
        <w:rPr>
          <w:rFonts w:ascii="Arial" w:hAnsi="Arial" w:cs="Arial"/>
          <w:sz w:val="28"/>
          <w:szCs w:val="28"/>
        </w:rPr>
        <w:t>,</w:t>
      </w:r>
      <w:r w:rsidR="00410F10">
        <w:rPr>
          <w:rFonts w:ascii="Arial" w:hAnsi="Arial" w:cs="Arial"/>
          <w:sz w:val="28"/>
          <w:szCs w:val="28"/>
        </w:rPr>
        <w:t>27 kWh/a</w:t>
      </w:r>
    </w:p>
    <w:p w14:paraId="57DCBC5B" w14:textId="62BC807A" w:rsidR="00E316D3" w:rsidRDefault="00E316D3" w:rsidP="00E316D3">
      <w:pPr>
        <w:rPr>
          <w:rFonts w:ascii="Arial" w:hAnsi="Arial" w:cs="Arial"/>
          <w:sz w:val="28"/>
          <w:szCs w:val="28"/>
        </w:rPr>
      </w:pPr>
      <w:r>
        <w:rPr>
          <w:rFonts w:ascii="Arial" w:hAnsi="Arial" w:cs="Arial"/>
          <w:sz w:val="28"/>
          <w:szCs w:val="28"/>
        </w:rPr>
        <w:t>Niveau de puissance acoustique</w:t>
      </w:r>
      <w:r>
        <w:rPr>
          <w:rFonts w:ascii="Arial" w:hAnsi="Arial" w:cs="Arial"/>
          <w:sz w:val="28"/>
          <w:szCs w:val="28"/>
        </w:rPr>
        <w:tab/>
        <w:t>57</w:t>
      </w:r>
      <w:r w:rsidR="009215FF">
        <w:rPr>
          <w:rFonts w:ascii="Arial" w:hAnsi="Arial" w:cs="Arial"/>
          <w:sz w:val="28"/>
          <w:szCs w:val="28"/>
        </w:rPr>
        <w:t>,</w:t>
      </w:r>
      <w:r>
        <w:rPr>
          <w:rFonts w:ascii="Arial" w:hAnsi="Arial" w:cs="Arial"/>
          <w:sz w:val="28"/>
          <w:szCs w:val="28"/>
        </w:rPr>
        <w:t>8 dB(A)</w:t>
      </w:r>
    </w:p>
    <w:p w14:paraId="4A32E020" w14:textId="49C1DFED" w:rsidR="00E316D3" w:rsidRDefault="00E316D3" w:rsidP="00E316D3">
      <w:pPr>
        <w:rPr>
          <w:rFonts w:ascii="Arial" w:hAnsi="Arial" w:cs="Arial"/>
          <w:sz w:val="28"/>
          <w:szCs w:val="28"/>
        </w:rPr>
      </w:pPr>
      <w:r>
        <w:rPr>
          <w:rFonts w:ascii="Arial" w:hAnsi="Arial" w:cs="Arial"/>
          <w:sz w:val="28"/>
          <w:szCs w:val="28"/>
        </w:rPr>
        <w:t>Vitesse maximale de l’air</w:t>
      </w:r>
      <w:r>
        <w:rPr>
          <w:rFonts w:ascii="Arial" w:hAnsi="Arial" w:cs="Arial"/>
          <w:sz w:val="28"/>
          <w:szCs w:val="28"/>
        </w:rPr>
        <w:tab/>
      </w:r>
      <w:r>
        <w:rPr>
          <w:rFonts w:ascii="Arial" w:hAnsi="Arial" w:cs="Arial"/>
          <w:sz w:val="28"/>
          <w:szCs w:val="28"/>
        </w:rPr>
        <w:tab/>
        <w:t>3</w:t>
      </w:r>
      <w:r w:rsidR="009215FF">
        <w:rPr>
          <w:rFonts w:ascii="Arial" w:hAnsi="Arial" w:cs="Arial"/>
          <w:sz w:val="28"/>
          <w:szCs w:val="28"/>
        </w:rPr>
        <w:t>,</w:t>
      </w:r>
      <w:r>
        <w:rPr>
          <w:rFonts w:ascii="Arial" w:hAnsi="Arial" w:cs="Arial"/>
          <w:sz w:val="28"/>
          <w:szCs w:val="28"/>
        </w:rPr>
        <w:t>03 mètres/sec</w:t>
      </w:r>
    </w:p>
    <w:p w14:paraId="77B7623E" w14:textId="77777777" w:rsidR="00410F10" w:rsidRDefault="00E316D3" w:rsidP="00E316D3">
      <w:pPr>
        <w:rPr>
          <w:rFonts w:ascii="Arial" w:hAnsi="Arial" w:cs="Arial"/>
          <w:sz w:val="28"/>
          <w:szCs w:val="28"/>
        </w:rPr>
      </w:pPr>
      <w:r>
        <w:rPr>
          <w:rFonts w:ascii="Arial" w:hAnsi="Arial" w:cs="Arial"/>
          <w:sz w:val="28"/>
          <w:szCs w:val="28"/>
        </w:rPr>
        <w:t>Norme de mesure de la valeur</w:t>
      </w:r>
      <w:r w:rsidR="00410F10" w:rsidRPr="00410F10">
        <w:rPr>
          <w:rFonts w:ascii="Arial" w:hAnsi="Arial" w:cs="Arial"/>
          <w:sz w:val="28"/>
          <w:szCs w:val="28"/>
        </w:rPr>
        <w:t xml:space="preserve"> </w:t>
      </w:r>
    </w:p>
    <w:p w14:paraId="1C09102D" w14:textId="77777777" w:rsidR="003B645B" w:rsidRPr="00221CEF" w:rsidRDefault="00410F10" w:rsidP="003B645B">
      <w:pPr>
        <w:rPr>
          <w:rFonts w:ascii="Arial" w:hAnsi="Arial" w:cs="Arial"/>
          <w:sz w:val="28"/>
          <w:szCs w:val="28"/>
        </w:rPr>
      </w:pPr>
      <w:r>
        <w:rPr>
          <w:rFonts w:ascii="Arial" w:hAnsi="Arial" w:cs="Arial"/>
          <w:sz w:val="28"/>
          <w:szCs w:val="28"/>
        </w:rPr>
        <w:t>De service</w:t>
      </w:r>
      <w:r>
        <w:rPr>
          <w:rFonts w:ascii="Arial" w:hAnsi="Arial" w:cs="Arial"/>
          <w:sz w:val="28"/>
          <w:szCs w:val="28"/>
        </w:rPr>
        <w:tab/>
      </w:r>
      <w:r w:rsidR="00E316D3">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3B645B" w:rsidRPr="00221CEF">
        <w:rPr>
          <w:rFonts w:ascii="Arial" w:hAnsi="Arial" w:cs="Arial"/>
          <w:sz w:val="28"/>
          <w:szCs w:val="28"/>
        </w:rPr>
        <w:t xml:space="preserve">COMMISSION REGULATION (EU) </w:t>
      </w:r>
    </w:p>
    <w:p w14:paraId="22BE6198" w14:textId="77777777" w:rsidR="003B645B" w:rsidRDefault="003B645B" w:rsidP="003B645B">
      <w:pPr>
        <w:ind w:left="709" w:firstLine="709"/>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No 206/2012 &amp; (EU) 2016/2282</w:t>
      </w:r>
    </w:p>
    <w:p w14:paraId="7CB2D67D" w14:textId="77777777" w:rsidR="003B645B" w:rsidRDefault="003B645B" w:rsidP="003B645B">
      <w:pPr>
        <w:ind w:left="3540" w:firstLine="708"/>
        <w:rPr>
          <w:rFonts w:ascii="Arial" w:hAnsi="Arial" w:cs="Arial"/>
          <w:sz w:val="28"/>
          <w:szCs w:val="28"/>
        </w:rPr>
      </w:pPr>
      <w:r>
        <w:rPr>
          <w:rFonts w:ascii="Arial" w:hAnsi="Arial" w:cs="Arial"/>
          <w:sz w:val="28"/>
          <w:szCs w:val="28"/>
        </w:rPr>
        <w:t>IEC 60879 : 1986 (corr.1992) ;</w:t>
      </w:r>
    </w:p>
    <w:p w14:paraId="73DB642E" w14:textId="77777777" w:rsidR="003B645B" w:rsidRDefault="003B645B" w:rsidP="003B645B">
      <w:pPr>
        <w:ind w:left="3540" w:firstLine="708"/>
        <w:rPr>
          <w:rFonts w:ascii="Arial" w:hAnsi="Arial" w:cs="Arial"/>
          <w:sz w:val="28"/>
          <w:szCs w:val="28"/>
        </w:rPr>
      </w:pPr>
      <w:r>
        <w:rPr>
          <w:rFonts w:ascii="Arial" w:hAnsi="Arial" w:cs="Arial"/>
          <w:sz w:val="28"/>
          <w:szCs w:val="28"/>
        </w:rPr>
        <w:t>EN 50564 :2011</w:t>
      </w:r>
    </w:p>
    <w:p w14:paraId="429F32C5" w14:textId="77777777" w:rsidR="003B645B" w:rsidRDefault="003B645B" w:rsidP="003B645B">
      <w:pPr>
        <w:ind w:left="3540" w:firstLine="708"/>
        <w:rPr>
          <w:rFonts w:ascii="Arial" w:hAnsi="Arial" w:cs="Arial"/>
          <w:sz w:val="28"/>
          <w:szCs w:val="28"/>
        </w:rPr>
      </w:pPr>
      <w:r w:rsidRPr="007260B3">
        <w:rPr>
          <w:rFonts w:ascii="Arial" w:hAnsi="Arial" w:cs="Arial"/>
          <w:sz w:val="28"/>
          <w:szCs w:val="28"/>
        </w:rPr>
        <w:t>EN 60704-2-7</w:t>
      </w:r>
      <w:r>
        <w:rPr>
          <w:rFonts w:ascii="Arial" w:hAnsi="Arial" w:cs="Arial"/>
          <w:sz w:val="28"/>
          <w:szCs w:val="28"/>
        </w:rPr>
        <w:t xml:space="preserve"> </w:t>
      </w:r>
      <w:r w:rsidRPr="007260B3">
        <w:rPr>
          <w:rFonts w:ascii="Arial" w:hAnsi="Arial" w:cs="Arial"/>
          <w:sz w:val="28"/>
          <w:szCs w:val="28"/>
        </w:rPr>
        <w:t>:1998</w:t>
      </w:r>
      <w:r>
        <w:rPr>
          <w:rFonts w:ascii="Arial" w:hAnsi="Arial" w:cs="Arial"/>
          <w:sz w:val="28"/>
          <w:szCs w:val="28"/>
        </w:rPr>
        <w:t xml:space="preserve"> </w:t>
      </w:r>
      <w:r w:rsidRPr="007260B3">
        <w:rPr>
          <w:rFonts w:ascii="Arial" w:hAnsi="Arial" w:cs="Arial"/>
          <w:sz w:val="28"/>
          <w:szCs w:val="28"/>
        </w:rPr>
        <w:t>;</w:t>
      </w:r>
    </w:p>
    <w:p w14:paraId="706B855B" w14:textId="77777777" w:rsidR="003B645B" w:rsidRPr="007260B3" w:rsidRDefault="003B645B" w:rsidP="003B645B">
      <w:pPr>
        <w:ind w:left="3540" w:firstLine="708"/>
        <w:rPr>
          <w:rFonts w:ascii="Arial" w:hAnsi="Arial" w:cs="Arial"/>
          <w:sz w:val="28"/>
          <w:szCs w:val="28"/>
        </w:rPr>
      </w:pPr>
      <w:r w:rsidRPr="007260B3">
        <w:rPr>
          <w:rFonts w:ascii="Arial" w:hAnsi="Arial" w:cs="Arial"/>
          <w:sz w:val="28"/>
          <w:szCs w:val="28"/>
        </w:rPr>
        <w:t>EN60704-1</w:t>
      </w:r>
      <w:r>
        <w:rPr>
          <w:rFonts w:ascii="Arial" w:hAnsi="Arial" w:cs="Arial"/>
          <w:sz w:val="28"/>
          <w:szCs w:val="28"/>
        </w:rPr>
        <w:t xml:space="preserve"> </w:t>
      </w:r>
      <w:r w:rsidRPr="007260B3">
        <w:rPr>
          <w:rFonts w:ascii="Arial" w:hAnsi="Arial" w:cs="Arial"/>
          <w:sz w:val="28"/>
          <w:szCs w:val="28"/>
        </w:rPr>
        <w:t>:</w:t>
      </w:r>
      <w:r>
        <w:rPr>
          <w:rFonts w:ascii="Arial" w:hAnsi="Arial" w:cs="Arial"/>
          <w:sz w:val="28"/>
          <w:szCs w:val="28"/>
        </w:rPr>
        <w:t xml:space="preserve"> </w:t>
      </w:r>
      <w:r w:rsidRPr="007260B3">
        <w:rPr>
          <w:rFonts w:ascii="Arial" w:hAnsi="Arial" w:cs="Arial"/>
          <w:sz w:val="28"/>
          <w:szCs w:val="28"/>
        </w:rPr>
        <w:t>2010+A11</w:t>
      </w:r>
      <w:r>
        <w:rPr>
          <w:rFonts w:ascii="Arial" w:hAnsi="Arial" w:cs="Arial"/>
          <w:sz w:val="28"/>
          <w:szCs w:val="28"/>
        </w:rPr>
        <w:t xml:space="preserve"> </w:t>
      </w:r>
      <w:r w:rsidRPr="007260B3">
        <w:rPr>
          <w:rFonts w:ascii="Arial" w:hAnsi="Arial" w:cs="Arial"/>
          <w:sz w:val="28"/>
          <w:szCs w:val="28"/>
        </w:rPr>
        <w:t>:</w:t>
      </w:r>
      <w:r>
        <w:rPr>
          <w:rFonts w:ascii="Arial" w:hAnsi="Arial" w:cs="Arial"/>
          <w:sz w:val="28"/>
          <w:szCs w:val="28"/>
        </w:rPr>
        <w:t>2</w:t>
      </w:r>
      <w:r w:rsidRPr="007260B3">
        <w:rPr>
          <w:rFonts w:ascii="Arial" w:hAnsi="Arial" w:cs="Arial"/>
          <w:sz w:val="28"/>
          <w:szCs w:val="28"/>
        </w:rPr>
        <w:t>012</w:t>
      </w:r>
    </w:p>
    <w:p w14:paraId="72688416" w14:textId="77777777" w:rsidR="00BB647B" w:rsidRDefault="00BB647B" w:rsidP="00BB647B">
      <w:pPr>
        <w:rPr>
          <w:rFonts w:ascii="Arial" w:hAnsi="Arial" w:cs="Arial"/>
          <w:sz w:val="28"/>
          <w:szCs w:val="28"/>
        </w:rPr>
      </w:pPr>
    </w:p>
    <w:p w14:paraId="591F8020" w14:textId="1D982FA5" w:rsidR="009930EB" w:rsidRPr="00223412" w:rsidRDefault="009930EB" w:rsidP="00BB647B">
      <w:pPr>
        <w:jc w:val="center"/>
        <w:rPr>
          <w:rFonts w:ascii="Arial" w:hAnsi="Arial" w:cs="Arial"/>
          <w:sz w:val="28"/>
          <w:szCs w:val="28"/>
        </w:rPr>
      </w:pPr>
      <w:bookmarkStart w:id="1" w:name="_GoBack"/>
      <w:bookmarkEnd w:id="1"/>
      <w:r w:rsidRPr="00223412">
        <w:rPr>
          <w:rFonts w:ascii="Arial" w:hAnsi="Arial" w:cs="Arial"/>
          <w:sz w:val="28"/>
          <w:szCs w:val="28"/>
        </w:rPr>
        <w:t>Coordonnées de contact pour Tout complément d’information</w:t>
      </w:r>
    </w:p>
    <w:p w14:paraId="28832996" w14:textId="77777777" w:rsidR="009930EB" w:rsidRPr="00223412" w:rsidRDefault="009930EB" w:rsidP="009930EB">
      <w:pPr>
        <w:widowControl w:val="0"/>
        <w:autoSpaceDE w:val="0"/>
        <w:autoSpaceDN w:val="0"/>
        <w:adjustRightInd w:val="0"/>
        <w:ind w:right="-2"/>
        <w:jc w:val="center"/>
        <w:rPr>
          <w:rFonts w:ascii="Arial" w:eastAsia="Times New Roman" w:hAnsi="Arial" w:cs="Arial"/>
          <w:bCs/>
          <w:sz w:val="28"/>
          <w:szCs w:val="28"/>
        </w:rPr>
      </w:pPr>
      <w:r w:rsidRPr="00223412">
        <w:rPr>
          <w:rFonts w:ascii="Arial" w:eastAsia="Times New Roman" w:hAnsi="Arial" w:cs="Arial"/>
          <w:bCs/>
          <w:sz w:val="28"/>
          <w:szCs w:val="28"/>
        </w:rPr>
        <w:t>&amp; Produit importé par :</w:t>
      </w:r>
    </w:p>
    <w:p w14:paraId="4ADF30CA" w14:textId="77777777" w:rsidR="009930EB" w:rsidRPr="00223412" w:rsidRDefault="009930EB" w:rsidP="009930EB">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 xml:space="preserve"> </w:t>
      </w:r>
      <w:proofErr w:type="spellStart"/>
      <w:r w:rsidRPr="00223412">
        <w:rPr>
          <w:rFonts w:ascii="Arial" w:eastAsia="Times New Roman" w:hAnsi="Arial" w:cs="Arial"/>
          <w:b/>
          <w:bCs/>
          <w:sz w:val="28"/>
          <w:szCs w:val="28"/>
        </w:rPr>
        <w:t>Sotech</w:t>
      </w:r>
      <w:proofErr w:type="spellEnd"/>
      <w:r w:rsidRPr="00223412">
        <w:rPr>
          <w:rFonts w:ascii="Arial" w:eastAsia="Times New Roman" w:hAnsi="Arial" w:cs="Arial"/>
          <w:b/>
          <w:bCs/>
          <w:sz w:val="28"/>
          <w:szCs w:val="28"/>
        </w:rPr>
        <w:t xml:space="preserve"> International </w:t>
      </w:r>
    </w:p>
    <w:p w14:paraId="6F5F924B" w14:textId="4872E16F" w:rsidR="009930EB" w:rsidRPr="00223412" w:rsidRDefault="009930EB" w:rsidP="009930EB">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 LE PERIPOLE " N°</w:t>
      </w:r>
      <w:r w:rsidR="003B645B">
        <w:rPr>
          <w:rFonts w:ascii="Arial" w:eastAsia="Times New Roman" w:hAnsi="Arial" w:cs="Arial"/>
          <w:b/>
          <w:bCs/>
          <w:sz w:val="28"/>
          <w:szCs w:val="28"/>
        </w:rPr>
        <w:t>A</w:t>
      </w:r>
      <w:r w:rsidRPr="00223412">
        <w:rPr>
          <w:rFonts w:ascii="Arial" w:eastAsia="Times New Roman" w:hAnsi="Arial" w:cs="Arial"/>
          <w:b/>
          <w:bCs/>
          <w:sz w:val="28"/>
          <w:szCs w:val="28"/>
        </w:rPr>
        <w:t>107</w:t>
      </w:r>
    </w:p>
    <w:p w14:paraId="407C2A14" w14:textId="77777777" w:rsidR="009930EB" w:rsidRPr="00223412" w:rsidRDefault="009930EB" w:rsidP="009930EB">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33, Avenue du Marechal de Lattre de Tassigny</w:t>
      </w:r>
    </w:p>
    <w:p w14:paraId="76670B38" w14:textId="77777777" w:rsidR="009930EB" w:rsidRPr="00223412" w:rsidRDefault="009930EB" w:rsidP="009930EB">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 xml:space="preserve">94120 Fontenay </w:t>
      </w:r>
      <w:proofErr w:type="spellStart"/>
      <w:r w:rsidRPr="00223412">
        <w:rPr>
          <w:rFonts w:ascii="Arial" w:eastAsia="Times New Roman" w:hAnsi="Arial" w:cs="Arial"/>
          <w:b/>
          <w:bCs/>
          <w:sz w:val="28"/>
          <w:szCs w:val="28"/>
        </w:rPr>
        <w:t>sous bois</w:t>
      </w:r>
      <w:proofErr w:type="spellEnd"/>
      <w:r w:rsidRPr="00223412">
        <w:rPr>
          <w:rFonts w:ascii="Arial" w:eastAsia="Times New Roman" w:hAnsi="Arial" w:cs="Arial"/>
          <w:b/>
          <w:bCs/>
          <w:sz w:val="28"/>
          <w:szCs w:val="28"/>
        </w:rPr>
        <w:t xml:space="preserve"> - France</w:t>
      </w:r>
    </w:p>
    <w:p w14:paraId="01DEF13A" w14:textId="60D8FA29" w:rsidR="00735D14" w:rsidRPr="00796489" w:rsidRDefault="00735D14" w:rsidP="00735D14">
      <w:pPr>
        <w:jc w:val="center"/>
        <w:rPr>
          <w:rFonts w:ascii="Arial" w:hAnsi="Arial" w:cs="Arial"/>
          <w:sz w:val="28"/>
          <w:szCs w:val="28"/>
        </w:rPr>
      </w:pPr>
      <w:r>
        <w:rPr>
          <w:rFonts w:ascii="Arial" w:hAnsi="Arial" w:cs="Arial"/>
          <w:sz w:val="28"/>
          <w:szCs w:val="28"/>
        </w:rPr>
        <w:t>Fabriqué en RPC</w:t>
      </w:r>
    </w:p>
    <w:p w14:paraId="5958C4BE" w14:textId="77777777" w:rsidR="00FA79C3" w:rsidRPr="00796489" w:rsidRDefault="00FA79C3" w:rsidP="00FA79C3">
      <w:pPr>
        <w:rPr>
          <w:rFonts w:ascii="Arial" w:hAnsi="Arial" w:cs="Arial"/>
          <w:sz w:val="28"/>
          <w:szCs w:val="28"/>
        </w:rPr>
      </w:pPr>
    </w:p>
    <w:p w14:paraId="3D809B18" w14:textId="77777777" w:rsidR="00FA79C3" w:rsidRPr="00796489" w:rsidRDefault="00FA79C3" w:rsidP="00FA79C3">
      <w:pPr>
        <w:tabs>
          <w:tab w:val="left" w:pos="3828"/>
        </w:tabs>
        <w:jc w:val="center"/>
        <w:rPr>
          <w:rFonts w:ascii="Arial" w:hAnsi="Arial" w:cs="Arial"/>
          <w:sz w:val="28"/>
          <w:szCs w:val="28"/>
        </w:rPr>
      </w:pPr>
      <w:r w:rsidRPr="00796489">
        <w:rPr>
          <w:rFonts w:ascii="Arial" w:hAnsi="Arial" w:cs="Arial"/>
          <w:i/>
          <w:sz w:val="28"/>
          <w:szCs w:val="28"/>
          <w:u w:val="single"/>
        </w:rPr>
        <w:t>Les caractéristiques peuvent changer sans avis préalable</w:t>
      </w:r>
    </w:p>
    <w:p w14:paraId="13722FE3" w14:textId="77777777" w:rsidR="009930EB" w:rsidRDefault="009930EB" w:rsidP="0072558C">
      <w:pPr>
        <w:pStyle w:val="Titre1"/>
        <w:rPr>
          <w:rFonts w:ascii="Arial" w:hAnsi="Arial" w:cs="Arial"/>
          <w:bCs/>
          <w:szCs w:val="28"/>
        </w:rPr>
      </w:pPr>
    </w:p>
    <w:p w14:paraId="417647DF" w14:textId="594C590C" w:rsidR="0072558C" w:rsidRPr="00A41904" w:rsidRDefault="0072558C" w:rsidP="0072558C">
      <w:pPr>
        <w:pStyle w:val="Titre1"/>
        <w:rPr>
          <w:rFonts w:ascii="Arial" w:hAnsi="Arial" w:cs="Arial"/>
          <w:bCs/>
          <w:szCs w:val="28"/>
        </w:rPr>
      </w:pPr>
      <w:r w:rsidRPr="00A41904">
        <w:rPr>
          <w:rFonts w:ascii="Arial" w:hAnsi="Arial" w:cs="Arial"/>
          <w:bCs/>
          <w:szCs w:val="28"/>
        </w:rPr>
        <w:t>MISE A LA TERRE</w:t>
      </w:r>
    </w:p>
    <w:p w14:paraId="71B01CA9" w14:textId="1EB14204" w:rsidR="0072558C" w:rsidRPr="00A41904" w:rsidRDefault="006362C5" w:rsidP="0072558C">
      <w:pPr>
        <w:rPr>
          <w:rFonts w:ascii="Arial" w:hAnsi="Arial" w:cs="Arial"/>
          <w:sz w:val="28"/>
          <w:szCs w:val="28"/>
        </w:rPr>
      </w:pPr>
      <w:r w:rsidRPr="00A41904">
        <w:rPr>
          <w:rFonts w:ascii="Arial" w:hAnsi="Arial" w:cs="Arial"/>
          <w:noProof/>
          <w:sz w:val="28"/>
          <w:szCs w:val="28"/>
          <w:lang w:val="en-US" w:eastAsia="zh-CN"/>
        </w:rPr>
        <w:drawing>
          <wp:anchor distT="0" distB="0" distL="114300" distR="114300" simplePos="0" relativeHeight="251658240" behindDoc="1" locked="0" layoutInCell="1" allowOverlap="1" wp14:anchorId="5C639B16" wp14:editId="290E2514">
            <wp:simplePos x="0" y="0"/>
            <wp:positionH relativeFrom="column">
              <wp:posOffset>5568950</wp:posOffset>
            </wp:positionH>
            <wp:positionV relativeFrom="paragraph">
              <wp:posOffset>158750</wp:posOffset>
            </wp:positionV>
            <wp:extent cx="1485900" cy="1314450"/>
            <wp:effectExtent l="0" t="0" r="12700" b="635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879C2" w14:textId="77777777" w:rsidR="0072558C" w:rsidRPr="00A41904" w:rsidRDefault="0072558C" w:rsidP="0072558C">
      <w:pPr>
        <w:ind w:right="1132"/>
        <w:jc w:val="both"/>
        <w:rPr>
          <w:rFonts w:ascii="Arial" w:hAnsi="Arial" w:cs="Arial"/>
          <w:sz w:val="28"/>
          <w:szCs w:val="28"/>
        </w:rPr>
      </w:pPr>
      <w:r w:rsidRPr="00A41904">
        <w:rPr>
          <w:rFonts w:ascii="Arial" w:hAnsi="Arial" w:cs="Arial"/>
          <w:sz w:val="28"/>
          <w:szCs w:val="28"/>
        </w:rPr>
        <w:t>Cet appareil est équipé d’une prise électrique avec terre. Il doit être branché sur une prise murale correctement installée et équipée d’une prise de terre.</w:t>
      </w:r>
    </w:p>
    <w:p w14:paraId="5373AC6A" w14:textId="77777777" w:rsidR="0072558C" w:rsidRPr="00A41904" w:rsidRDefault="0072558C" w:rsidP="0072558C">
      <w:pPr>
        <w:ind w:right="1132"/>
        <w:jc w:val="both"/>
        <w:rPr>
          <w:rFonts w:ascii="Arial" w:hAnsi="Arial" w:cs="Arial"/>
          <w:sz w:val="28"/>
          <w:szCs w:val="28"/>
        </w:rPr>
      </w:pPr>
      <w:r w:rsidRPr="00A41904">
        <w:rPr>
          <w:rFonts w:ascii="Arial" w:hAnsi="Arial" w:cs="Arial"/>
          <w:sz w:val="28"/>
          <w:szCs w:val="28"/>
        </w:rPr>
        <w:t>Notes : En cas de question concernant la prise de terre ou le branchement électrique, veuillez consulter un personnel qualifié.</w:t>
      </w:r>
    </w:p>
    <w:p w14:paraId="17AA4D68" w14:textId="77777777" w:rsidR="0072558C" w:rsidRPr="00A41904" w:rsidRDefault="0072558C" w:rsidP="0072558C">
      <w:pPr>
        <w:ind w:right="1132"/>
        <w:jc w:val="both"/>
        <w:rPr>
          <w:rFonts w:ascii="Arial" w:eastAsia="MS Mincho" w:hAnsi="Arial" w:cs="Arial"/>
          <w:bCs/>
          <w:sz w:val="28"/>
          <w:szCs w:val="28"/>
        </w:rPr>
      </w:pPr>
      <w:r w:rsidRPr="00A41904">
        <w:rPr>
          <w:rFonts w:ascii="Arial" w:hAnsi="Arial" w:cs="Arial"/>
          <w:bCs/>
          <w:iCs/>
          <w:sz w:val="28"/>
          <w:szCs w:val="28"/>
        </w:rPr>
        <w:t>En cas de court-circuit, la mise à la terre réduit le risque de choc électrique en</w:t>
      </w:r>
      <w:r w:rsidRPr="00A41904">
        <w:rPr>
          <w:rFonts w:ascii="Arial" w:hAnsi="Arial" w:cs="Arial"/>
          <w:bCs/>
          <w:sz w:val="28"/>
          <w:szCs w:val="28"/>
        </w:rPr>
        <w:t xml:space="preserve"> </w:t>
      </w:r>
      <w:r w:rsidRPr="00A41904">
        <w:rPr>
          <w:rFonts w:ascii="Arial" w:hAnsi="Arial" w:cs="Arial"/>
          <w:bCs/>
          <w:iCs/>
          <w:sz w:val="28"/>
          <w:szCs w:val="28"/>
        </w:rPr>
        <w:t>permettant au courant d’être évacué par le fil de terre.</w:t>
      </w:r>
    </w:p>
    <w:p w14:paraId="7B683BA9" w14:textId="77777777" w:rsidR="0072558C" w:rsidRPr="00A41904" w:rsidRDefault="0072558C" w:rsidP="0072558C">
      <w:pPr>
        <w:rPr>
          <w:rFonts w:ascii="Arial" w:hAnsi="Arial" w:cs="Arial"/>
          <w:sz w:val="28"/>
          <w:szCs w:val="28"/>
        </w:rPr>
      </w:pPr>
    </w:p>
    <w:p w14:paraId="452A44CA" w14:textId="77777777" w:rsidR="0072558C" w:rsidRPr="00A41904" w:rsidRDefault="0072558C" w:rsidP="0072558C">
      <w:pPr>
        <w:tabs>
          <w:tab w:val="left" w:pos="284"/>
        </w:tabs>
        <w:rPr>
          <w:rFonts w:ascii="Arial" w:hAnsi="Arial" w:cs="Arial"/>
          <w:color w:val="000000"/>
          <w:sz w:val="28"/>
          <w:szCs w:val="28"/>
        </w:rPr>
      </w:pPr>
      <w:r w:rsidRPr="00A41904">
        <w:rPr>
          <w:rFonts w:ascii="Arial" w:hAnsi="Arial" w:cs="Arial"/>
          <w:sz w:val="28"/>
          <w:szCs w:val="28"/>
        </w:rPr>
        <w:t xml:space="preserve">ATTENTION : En cas de panne, ne pas ouvrir le boîtier mais faire appel à un technicien qualifié pour les réparations. </w:t>
      </w:r>
    </w:p>
    <w:p w14:paraId="2169DE2F" w14:textId="77777777" w:rsidR="00FA79C3" w:rsidRPr="00796489" w:rsidRDefault="00FA79C3" w:rsidP="00FA79C3">
      <w:pPr>
        <w:rPr>
          <w:rFonts w:ascii="Arial" w:hAnsi="Arial" w:cs="Arial"/>
          <w:color w:val="000000"/>
          <w:sz w:val="28"/>
          <w:szCs w:val="28"/>
        </w:rPr>
      </w:pPr>
    </w:p>
    <w:p w14:paraId="33F28B78" w14:textId="77777777" w:rsidR="00D9383E" w:rsidRDefault="00FA79C3" w:rsidP="00FA79C3">
      <w:pPr>
        <w:rPr>
          <w:rFonts w:ascii="Arial" w:eastAsia="Times New Roman" w:hAnsi="Arial" w:cs="Arial"/>
          <w:sz w:val="28"/>
          <w:szCs w:val="28"/>
          <w:lang w:bidi="x-none"/>
        </w:rPr>
      </w:pPr>
      <w:r w:rsidRPr="00796489">
        <w:rPr>
          <w:rFonts w:ascii="Arial" w:hAnsi="Arial" w:cs="Arial"/>
          <w:sz w:val="28"/>
          <w:szCs w:val="28"/>
        </w:rPr>
        <w:lastRenderedPageBreak/>
        <w:t xml:space="preserve">Cet appareil satisfait aux directives CE, </w:t>
      </w:r>
      <w:r w:rsidRPr="00796489">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14:paraId="1550D6C7" w14:textId="77777777" w:rsidR="00D9383E" w:rsidRDefault="00D9383E" w:rsidP="00FA79C3">
      <w:pPr>
        <w:rPr>
          <w:rFonts w:ascii="Arial" w:eastAsia="Times New Roman" w:hAnsi="Arial" w:cs="Arial"/>
          <w:sz w:val="28"/>
          <w:szCs w:val="28"/>
          <w:lang w:bidi="x-none"/>
        </w:rPr>
      </w:pPr>
    </w:p>
    <w:p w14:paraId="757D6D20" w14:textId="7ADD4299" w:rsidR="00FA79C3" w:rsidRPr="00796489" w:rsidRDefault="00FA79C3" w:rsidP="00FA79C3">
      <w:pPr>
        <w:rPr>
          <w:rFonts w:ascii="Arial" w:hAnsi="Arial" w:cs="Arial"/>
          <w:sz w:val="28"/>
          <w:szCs w:val="28"/>
        </w:rPr>
      </w:pPr>
      <w:r w:rsidRPr="00796489">
        <w:rPr>
          <w:rFonts w:ascii="Arial" w:eastAsia="Times New Roman" w:hAnsi="Arial" w:cs="Arial"/>
          <w:sz w:val="28"/>
          <w:szCs w:val="28"/>
          <w:lang w:bidi="x-none"/>
        </w:rPr>
        <w:t xml:space="preserve">Cet appareil a </w:t>
      </w:r>
      <w:r w:rsidRPr="00796489">
        <w:rPr>
          <w:rFonts w:ascii="Arial" w:hAnsi="Arial" w:cs="Arial"/>
          <w:sz w:val="28"/>
          <w:szCs w:val="28"/>
        </w:rPr>
        <w:t xml:space="preserve">été conçu et </w:t>
      </w:r>
      <w:r w:rsidRPr="00796489">
        <w:rPr>
          <w:rFonts w:ascii="Arial" w:eastAsia="Times New Roman" w:hAnsi="Arial" w:cs="Arial"/>
          <w:sz w:val="28"/>
          <w:szCs w:val="28"/>
          <w:lang w:bidi="x-none"/>
        </w:rPr>
        <w:t>fabriqué en respect</w:t>
      </w:r>
      <w:r w:rsidRPr="00796489">
        <w:rPr>
          <w:rFonts w:ascii="Arial" w:hAnsi="Arial" w:cs="Arial"/>
          <w:sz w:val="28"/>
          <w:szCs w:val="28"/>
        </w:rPr>
        <w:t xml:space="preserve"> des dernières </w:t>
      </w:r>
      <w:r w:rsidRPr="00796489">
        <w:rPr>
          <w:rFonts w:ascii="Arial" w:eastAsia="Times New Roman" w:hAnsi="Arial" w:cs="Arial"/>
          <w:sz w:val="28"/>
          <w:szCs w:val="28"/>
          <w:lang w:bidi="x-none"/>
        </w:rPr>
        <w:t>réglementations et</w:t>
      </w:r>
      <w:r w:rsidRPr="00796489">
        <w:rPr>
          <w:rFonts w:ascii="Arial" w:hAnsi="Arial" w:cs="Arial"/>
          <w:sz w:val="28"/>
          <w:szCs w:val="28"/>
        </w:rPr>
        <w:t xml:space="preserve"> prescriptions techniques, en matière de sécurité. </w:t>
      </w:r>
    </w:p>
    <w:p w14:paraId="67D06816" w14:textId="77777777" w:rsidR="00FA79C3" w:rsidRDefault="00FA79C3" w:rsidP="00FA79C3">
      <w:pPr>
        <w:jc w:val="center"/>
        <w:rPr>
          <w:rFonts w:ascii="Arial" w:hAnsi="Arial" w:cs="Arial"/>
          <w:b/>
          <w:sz w:val="28"/>
          <w:szCs w:val="28"/>
        </w:rPr>
      </w:pPr>
    </w:p>
    <w:p w14:paraId="67CEFF58" w14:textId="1EA3C64C" w:rsidR="00647E80" w:rsidRPr="007E6751" w:rsidRDefault="00647E80" w:rsidP="009930EB">
      <w:pPr>
        <w:ind w:right="-20"/>
        <w:rPr>
          <w:rFonts w:ascii="Arial" w:hAnsi="Arial" w:cs="Arial"/>
          <w:sz w:val="28"/>
          <w:szCs w:val="28"/>
        </w:rPr>
      </w:pPr>
    </w:p>
    <w:p w14:paraId="0B26B9C6" w14:textId="77777777" w:rsidR="00647E80" w:rsidRPr="007E6751" w:rsidRDefault="00647E80" w:rsidP="00647E80">
      <w:pPr>
        <w:ind w:right="-20"/>
        <w:rPr>
          <w:rFonts w:ascii="Arial" w:hAnsi="Arial" w:cs="Arial"/>
          <w:sz w:val="28"/>
          <w:szCs w:val="28"/>
        </w:rPr>
      </w:pPr>
    </w:p>
    <w:p w14:paraId="67B19C7F" w14:textId="77777777" w:rsidR="00FA79C3" w:rsidRPr="00D21993" w:rsidRDefault="00FA79C3" w:rsidP="00DB4874">
      <w:pPr>
        <w:ind w:right="-20"/>
        <w:jc w:val="center"/>
        <w:rPr>
          <w:rFonts w:ascii="Arial" w:hAnsi="Arial" w:cs="Arial"/>
          <w:lang w:eastAsia="zh-CN"/>
        </w:rPr>
      </w:pPr>
    </w:p>
    <w:sectPr w:rsidR="00FA79C3" w:rsidRPr="00D21993" w:rsidSect="00434DB9">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7AABB" w14:textId="77777777" w:rsidR="0001518E" w:rsidRDefault="0001518E">
      <w:r>
        <w:separator/>
      </w:r>
    </w:p>
  </w:endnote>
  <w:endnote w:type="continuationSeparator" w:id="0">
    <w:p w14:paraId="09A1C8C6" w14:textId="77777777" w:rsidR="0001518E" w:rsidRDefault="00015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neva">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35073" w14:textId="77777777" w:rsidR="00CD1613" w:rsidRDefault="00CD1613" w:rsidP="00A259DC">
    <w:pPr>
      <w:pStyle w:val="Pieddepage"/>
      <w:framePr w:wrap="around" w:vAnchor="text" w:hAnchor="margin" w:xAlign="right" w:y="1"/>
      <w:rPr>
        <w:rStyle w:val="Numrodepage"/>
      </w:rPr>
    </w:pPr>
    <w:r>
      <w:rPr>
        <w:rStyle w:val="Numrodepage"/>
      </w:rPr>
      <w:fldChar w:fldCharType="begin"/>
    </w:r>
    <w:r w:rsidR="00783380">
      <w:rPr>
        <w:rStyle w:val="Numrodepage"/>
      </w:rPr>
      <w:instrText>PAGE</w:instrText>
    </w:r>
    <w:r>
      <w:rPr>
        <w:rStyle w:val="Numrodepage"/>
      </w:rPr>
      <w:instrText xml:space="preserve">  </w:instrText>
    </w:r>
    <w:r>
      <w:rPr>
        <w:rStyle w:val="Numrodepage"/>
      </w:rPr>
      <w:fldChar w:fldCharType="end"/>
    </w:r>
  </w:p>
  <w:p w14:paraId="12C215BC" w14:textId="77777777" w:rsidR="00CD1613" w:rsidRDefault="00CD161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C0B1C" w14:textId="250A7ECA" w:rsidR="00CD1613" w:rsidRDefault="00CD1613" w:rsidP="00283CB0">
    <w:pPr>
      <w:pStyle w:val="Pieddepage"/>
      <w:framePr w:wrap="around" w:vAnchor="text" w:hAnchor="margin" w:xAlign="right" w:y="1"/>
      <w:rPr>
        <w:rStyle w:val="Numrodepage"/>
      </w:rPr>
    </w:pPr>
    <w:r>
      <w:rPr>
        <w:rStyle w:val="Numrodepage"/>
      </w:rPr>
      <w:fldChar w:fldCharType="begin"/>
    </w:r>
    <w:r w:rsidR="00783380">
      <w:rPr>
        <w:rStyle w:val="Numrodepage"/>
      </w:rPr>
      <w:instrText>PAGE</w:instrText>
    </w:r>
    <w:r>
      <w:rPr>
        <w:rStyle w:val="Numrodepage"/>
      </w:rPr>
      <w:instrText xml:space="preserve">  </w:instrText>
    </w:r>
    <w:r>
      <w:rPr>
        <w:rStyle w:val="Numrodepage"/>
      </w:rPr>
      <w:fldChar w:fldCharType="separate"/>
    </w:r>
    <w:r w:rsidR="00B55C4B">
      <w:rPr>
        <w:rStyle w:val="Numrodepage"/>
        <w:noProof/>
      </w:rPr>
      <w:t>9</w:t>
    </w:r>
    <w:r>
      <w:rPr>
        <w:rStyle w:val="Numrodepage"/>
      </w:rPr>
      <w:fldChar w:fldCharType="end"/>
    </w:r>
  </w:p>
  <w:p w14:paraId="0F62FCB4" w14:textId="77777777" w:rsidR="00CD1613" w:rsidRDefault="00CD1613">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A1752" w14:textId="77777777" w:rsidR="0001518E" w:rsidRDefault="0001518E">
      <w:r>
        <w:separator/>
      </w:r>
    </w:p>
  </w:footnote>
  <w:footnote w:type="continuationSeparator" w:id="0">
    <w:p w14:paraId="675F6137" w14:textId="77777777" w:rsidR="0001518E" w:rsidRDefault="000151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31D48"/>
    <w:multiLevelType w:val="hybridMultilevel"/>
    <w:tmpl w:val="0EC4DE0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2B6F45"/>
    <w:multiLevelType w:val="hybridMultilevel"/>
    <w:tmpl w:val="09C0741C"/>
    <w:lvl w:ilvl="0" w:tplc="C408EE52">
      <w:start w:val="20"/>
      <w:numFmt w:val="upperLetter"/>
      <w:lvlText w:val="%1."/>
      <w:lvlJc w:val="left"/>
      <w:pPr>
        <w:ind w:left="10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5" w15:restartNumberingAfterBreak="0">
    <w:nsid w:val="3D53595A"/>
    <w:multiLevelType w:val="hybridMultilevel"/>
    <w:tmpl w:val="0C0A518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28517C1"/>
    <w:multiLevelType w:val="hybridMultilevel"/>
    <w:tmpl w:val="2DDA81DA"/>
    <w:lvl w:ilvl="0" w:tplc="B43612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9D35F14"/>
    <w:multiLevelType w:val="hybridMultilevel"/>
    <w:tmpl w:val="501829DC"/>
    <w:lvl w:ilvl="0" w:tplc="000F040C">
      <w:start w:val="1"/>
      <w:numFmt w:val="decimal"/>
      <w:lvlText w:val="%1."/>
      <w:lvlJc w:val="left"/>
      <w:pPr>
        <w:tabs>
          <w:tab w:val="num" w:pos="722"/>
        </w:tabs>
        <w:ind w:left="722" w:hanging="360"/>
      </w:pPr>
    </w:lvl>
    <w:lvl w:ilvl="1" w:tplc="0019040C" w:tentative="1">
      <w:start w:val="1"/>
      <w:numFmt w:val="lowerLetter"/>
      <w:lvlText w:val="%2."/>
      <w:lvlJc w:val="left"/>
      <w:pPr>
        <w:tabs>
          <w:tab w:val="num" w:pos="1442"/>
        </w:tabs>
        <w:ind w:left="1442" w:hanging="360"/>
      </w:pPr>
    </w:lvl>
    <w:lvl w:ilvl="2" w:tplc="001B040C" w:tentative="1">
      <w:start w:val="1"/>
      <w:numFmt w:val="lowerRoman"/>
      <w:lvlText w:val="%3."/>
      <w:lvlJc w:val="right"/>
      <w:pPr>
        <w:tabs>
          <w:tab w:val="num" w:pos="2162"/>
        </w:tabs>
        <w:ind w:left="2162" w:hanging="180"/>
      </w:pPr>
    </w:lvl>
    <w:lvl w:ilvl="3" w:tplc="000F040C" w:tentative="1">
      <w:start w:val="1"/>
      <w:numFmt w:val="decimal"/>
      <w:lvlText w:val="%4."/>
      <w:lvlJc w:val="left"/>
      <w:pPr>
        <w:tabs>
          <w:tab w:val="num" w:pos="2882"/>
        </w:tabs>
        <w:ind w:left="2882" w:hanging="360"/>
      </w:pPr>
    </w:lvl>
    <w:lvl w:ilvl="4" w:tplc="0019040C" w:tentative="1">
      <w:start w:val="1"/>
      <w:numFmt w:val="lowerLetter"/>
      <w:lvlText w:val="%5."/>
      <w:lvlJc w:val="left"/>
      <w:pPr>
        <w:tabs>
          <w:tab w:val="num" w:pos="3602"/>
        </w:tabs>
        <w:ind w:left="3602" w:hanging="360"/>
      </w:pPr>
    </w:lvl>
    <w:lvl w:ilvl="5" w:tplc="001B040C" w:tentative="1">
      <w:start w:val="1"/>
      <w:numFmt w:val="lowerRoman"/>
      <w:lvlText w:val="%6."/>
      <w:lvlJc w:val="right"/>
      <w:pPr>
        <w:tabs>
          <w:tab w:val="num" w:pos="4322"/>
        </w:tabs>
        <w:ind w:left="4322" w:hanging="180"/>
      </w:pPr>
    </w:lvl>
    <w:lvl w:ilvl="6" w:tplc="000F040C" w:tentative="1">
      <w:start w:val="1"/>
      <w:numFmt w:val="decimal"/>
      <w:lvlText w:val="%7."/>
      <w:lvlJc w:val="left"/>
      <w:pPr>
        <w:tabs>
          <w:tab w:val="num" w:pos="5042"/>
        </w:tabs>
        <w:ind w:left="5042" w:hanging="360"/>
      </w:pPr>
    </w:lvl>
    <w:lvl w:ilvl="7" w:tplc="0019040C" w:tentative="1">
      <w:start w:val="1"/>
      <w:numFmt w:val="lowerLetter"/>
      <w:lvlText w:val="%8."/>
      <w:lvlJc w:val="left"/>
      <w:pPr>
        <w:tabs>
          <w:tab w:val="num" w:pos="5762"/>
        </w:tabs>
        <w:ind w:left="5762" w:hanging="360"/>
      </w:pPr>
    </w:lvl>
    <w:lvl w:ilvl="8" w:tplc="001B040C" w:tentative="1">
      <w:start w:val="1"/>
      <w:numFmt w:val="lowerRoman"/>
      <w:lvlText w:val="%9."/>
      <w:lvlJc w:val="right"/>
      <w:pPr>
        <w:tabs>
          <w:tab w:val="num" w:pos="6482"/>
        </w:tabs>
        <w:ind w:left="6482" w:hanging="180"/>
      </w:pPr>
    </w:lvl>
  </w:abstractNum>
  <w:abstractNum w:abstractNumId="8" w15:restartNumberingAfterBreak="0">
    <w:nsid w:val="4F7C0650"/>
    <w:multiLevelType w:val="hybridMultilevel"/>
    <w:tmpl w:val="91329CF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66587F0E"/>
    <w:multiLevelType w:val="hybridMultilevel"/>
    <w:tmpl w:val="B072844A"/>
    <w:lvl w:ilvl="0" w:tplc="D744CA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06B154C"/>
    <w:multiLevelType w:val="hybridMultilevel"/>
    <w:tmpl w:val="501829DC"/>
    <w:lvl w:ilvl="0" w:tplc="000F040C">
      <w:start w:val="1"/>
      <w:numFmt w:val="decimal"/>
      <w:lvlText w:val="%1."/>
      <w:lvlJc w:val="left"/>
      <w:pPr>
        <w:tabs>
          <w:tab w:val="num" w:pos="722"/>
        </w:tabs>
        <w:ind w:left="722" w:hanging="360"/>
      </w:pPr>
    </w:lvl>
    <w:lvl w:ilvl="1" w:tplc="0019040C" w:tentative="1">
      <w:start w:val="1"/>
      <w:numFmt w:val="lowerLetter"/>
      <w:lvlText w:val="%2."/>
      <w:lvlJc w:val="left"/>
      <w:pPr>
        <w:tabs>
          <w:tab w:val="num" w:pos="1442"/>
        </w:tabs>
        <w:ind w:left="1442" w:hanging="360"/>
      </w:pPr>
    </w:lvl>
    <w:lvl w:ilvl="2" w:tplc="001B040C" w:tentative="1">
      <w:start w:val="1"/>
      <w:numFmt w:val="lowerRoman"/>
      <w:lvlText w:val="%3."/>
      <w:lvlJc w:val="right"/>
      <w:pPr>
        <w:tabs>
          <w:tab w:val="num" w:pos="2162"/>
        </w:tabs>
        <w:ind w:left="2162" w:hanging="180"/>
      </w:pPr>
    </w:lvl>
    <w:lvl w:ilvl="3" w:tplc="000F040C" w:tentative="1">
      <w:start w:val="1"/>
      <w:numFmt w:val="decimal"/>
      <w:lvlText w:val="%4."/>
      <w:lvlJc w:val="left"/>
      <w:pPr>
        <w:tabs>
          <w:tab w:val="num" w:pos="2882"/>
        </w:tabs>
        <w:ind w:left="2882" w:hanging="360"/>
      </w:pPr>
    </w:lvl>
    <w:lvl w:ilvl="4" w:tplc="0019040C" w:tentative="1">
      <w:start w:val="1"/>
      <w:numFmt w:val="lowerLetter"/>
      <w:lvlText w:val="%5."/>
      <w:lvlJc w:val="left"/>
      <w:pPr>
        <w:tabs>
          <w:tab w:val="num" w:pos="3602"/>
        </w:tabs>
        <w:ind w:left="3602" w:hanging="360"/>
      </w:pPr>
    </w:lvl>
    <w:lvl w:ilvl="5" w:tplc="001B040C" w:tentative="1">
      <w:start w:val="1"/>
      <w:numFmt w:val="lowerRoman"/>
      <w:lvlText w:val="%6."/>
      <w:lvlJc w:val="right"/>
      <w:pPr>
        <w:tabs>
          <w:tab w:val="num" w:pos="4322"/>
        </w:tabs>
        <w:ind w:left="4322" w:hanging="180"/>
      </w:pPr>
    </w:lvl>
    <w:lvl w:ilvl="6" w:tplc="000F040C" w:tentative="1">
      <w:start w:val="1"/>
      <w:numFmt w:val="decimal"/>
      <w:lvlText w:val="%7."/>
      <w:lvlJc w:val="left"/>
      <w:pPr>
        <w:tabs>
          <w:tab w:val="num" w:pos="5042"/>
        </w:tabs>
        <w:ind w:left="5042" w:hanging="360"/>
      </w:pPr>
    </w:lvl>
    <w:lvl w:ilvl="7" w:tplc="0019040C" w:tentative="1">
      <w:start w:val="1"/>
      <w:numFmt w:val="lowerLetter"/>
      <w:lvlText w:val="%8."/>
      <w:lvlJc w:val="left"/>
      <w:pPr>
        <w:tabs>
          <w:tab w:val="num" w:pos="5762"/>
        </w:tabs>
        <w:ind w:left="5762" w:hanging="360"/>
      </w:pPr>
    </w:lvl>
    <w:lvl w:ilvl="8" w:tplc="001B040C" w:tentative="1">
      <w:start w:val="1"/>
      <w:numFmt w:val="lowerRoman"/>
      <w:lvlText w:val="%9."/>
      <w:lvlJc w:val="right"/>
      <w:pPr>
        <w:tabs>
          <w:tab w:val="num" w:pos="6482"/>
        </w:tabs>
        <w:ind w:left="6482" w:hanging="180"/>
      </w:pPr>
    </w:lvl>
  </w:abstractNum>
  <w:abstractNum w:abstractNumId="11"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3E56232"/>
    <w:multiLevelType w:val="hybridMultilevel"/>
    <w:tmpl w:val="0D5A8EA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9840393"/>
    <w:multiLevelType w:val="hybridMultilevel"/>
    <w:tmpl w:val="83D6506C"/>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FD2502"/>
    <w:multiLevelType w:val="multilevel"/>
    <w:tmpl w:val="91329C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10"/>
  </w:num>
  <w:num w:numId="3">
    <w:abstractNumId w:val="15"/>
  </w:num>
  <w:num w:numId="4">
    <w:abstractNumId w:val="13"/>
  </w:num>
  <w:num w:numId="5">
    <w:abstractNumId w:val="0"/>
  </w:num>
  <w:num w:numId="6">
    <w:abstractNumId w:val="1"/>
  </w:num>
  <w:num w:numId="7">
    <w:abstractNumId w:val="2"/>
  </w:num>
  <w:num w:numId="8">
    <w:abstractNumId w:val="11"/>
  </w:num>
  <w:num w:numId="9">
    <w:abstractNumId w:val="9"/>
  </w:num>
  <w:num w:numId="10">
    <w:abstractNumId w:val="7"/>
  </w:num>
  <w:num w:numId="11">
    <w:abstractNumId w:val="6"/>
  </w:num>
  <w:num w:numId="12">
    <w:abstractNumId w:val="5"/>
  </w:num>
  <w:num w:numId="13">
    <w:abstractNumId w:val="12"/>
  </w:num>
  <w:num w:numId="14">
    <w:abstractNumId w:val="3"/>
  </w:num>
  <w:num w:numId="15">
    <w:abstractNumId w:val="8"/>
  </w:num>
  <w:num w:numId="16">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41C"/>
    <w:rsid w:val="0001518E"/>
    <w:rsid w:val="00031BDD"/>
    <w:rsid w:val="00033E2B"/>
    <w:rsid w:val="00076383"/>
    <w:rsid w:val="0009350C"/>
    <w:rsid w:val="000E507D"/>
    <w:rsid w:val="000F04C5"/>
    <w:rsid w:val="00116AE3"/>
    <w:rsid w:val="00196474"/>
    <w:rsid w:val="001B64B7"/>
    <w:rsid w:val="00222E85"/>
    <w:rsid w:val="00283CB0"/>
    <w:rsid w:val="002D615B"/>
    <w:rsid w:val="00343F59"/>
    <w:rsid w:val="003A5FE7"/>
    <w:rsid w:val="003B645B"/>
    <w:rsid w:val="0040260F"/>
    <w:rsid w:val="00410F10"/>
    <w:rsid w:val="00430B0F"/>
    <w:rsid w:val="00434DB9"/>
    <w:rsid w:val="00436CF0"/>
    <w:rsid w:val="00447FAE"/>
    <w:rsid w:val="004530D6"/>
    <w:rsid w:val="00521B92"/>
    <w:rsid w:val="005B1913"/>
    <w:rsid w:val="005C19D4"/>
    <w:rsid w:val="005F45B5"/>
    <w:rsid w:val="0062602E"/>
    <w:rsid w:val="006362C5"/>
    <w:rsid w:val="00647E80"/>
    <w:rsid w:val="006A35D9"/>
    <w:rsid w:val="00711E6B"/>
    <w:rsid w:val="0072558C"/>
    <w:rsid w:val="00735D14"/>
    <w:rsid w:val="00776613"/>
    <w:rsid w:val="00783380"/>
    <w:rsid w:val="007908EF"/>
    <w:rsid w:val="007945CA"/>
    <w:rsid w:val="007A4D9B"/>
    <w:rsid w:val="0081410C"/>
    <w:rsid w:val="00823433"/>
    <w:rsid w:val="00827724"/>
    <w:rsid w:val="0086773B"/>
    <w:rsid w:val="008A6408"/>
    <w:rsid w:val="008C287F"/>
    <w:rsid w:val="008D1C6B"/>
    <w:rsid w:val="008E5EC2"/>
    <w:rsid w:val="009109B4"/>
    <w:rsid w:val="009215FF"/>
    <w:rsid w:val="0092476A"/>
    <w:rsid w:val="00932B20"/>
    <w:rsid w:val="009930EB"/>
    <w:rsid w:val="009D3B4F"/>
    <w:rsid w:val="009E1991"/>
    <w:rsid w:val="00A10A12"/>
    <w:rsid w:val="00A259DC"/>
    <w:rsid w:val="00A3602D"/>
    <w:rsid w:val="00A46EF3"/>
    <w:rsid w:val="00A74D74"/>
    <w:rsid w:val="00B55C4B"/>
    <w:rsid w:val="00B60DCE"/>
    <w:rsid w:val="00B62EA1"/>
    <w:rsid w:val="00B65663"/>
    <w:rsid w:val="00B8541C"/>
    <w:rsid w:val="00BB647B"/>
    <w:rsid w:val="00BF24C9"/>
    <w:rsid w:val="00C60EB6"/>
    <w:rsid w:val="00C720AF"/>
    <w:rsid w:val="00C829D5"/>
    <w:rsid w:val="00C959DD"/>
    <w:rsid w:val="00C97AA9"/>
    <w:rsid w:val="00CA62A5"/>
    <w:rsid w:val="00CC05BD"/>
    <w:rsid w:val="00CD1613"/>
    <w:rsid w:val="00CD67B9"/>
    <w:rsid w:val="00CE6BF8"/>
    <w:rsid w:val="00D00804"/>
    <w:rsid w:val="00D21993"/>
    <w:rsid w:val="00D22150"/>
    <w:rsid w:val="00D245BA"/>
    <w:rsid w:val="00D274E6"/>
    <w:rsid w:val="00D56D91"/>
    <w:rsid w:val="00D606DC"/>
    <w:rsid w:val="00D6467F"/>
    <w:rsid w:val="00D9383E"/>
    <w:rsid w:val="00DB4874"/>
    <w:rsid w:val="00DC0714"/>
    <w:rsid w:val="00E1252F"/>
    <w:rsid w:val="00E316D3"/>
    <w:rsid w:val="00E4485D"/>
    <w:rsid w:val="00E65187"/>
    <w:rsid w:val="00E743A2"/>
    <w:rsid w:val="00E80A11"/>
    <w:rsid w:val="00E82E71"/>
    <w:rsid w:val="00EA6F00"/>
    <w:rsid w:val="00F672D7"/>
    <w:rsid w:val="00F81DF0"/>
    <w:rsid w:val="00FA43CE"/>
    <w:rsid w:val="00FA79C3"/>
    <w:rsid w:val="00FB6718"/>
    <w:rsid w:val="00FE2F9B"/>
    <w:rsid w:val="00FE5E7C"/>
    <w:rsid w:val="00FF1DB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22B76C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link w:val="Corpsdetexte2Car"/>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styleId="En-tte">
    <w:name w:val="header"/>
    <w:basedOn w:val="Normal"/>
    <w:rsid w:val="009D3B4F"/>
    <w:pPr>
      <w:pBdr>
        <w:bottom w:val="single" w:sz="6" w:space="1" w:color="auto"/>
      </w:pBdr>
      <w:tabs>
        <w:tab w:val="center" w:pos="4153"/>
        <w:tab w:val="right" w:pos="8306"/>
      </w:tabs>
      <w:snapToGrid w:val="0"/>
      <w:jc w:val="center"/>
    </w:pPr>
    <w:rPr>
      <w:sz w:val="18"/>
      <w:szCs w:val="18"/>
    </w:rPr>
  </w:style>
  <w:style w:type="character" w:customStyle="1" w:styleId="Corpsdetexte2Car">
    <w:name w:val="Corps de texte 2 Car"/>
    <w:link w:val="Corpsdetexte2"/>
    <w:rsid w:val="00D21993"/>
    <w:rPr>
      <w:kern w:val="2"/>
      <w:sz w:val="24"/>
      <w:lang w:eastAsia="zh-CN"/>
    </w:rPr>
  </w:style>
  <w:style w:type="paragraph" w:customStyle="1" w:styleId="Paragraphedeliste1">
    <w:name w:val="Paragraphe de liste1"/>
    <w:basedOn w:val="Normal"/>
    <w:uiPriority w:val="34"/>
    <w:qFormat/>
    <w:rsid w:val="00FB6718"/>
    <w:pPr>
      <w:ind w:left="720"/>
      <w:contextualSpacing/>
    </w:pPr>
    <w:rPr>
      <w:rFonts w:ascii="Cambria" w:eastAsia="MS Mincho" w:hAnsi="Cambria"/>
      <w:szCs w:val="24"/>
    </w:rPr>
  </w:style>
  <w:style w:type="character" w:styleId="Lienhypertexte">
    <w:name w:val="Hyperlink"/>
    <w:uiPriority w:val="99"/>
    <w:unhideWhenUsed/>
    <w:rsid w:val="00647E80"/>
    <w:rPr>
      <w:color w:val="0000FF"/>
      <w:u w:val="single"/>
    </w:rPr>
  </w:style>
  <w:style w:type="paragraph" w:styleId="Textedebulles">
    <w:name w:val="Balloon Text"/>
    <w:basedOn w:val="Normal"/>
    <w:link w:val="TextedebullesCar"/>
    <w:rsid w:val="00E316D3"/>
    <w:rPr>
      <w:rFonts w:ascii="Tahoma" w:hAnsi="Tahoma" w:cs="Tahoma"/>
      <w:sz w:val="16"/>
      <w:szCs w:val="16"/>
    </w:rPr>
  </w:style>
  <w:style w:type="character" w:customStyle="1" w:styleId="TextedebullesCar">
    <w:name w:val="Texte de bulles Car"/>
    <w:basedOn w:val="Policepardfaut"/>
    <w:link w:val="Textedebulles"/>
    <w:rsid w:val="00E316D3"/>
    <w:rPr>
      <w:rFonts w:ascii="Tahoma" w:hAnsi="Tahoma" w:cs="Tahoma"/>
      <w:sz w:val="16"/>
      <w:szCs w:val="16"/>
    </w:rPr>
  </w:style>
  <w:style w:type="character" w:styleId="Marquedecommentaire">
    <w:name w:val="annotation reference"/>
    <w:basedOn w:val="Policepardfaut"/>
    <w:semiHidden/>
    <w:unhideWhenUsed/>
    <w:rsid w:val="00B55C4B"/>
    <w:rPr>
      <w:sz w:val="21"/>
      <w:szCs w:val="21"/>
    </w:rPr>
  </w:style>
  <w:style w:type="paragraph" w:styleId="Objetducommentaire">
    <w:name w:val="annotation subject"/>
    <w:basedOn w:val="Commentaire"/>
    <w:next w:val="Commentaire"/>
    <w:link w:val="ObjetducommentaireCar"/>
    <w:semiHidden/>
    <w:unhideWhenUsed/>
    <w:rsid w:val="00B55C4B"/>
    <w:pPr>
      <w:widowControl/>
    </w:pPr>
    <w:rPr>
      <w:rFonts w:ascii="Times" w:eastAsia="SimSun" w:hAnsi="Times"/>
      <w:b/>
      <w:bCs/>
      <w:kern w:val="0"/>
      <w:lang w:val="fr-FR" w:eastAsia="fr-FR"/>
    </w:rPr>
  </w:style>
  <w:style w:type="character" w:customStyle="1" w:styleId="CommentaireCar">
    <w:name w:val="Commentaire Car"/>
    <w:basedOn w:val="Policepardfaut"/>
    <w:link w:val="Commentaire"/>
    <w:rsid w:val="00B55C4B"/>
    <w:rPr>
      <w:rFonts w:ascii="Times New Roman" w:eastAsia="PMingLiU" w:hAnsi="Times New Roman"/>
      <w:kern w:val="2"/>
      <w:sz w:val="24"/>
      <w:lang w:val="en-US" w:eastAsia="zh-TW"/>
    </w:rPr>
  </w:style>
  <w:style w:type="character" w:customStyle="1" w:styleId="ObjetducommentaireCar">
    <w:name w:val="Objet du commentaire Car"/>
    <w:basedOn w:val="CommentaireCar"/>
    <w:link w:val="Objetducommentaire"/>
    <w:semiHidden/>
    <w:rsid w:val="00B55C4B"/>
    <w:rPr>
      <w:rFonts w:ascii="Times New Roman" w:eastAsia="PMingLiU" w:hAnsi="Times New Roman"/>
      <w:b/>
      <w:bCs/>
      <w:kern w:val="2"/>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725689">
      <w:bodyDiv w:val="1"/>
      <w:marLeft w:val="120"/>
      <w:marRight w:val="120"/>
      <w:marTop w:val="120"/>
      <w:marBottom w:val="12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30.emf"/><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emf"/><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9.jp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quefairedemesdechets.fr" TargetMode="External"/><Relationship Id="rId28" Type="http://schemas.openxmlformats.org/officeDocument/2006/relationships/image" Target="media/image100.png"/><Relationship Id="rId10" Type="http://schemas.openxmlformats.org/officeDocument/2006/relationships/image" Target="media/image20.jpeg"/><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80.jpe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2090</Words>
  <Characters>11498</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13561</CharactersWithSpaces>
  <SharedDoc>false</SharedDoc>
  <HLinks>
    <vt:vector size="42"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17263</vt:i4>
      </vt:variant>
      <vt:variant>
        <vt:i4>1025</vt:i4>
      </vt:variant>
      <vt:variant>
        <vt:i4>1</vt:i4>
      </vt:variant>
      <vt:variant>
        <vt:lpwstr>TECHWOOD LOGO black</vt:lpwstr>
      </vt:variant>
      <vt:variant>
        <vt:lpwstr/>
      </vt:variant>
      <vt:variant>
        <vt:i4>4849781</vt:i4>
      </vt:variant>
      <vt:variant>
        <vt:i4>17276</vt:i4>
      </vt:variant>
      <vt:variant>
        <vt:i4>1026</vt:i4>
      </vt:variant>
      <vt:variant>
        <vt:i4>1</vt:i4>
      </vt:variant>
      <vt:variant>
        <vt:lpwstr>TVE-319 N</vt:lpwstr>
      </vt:variant>
      <vt:variant>
        <vt:lpwstr/>
      </vt:variant>
      <vt:variant>
        <vt:i4>4325434</vt:i4>
      </vt:variant>
      <vt:variant>
        <vt:i4>31038</vt:i4>
      </vt:variant>
      <vt:variant>
        <vt:i4>1030</vt:i4>
      </vt:variant>
      <vt:variant>
        <vt:i4>1</vt:i4>
      </vt:variant>
      <vt:variant>
        <vt:lpwstr>TVI-319 detail french</vt:lpwstr>
      </vt:variant>
      <vt:variant>
        <vt:lpwstr/>
      </vt:variant>
      <vt:variant>
        <vt:i4>0</vt:i4>
      </vt:variant>
      <vt:variant>
        <vt:i4>31041</vt:i4>
      </vt:variant>
      <vt:variant>
        <vt:i4>1031</vt:i4>
      </vt:variant>
      <vt:variant>
        <vt:i4>1</vt:i4>
      </vt:variant>
      <vt:variant>
        <vt:lpwstr/>
      </vt:variant>
      <vt:variant>
        <vt:lpwstr/>
      </vt:variant>
      <vt:variant>
        <vt:i4>262249</vt:i4>
      </vt:variant>
      <vt:variant>
        <vt:i4>31044</vt:i4>
      </vt:variant>
      <vt:variant>
        <vt:i4>1027</vt:i4>
      </vt:variant>
      <vt:variant>
        <vt:i4>1</vt:i4>
      </vt:variant>
      <vt:variant>
        <vt:lpwstr>Logos -&gt; rohs</vt:lpwstr>
      </vt:variant>
      <vt:variant>
        <vt:lpwstr/>
      </vt:variant>
      <vt:variant>
        <vt:i4>4325441</vt:i4>
      </vt:variant>
      <vt:variant>
        <vt:i4>31047</vt:i4>
      </vt:variant>
      <vt:variant>
        <vt:i4>1028</vt:i4>
      </vt:variant>
      <vt:variant>
        <vt:i4>1</vt:i4>
      </vt:variant>
      <vt:variant>
        <vt:lpwstr>Logo II-2016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As</cp:lastModifiedBy>
  <cp:revision>2</cp:revision>
  <dcterms:created xsi:type="dcterms:W3CDTF">2019-11-19T14:23:00Z</dcterms:created>
  <dcterms:modified xsi:type="dcterms:W3CDTF">2019-11-19T14:23:00Z</dcterms:modified>
</cp:coreProperties>
</file>