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29DCC42A" w14:textId="4924DE20" w:rsidR="00FB4347" w:rsidRPr="009821AB" w:rsidRDefault="009E6EE6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267E03">
        <w:rPr>
          <w:rFonts w:ascii="Arial" w:hAnsi="Arial" w:cs="Arial"/>
          <w:color w:val="000000"/>
          <w:lang w:eastAsia="fr-FR"/>
        </w:rPr>
        <w:br/>
      </w:r>
      <w:r w:rsidRPr="009821AB">
        <w:rPr>
          <w:rFonts w:ascii="Arial" w:hAnsi="Arial" w:cs="Arial"/>
          <w:color w:val="000000"/>
          <w:lang w:eastAsia="fr-FR"/>
        </w:rPr>
        <w:t xml:space="preserve">1. </w:t>
      </w:r>
      <w:r w:rsidR="00391FAA" w:rsidRPr="00D9676B">
        <w:rPr>
          <w:rFonts w:ascii="Arial" w:hAnsi="Arial" w:cs="Arial"/>
          <w:color w:val="000000"/>
          <w:lang w:eastAsia="fr-FR"/>
        </w:rPr>
        <w:t>Type</w:t>
      </w:r>
      <w:r w:rsidR="00FB4347" w:rsidRPr="00D9676B">
        <w:rPr>
          <w:rFonts w:ascii="Arial" w:hAnsi="Arial" w:cs="Arial"/>
          <w:color w:val="000000"/>
          <w:lang w:eastAsia="fr-FR"/>
        </w:rPr>
        <w:t xml:space="preserve"> d'appareil</w:t>
      </w:r>
      <w:r w:rsidR="00D9676B" w:rsidRPr="00D9676B">
        <w:rPr>
          <w:rFonts w:ascii="Arial" w:hAnsi="Arial" w:cs="Arial"/>
          <w:color w:val="000000"/>
          <w:lang w:eastAsia="fr-FR"/>
        </w:rPr>
        <w:t xml:space="preserve">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Type of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D9676B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036925" w:rsidRPr="009821AB">
        <w:rPr>
          <w:rFonts w:ascii="Arial" w:hAnsi="Arial" w:cs="Arial"/>
          <w:color w:val="000000"/>
          <w:lang w:eastAsia="fr-FR"/>
        </w:rPr>
        <w:t xml:space="preserve"> </w:t>
      </w:r>
      <w:r w:rsidR="00F52CA8">
        <w:rPr>
          <w:rFonts w:ascii="Arial" w:hAnsi="Arial" w:cs="Arial"/>
          <w:b/>
          <w:color w:val="000000"/>
          <w:lang w:eastAsia="fr-FR"/>
        </w:rPr>
        <w:t>ASPIRATEUR</w:t>
      </w:r>
      <w:r w:rsidR="00036925" w:rsidRPr="00795CB1">
        <w:rPr>
          <w:rFonts w:ascii="Arial" w:hAnsi="Arial" w:cs="Arial"/>
          <w:b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/ </w:t>
      </w:r>
      <w:r w:rsidR="00F52CA8">
        <w:rPr>
          <w:rFonts w:ascii="Arial" w:hAnsi="Arial" w:cs="Arial"/>
          <w:b/>
          <w:color w:val="000000"/>
          <w:lang w:eastAsia="fr-FR"/>
        </w:rPr>
        <w:t>VACUUM CLEANER</w:t>
      </w:r>
    </w:p>
    <w:p w14:paraId="3AC86BC3" w14:textId="234CBAC1" w:rsidR="00391FAA" w:rsidRPr="00F52CA8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lang w:eastAsia="fr-FR"/>
        </w:rPr>
      </w:pPr>
      <w:r w:rsidRPr="00F52CA8">
        <w:rPr>
          <w:rFonts w:ascii="Arial" w:hAnsi="Arial" w:cs="Arial"/>
          <w:lang w:eastAsia="fr-FR"/>
        </w:rPr>
        <w:tab/>
      </w:r>
      <w:r w:rsidR="00391FAA" w:rsidRPr="00F52CA8">
        <w:rPr>
          <w:rFonts w:ascii="Arial" w:hAnsi="Arial" w:cs="Arial"/>
          <w:lang w:eastAsia="fr-FR"/>
        </w:rPr>
        <w:t xml:space="preserve">Référence </w:t>
      </w:r>
      <w:r w:rsidRPr="00F52CA8">
        <w:rPr>
          <w:rFonts w:ascii="Arial" w:hAnsi="Arial" w:cs="Arial"/>
          <w:lang w:eastAsia="fr-FR"/>
        </w:rPr>
        <w:t>de l’</w:t>
      </w:r>
      <w:r w:rsidR="00FB4347" w:rsidRPr="00F52CA8">
        <w:rPr>
          <w:rFonts w:ascii="Arial" w:hAnsi="Arial" w:cs="Arial"/>
          <w:lang w:eastAsia="fr-FR"/>
        </w:rPr>
        <w:t xml:space="preserve">appareil </w:t>
      </w:r>
      <w:r w:rsidR="00795CB1" w:rsidRPr="00F52CA8">
        <w:rPr>
          <w:rFonts w:ascii="Arial" w:hAnsi="Arial" w:cs="Arial"/>
          <w:lang w:eastAsia="fr-FR"/>
        </w:rPr>
        <w:t xml:space="preserve">/ </w:t>
      </w:r>
      <w:proofErr w:type="spellStart"/>
      <w:r w:rsidR="00795CB1" w:rsidRPr="00F52CA8">
        <w:rPr>
          <w:rFonts w:ascii="Arial" w:hAnsi="Arial" w:cs="Arial"/>
          <w:i/>
          <w:lang w:eastAsia="fr-FR"/>
        </w:rPr>
        <w:t>Device</w:t>
      </w:r>
      <w:proofErr w:type="spellEnd"/>
      <w:r w:rsidR="00795CB1" w:rsidRPr="00F52CA8">
        <w:rPr>
          <w:rFonts w:ascii="Arial" w:hAnsi="Arial" w:cs="Arial"/>
          <w:i/>
          <w:lang w:eastAsia="fr-FR"/>
        </w:rPr>
        <w:t xml:space="preserve"> </w:t>
      </w:r>
      <w:proofErr w:type="spellStart"/>
      <w:r w:rsidR="00795CB1" w:rsidRPr="00F52CA8">
        <w:rPr>
          <w:rFonts w:ascii="Arial" w:hAnsi="Arial" w:cs="Arial"/>
          <w:i/>
          <w:lang w:eastAsia="fr-FR"/>
        </w:rPr>
        <w:t>reference</w:t>
      </w:r>
      <w:proofErr w:type="spellEnd"/>
      <w:r w:rsidR="00795CB1" w:rsidRPr="00F52CA8">
        <w:rPr>
          <w:rFonts w:ascii="Arial" w:hAnsi="Arial" w:cs="Arial"/>
          <w:lang w:eastAsia="fr-FR"/>
        </w:rPr>
        <w:tab/>
      </w:r>
      <w:r w:rsidR="00FB4347" w:rsidRPr="00F52CA8">
        <w:rPr>
          <w:rFonts w:ascii="Arial" w:hAnsi="Arial" w:cs="Arial"/>
          <w:lang w:eastAsia="fr-FR"/>
        </w:rPr>
        <w:t>:</w:t>
      </w:r>
      <w:r w:rsidR="006D2DB3" w:rsidRPr="00F52CA8">
        <w:rPr>
          <w:rFonts w:ascii="Arial" w:hAnsi="Arial" w:cs="Arial"/>
          <w:lang w:eastAsia="fr-FR"/>
        </w:rPr>
        <w:t xml:space="preserve"> </w:t>
      </w:r>
      <w:r w:rsidR="00F52CA8" w:rsidRPr="00F52CA8">
        <w:rPr>
          <w:rFonts w:ascii="Arial" w:hAnsi="Arial" w:cs="Arial"/>
          <w:b/>
          <w:lang w:eastAsia="fr-FR"/>
        </w:rPr>
        <w:t>TAS-172 = GR-925</w:t>
      </w:r>
      <w:r w:rsidR="001D5F45">
        <w:rPr>
          <w:rFonts w:ascii="Arial" w:hAnsi="Arial" w:cs="Arial"/>
          <w:b/>
          <w:lang w:eastAsia="fr-FR"/>
        </w:rPr>
        <w:t>-7A</w:t>
      </w:r>
    </w:p>
    <w:p w14:paraId="372AED26" w14:textId="2AC039FD" w:rsidR="00D9676B" w:rsidRPr="008F3563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Marque </w:t>
      </w:r>
      <w:r w:rsidR="008F3563">
        <w:rPr>
          <w:rFonts w:ascii="Arial" w:hAnsi="Arial" w:cs="Arial"/>
          <w:i/>
          <w:color w:val="000000"/>
          <w:lang w:val="en" w:eastAsia="fr-FR"/>
        </w:rPr>
        <w:t xml:space="preserve">/ </w:t>
      </w:r>
      <w:r w:rsidR="008F3563" w:rsidRPr="00D9676B">
        <w:rPr>
          <w:rFonts w:ascii="Arial" w:hAnsi="Arial" w:cs="Arial"/>
          <w:i/>
          <w:color w:val="000000"/>
          <w:lang w:val="en" w:eastAsia="fr-FR"/>
        </w:rPr>
        <w:t>Brand</w:t>
      </w:r>
      <w:r w:rsidRPr="008F3563">
        <w:rPr>
          <w:rFonts w:ascii="Arial" w:hAnsi="Arial" w:cs="Arial"/>
          <w:color w:val="000000"/>
          <w:lang w:val="en"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:</w:t>
      </w:r>
      <w:r w:rsidR="006D2DB3" w:rsidRPr="008F3563">
        <w:rPr>
          <w:rFonts w:ascii="Arial" w:hAnsi="Arial" w:cs="Arial"/>
          <w:color w:val="000000"/>
          <w:lang w:val="en" w:eastAsia="fr-FR"/>
        </w:rPr>
        <w:t xml:space="preserve"> </w:t>
      </w:r>
      <w:r w:rsidR="004146F3" w:rsidRPr="00752FD8">
        <w:rPr>
          <w:rFonts w:ascii="Arial" w:hAnsi="Arial" w:cs="Arial"/>
          <w:b/>
          <w:color w:val="000000"/>
          <w:lang w:val="en" w:eastAsia="fr-FR"/>
        </w:rPr>
        <w:t>T</w:t>
      </w:r>
      <w:r w:rsidR="00752FD8" w:rsidRPr="00752FD8">
        <w:rPr>
          <w:rFonts w:ascii="Arial" w:hAnsi="Arial" w:cs="Arial"/>
          <w:b/>
          <w:color w:val="000000"/>
          <w:lang w:val="en" w:eastAsia="fr-FR"/>
        </w:rPr>
        <w:t>echwood</w:t>
      </w:r>
    </w:p>
    <w:p w14:paraId="776964B2" w14:textId="3144F95F" w:rsidR="009821AB" w:rsidRPr="009821AB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 w:rsidRPr="009821AB">
        <w:rPr>
          <w:rFonts w:ascii="Arial" w:hAnsi="Arial" w:cs="Arial"/>
          <w:color w:val="000000"/>
          <w:lang w:val="en" w:eastAsia="fr-FR"/>
        </w:rPr>
        <w:t xml:space="preserve">2. </w:t>
      </w:r>
      <w:r w:rsidR="009821AB" w:rsidRPr="009821AB">
        <w:rPr>
          <w:rFonts w:ascii="Arial" w:hAnsi="Arial" w:cs="Arial"/>
          <w:color w:val="000000"/>
          <w:lang w:val="en"/>
        </w:rPr>
        <w:t xml:space="preserve">Nom et </w:t>
      </w:r>
      <w:proofErr w:type="spellStart"/>
      <w:r w:rsidR="009821AB" w:rsidRPr="009821AB">
        <w:rPr>
          <w:rFonts w:ascii="Arial" w:hAnsi="Arial" w:cs="Arial"/>
          <w:color w:val="000000"/>
          <w:lang w:val="en"/>
        </w:rPr>
        <w:t>adresse</w:t>
      </w:r>
      <w:proofErr w:type="spellEnd"/>
      <w:r w:rsidR="009821AB" w:rsidRPr="009821AB">
        <w:rPr>
          <w:rFonts w:ascii="Arial" w:hAnsi="Arial" w:cs="Arial"/>
          <w:color w:val="000000"/>
          <w:lang w:val="en"/>
        </w:rPr>
        <w:t xml:space="preserve"> du fabricant </w:t>
      </w:r>
      <w:r w:rsidR="009821AB" w:rsidRPr="009821AB">
        <w:rPr>
          <w:rFonts w:ascii="Arial" w:hAnsi="Arial" w:cs="Arial"/>
          <w:color w:val="000000"/>
          <w:lang w:val="en" w:eastAsia="fr-FR"/>
        </w:rPr>
        <w:t xml:space="preserve">/ </w:t>
      </w:r>
      <w:r w:rsidR="009821AB" w:rsidRPr="009821AB">
        <w:rPr>
          <w:rFonts w:ascii="Arial" w:hAnsi="Arial" w:cs="Arial"/>
          <w:i/>
          <w:color w:val="000000"/>
          <w:lang w:val="en" w:eastAsia="fr-FR"/>
        </w:rPr>
        <w:t>Name and address of the manufacturer</w:t>
      </w:r>
      <w:r w:rsidR="00FB4347" w:rsidRPr="009821AB">
        <w:rPr>
          <w:rFonts w:ascii="Arial" w:hAnsi="Arial" w:cs="Arial"/>
          <w:color w:val="000000"/>
          <w:lang w:val="en" w:eastAsia="fr-FR"/>
        </w:rPr>
        <w:t xml:space="preserve"> </w:t>
      </w:r>
      <w:r w:rsidR="00267E03" w:rsidRPr="009821AB">
        <w:rPr>
          <w:rFonts w:ascii="Arial" w:hAnsi="Arial" w:cs="Arial"/>
          <w:color w:val="000000"/>
          <w:lang w:val="en" w:eastAsia="fr-FR"/>
        </w:rPr>
        <w:t xml:space="preserve">: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r w:rsidRPr="00D012D3">
        <w:rPr>
          <w:rFonts w:ascii="Arial" w:hAnsi="Arial" w:cs="Arial"/>
          <w:b/>
          <w:color w:val="000000"/>
          <w:lang w:eastAsia="fr-FR"/>
        </w:rPr>
        <w:t>SoTech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5923D25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01A920A3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25944DD4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3527FFCB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52FD8" w:rsidRPr="00F52CA8" w14:paraId="129BBBDA" w14:textId="77777777" w:rsidTr="00752FD8">
        <w:trPr>
          <w:trHeight w:val="1793"/>
        </w:trPr>
        <w:tc>
          <w:tcPr>
            <w:tcW w:w="2337" w:type="dxa"/>
          </w:tcPr>
          <w:p w14:paraId="69E525FF" w14:textId="5A8CDDCB" w:rsidR="00D779B2" w:rsidRDefault="00F52CA8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794DCB1" wp14:editId="2014ADF2">
                  <wp:simplePos x="0" y="0"/>
                  <wp:positionH relativeFrom="column">
                    <wp:posOffset>-45181</wp:posOffset>
                  </wp:positionH>
                  <wp:positionV relativeFrom="paragraph">
                    <wp:posOffset>54850</wp:posOffset>
                  </wp:positionV>
                  <wp:extent cx="1443600" cy="1058400"/>
                  <wp:effectExtent l="0" t="0" r="4445" b="889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S-172-N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00" cy="10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EFA00D" w14:textId="77777777" w:rsidR="00D779B2" w:rsidRDefault="00D779B2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01DBC23B" w14:textId="77777777" w:rsidR="00D779B2" w:rsidRDefault="00D779B2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4238A842" w14:textId="656060F1" w:rsidR="00752FD8" w:rsidRDefault="00752FD8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>manufacturer.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57B64737" w14:textId="77777777" w:rsidR="00795CB1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 xml:space="preserve">6. Références des normes harmonisées pertinentes appliquées ou des autres spécifications </w:t>
      </w:r>
    </w:p>
    <w:p w14:paraId="1F677820" w14:textId="7FB0E276" w:rsidR="00D9676B" w:rsidRPr="00D9676B" w:rsidRDefault="00795CB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D9676B" w:rsidRPr="00D9676B">
        <w:rPr>
          <w:color w:val="000000"/>
          <w:sz w:val="24"/>
          <w:szCs w:val="24"/>
        </w:rPr>
        <w:t>techniques</w:t>
      </w:r>
      <w:proofErr w:type="gramEnd"/>
      <w:r w:rsidR="00D9676B" w:rsidRPr="00D9676B">
        <w:rPr>
          <w:color w:val="000000"/>
          <w:sz w:val="24"/>
          <w:szCs w:val="24"/>
        </w:rPr>
        <w:t xml:space="preserve">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</w:t>
      </w:r>
      <w:proofErr w:type="spellStart"/>
      <w:r w:rsidRPr="002103DE">
        <w:rPr>
          <w:rStyle w:val="s1"/>
          <w:sz w:val="24"/>
          <w:szCs w:val="24"/>
          <w:lang w:val="en"/>
        </w:rPr>
        <w:t>Basse</w:t>
      </w:r>
      <w:proofErr w:type="spellEnd"/>
      <w:r w:rsidRPr="002103DE">
        <w:rPr>
          <w:rStyle w:val="s1"/>
          <w:sz w:val="24"/>
          <w:szCs w:val="24"/>
          <w:lang w:val="en"/>
        </w:rPr>
        <w:t xml:space="preserve">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795CB1" w:rsidRPr="00F52CA8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D012D3" w:rsidRDefault="000365FC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</w:t>
            </w:r>
            <w:r w:rsidR="00B94A21" w:rsidRPr="00D012D3">
              <w:rPr>
                <w:b/>
                <w:lang w:val="en"/>
              </w:rPr>
              <w:t>ET ANNEE</w:t>
            </w:r>
          </w:p>
          <w:p w14:paraId="13BDCCD4" w14:textId="4A1F40F1" w:rsidR="00B94A21" w:rsidRPr="00D012D3" w:rsidRDefault="00B94A21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Default="000365FC" w:rsidP="00536B9C">
            <w:pPr>
              <w:jc w:val="center"/>
              <w:rPr>
                <w:b/>
              </w:rPr>
            </w:pPr>
            <w:r>
              <w:rPr>
                <w:b/>
              </w:rPr>
              <w:t>TYPE DE DIRECTIVE</w:t>
            </w:r>
            <w:r w:rsidR="00E10588">
              <w:rPr>
                <w:b/>
              </w:rPr>
              <w:t xml:space="preserve"> ET N° DE RAPPORT</w:t>
            </w:r>
          </w:p>
          <w:p w14:paraId="7367AD71" w14:textId="7192AFB3" w:rsidR="00B94A21" w:rsidRPr="00B94A21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B94A21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795CB1" w:rsidRPr="00F52CA8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6CFFE7BB" w14:textId="71A4A7A6" w:rsidR="000365FC" w:rsidRPr="00D012D3" w:rsidRDefault="00B94A21" w:rsidP="001D5F45">
            <w:pPr>
              <w:tabs>
                <w:tab w:val="left" w:pos="1167"/>
              </w:tabs>
            </w:pPr>
            <w:r w:rsidRPr="009821AB">
              <w:rPr>
                <w:color w:val="000000"/>
              </w:rPr>
              <w:t>EN 60335-1</w:t>
            </w:r>
            <w:r w:rsidR="001D5F45">
              <w:rPr>
                <w:color w:val="000000"/>
              </w:rPr>
              <w:t xml:space="preserve"> : </w:t>
            </w:r>
            <w:r w:rsidR="001D5F45">
              <w:t>2012 + A11 : 2014</w:t>
            </w:r>
          </w:p>
          <w:p w14:paraId="3069E9CB" w14:textId="54C06F1C" w:rsidR="00B94A21" w:rsidRPr="00D012D3" w:rsidRDefault="00B94A21" w:rsidP="001D5F45">
            <w:pPr>
              <w:tabs>
                <w:tab w:val="left" w:pos="1167"/>
              </w:tabs>
            </w:pPr>
            <w:r w:rsidRPr="009821AB">
              <w:rPr>
                <w:color w:val="000000"/>
              </w:rPr>
              <w:t>EN 60335-2</w:t>
            </w:r>
            <w:r w:rsidR="001D5F45">
              <w:rPr>
                <w:color w:val="000000"/>
              </w:rPr>
              <w:t> : 2010 + A11 : 2012 + A1 : 2013</w:t>
            </w:r>
          </w:p>
          <w:p w14:paraId="1C62E779" w14:textId="1D18C871" w:rsidR="00B94A21" w:rsidRPr="00D012D3" w:rsidRDefault="00B94A21" w:rsidP="001D5F45">
            <w:pPr>
              <w:tabs>
                <w:tab w:val="left" w:pos="1167"/>
              </w:tabs>
            </w:pPr>
            <w:r w:rsidRPr="009821AB">
              <w:rPr>
                <w:color w:val="000000"/>
              </w:rPr>
              <w:t>EN 62233</w:t>
            </w:r>
            <w:r w:rsidR="001D5F45">
              <w:rPr>
                <w:color w:val="000000"/>
              </w:rPr>
              <w:t> </w:t>
            </w:r>
            <w:proofErr w:type="gramStart"/>
            <w:r w:rsidR="001D5F45">
              <w:rPr>
                <w:color w:val="000000"/>
              </w:rPr>
              <w:t xml:space="preserve">   :</w:t>
            </w:r>
            <w:proofErr w:type="gramEnd"/>
            <w:r w:rsidR="001D5F45">
              <w:rPr>
                <w:color w:val="000000"/>
              </w:rPr>
              <w:t xml:space="preserve"> 2008</w:t>
            </w:r>
          </w:p>
        </w:tc>
        <w:tc>
          <w:tcPr>
            <w:tcW w:w="2427" w:type="pct"/>
            <w:shd w:val="clear" w:color="auto" w:fill="auto"/>
          </w:tcPr>
          <w:p w14:paraId="30E4AB34" w14:textId="4C0CE144" w:rsidR="000365FC" w:rsidRPr="00D779B2" w:rsidRDefault="00E10588" w:rsidP="00F52CA8">
            <w:pPr>
              <w:rPr>
                <w:lang w:val="en"/>
              </w:rPr>
            </w:pPr>
            <w:r w:rsidRPr="00D779B2">
              <w:rPr>
                <w:lang w:val="en"/>
              </w:rPr>
              <w:t>BT</w:t>
            </w:r>
            <w:r w:rsidR="00B94A21" w:rsidRPr="00D779B2">
              <w:rPr>
                <w:lang w:val="en"/>
              </w:rPr>
              <w:t>/</w:t>
            </w:r>
            <w:r w:rsidR="000365FC" w:rsidRPr="00D779B2">
              <w:rPr>
                <w:i/>
                <w:lang w:val="en"/>
              </w:rPr>
              <w:t>LVD</w:t>
            </w:r>
            <w:r w:rsidR="00B94A21" w:rsidRPr="00D779B2">
              <w:rPr>
                <w:i/>
                <w:lang w:val="en"/>
              </w:rPr>
              <w:t xml:space="preserve"> </w:t>
            </w:r>
            <w:r w:rsidR="00B94A21" w:rsidRPr="00D779B2">
              <w:rPr>
                <w:lang w:val="en"/>
              </w:rPr>
              <w:t>N° </w:t>
            </w:r>
            <w:r w:rsidR="00B94A21" w:rsidRPr="00D779B2">
              <w:rPr>
                <w:i/>
                <w:lang w:val="en"/>
              </w:rPr>
              <w:t>:</w:t>
            </w:r>
            <w:r w:rsidR="00D779B2" w:rsidRPr="00D779B2">
              <w:rPr>
                <w:i/>
                <w:lang w:val="en"/>
              </w:rPr>
              <w:t xml:space="preserve"> </w:t>
            </w:r>
            <w:r w:rsidR="001D5F45">
              <w:rPr>
                <w:lang w:val="en"/>
              </w:rPr>
              <w:t>EFSH16060364-IE-04-L</w:t>
            </w:r>
            <w:r w:rsidR="00F52CA8">
              <w:rPr>
                <w:lang w:val="en"/>
              </w:rPr>
              <w:t>01</w:t>
            </w:r>
          </w:p>
        </w:tc>
      </w:tr>
      <w:tr w:rsidR="00795CB1" w:rsidRPr="00F52CA8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4589E202" w14:textId="63D4A1CD" w:rsidR="00B94A21" w:rsidRPr="00B94A21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94A21">
              <w:rPr>
                <w:rFonts w:asciiTheme="minorHAnsi" w:hAnsiTheme="minorHAnsi"/>
                <w:color w:val="000000"/>
                <w:sz w:val="24"/>
                <w:szCs w:val="24"/>
              </w:rPr>
              <w:t>EN 55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014-1 : </w:t>
            </w:r>
            <w:r w:rsidR="00F52CA8">
              <w:t>2006 + A1 : 2009 + A2 : 2011</w:t>
            </w:r>
          </w:p>
          <w:p w14:paraId="55B0310E" w14:textId="519F12ED" w:rsidR="00B94A21" w:rsidRPr="00B94A21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94A21">
              <w:rPr>
                <w:rFonts w:asciiTheme="minorHAnsi" w:hAnsiTheme="minorHAnsi"/>
                <w:color w:val="000000"/>
                <w:sz w:val="24"/>
                <w:szCs w:val="24"/>
              </w:rPr>
              <w:t>EN 55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014-2 : </w:t>
            </w:r>
            <w:r w:rsidR="00F52CA8">
              <w:rPr>
                <w:rFonts w:asciiTheme="minorHAnsi" w:hAnsiTheme="minorHAnsi"/>
                <w:color w:val="000000"/>
                <w:sz w:val="24"/>
                <w:szCs w:val="24"/>
              </w:rPr>
              <w:t>1997 + A1 : 2001 + A2 : 2008</w:t>
            </w:r>
          </w:p>
          <w:p w14:paraId="15256539" w14:textId="3862A3F7" w:rsidR="00B94A21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EN 61000-3-2 : 2014</w:t>
            </w:r>
          </w:p>
          <w:p w14:paraId="4AF8038E" w14:textId="2FADC4C6" w:rsidR="00B94A21" w:rsidRPr="00B94A21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94A21">
              <w:rPr>
                <w:rFonts w:asciiTheme="minorHAnsi" w:hAnsiTheme="minorHAnsi"/>
                <w:color w:val="000000"/>
                <w:sz w:val="24"/>
                <w:szCs w:val="24"/>
              </w:rPr>
              <w:t>EN 61000-3-3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 : 2013</w:t>
            </w:r>
            <w:r w:rsidRPr="00B94A21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7" w:type="pct"/>
            <w:shd w:val="clear" w:color="auto" w:fill="auto"/>
          </w:tcPr>
          <w:p w14:paraId="3D996568" w14:textId="4F904C07" w:rsidR="000365FC" w:rsidRPr="00D779B2" w:rsidRDefault="00B94A21" w:rsidP="00536B9C">
            <w:pPr>
              <w:rPr>
                <w:lang w:val="en"/>
              </w:rPr>
            </w:pPr>
            <w:r w:rsidRPr="00D779B2">
              <w:rPr>
                <w:lang w:val="en"/>
              </w:rPr>
              <w:t>CEM/</w:t>
            </w:r>
            <w:r w:rsidR="000365FC" w:rsidRPr="00D779B2">
              <w:rPr>
                <w:i/>
                <w:lang w:val="en"/>
              </w:rPr>
              <w:t>EMC</w:t>
            </w:r>
            <w:r w:rsidRPr="00D779B2">
              <w:rPr>
                <w:i/>
                <w:lang w:val="en"/>
              </w:rPr>
              <w:t xml:space="preserve"> </w:t>
            </w:r>
            <w:r w:rsidRPr="00D779B2">
              <w:rPr>
                <w:lang w:val="en"/>
              </w:rPr>
              <w:t>N° :</w:t>
            </w:r>
            <w:r w:rsidR="00D779B2" w:rsidRPr="00D779B2">
              <w:rPr>
                <w:lang w:val="en"/>
              </w:rPr>
              <w:t xml:space="preserve"> </w:t>
            </w:r>
            <w:r w:rsidR="00F52CA8">
              <w:rPr>
                <w:lang w:val="en"/>
              </w:rPr>
              <w:t>EFSH16060364-IE-04-E01</w:t>
            </w:r>
            <w:r w:rsidR="00F52CA8">
              <w:rPr>
                <w:lang w:val="en"/>
              </w:rPr>
              <w:t xml:space="preserve"> - 2016</w:t>
            </w:r>
          </w:p>
        </w:tc>
      </w:tr>
      <w:tr w:rsidR="00795CB1" w:rsidRPr="00B14A70" w14:paraId="1B146FC6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5F4E89F7" w14:textId="3B945A99" w:rsidR="000365FC" w:rsidRPr="00D779B2" w:rsidRDefault="001D5F45" w:rsidP="00536B9C">
            <w:pPr>
              <w:rPr>
                <w:lang w:val="en"/>
              </w:rPr>
            </w:pPr>
            <w:r>
              <w:t>NON APPLICABLE</w:t>
            </w:r>
          </w:p>
        </w:tc>
        <w:tc>
          <w:tcPr>
            <w:tcW w:w="2427" w:type="pct"/>
            <w:shd w:val="clear" w:color="auto" w:fill="auto"/>
          </w:tcPr>
          <w:p w14:paraId="6E5A58FA" w14:textId="2062B920" w:rsidR="000365FC" w:rsidRPr="00B14A70" w:rsidRDefault="00B94A21" w:rsidP="00536B9C">
            <w:r>
              <w:t xml:space="preserve">LFGB + DGCCRF </w:t>
            </w:r>
            <w:r w:rsidR="000365FC" w:rsidRPr="00B14A70">
              <w:t>(*)</w:t>
            </w:r>
          </w:p>
        </w:tc>
      </w:tr>
      <w:tr w:rsidR="00795CB1" w:rsidRPr="00B14A70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38D569F4" w:rsidR="00E10588" w:rsidRPr="00B14A70" w:rsidRDefault="001D5F45" w:rsidP="00536B9C">
            <w:r>
              <w:t>ROHS DIRECTIVE 2011/65/EU</w:t>
            </w:r>
          </w:p>
        </w:tc>
        <w:tc>
          <w:tcPr>
            <w:tcW w:w="2427" w:type="pct"/>
            <w:shd w:val="clear" w:color="auto" w:fill="auto"/>
          </w:tcPr>
          <w:p w14:paraId="2D83A2A3" w14:textId="020C0B5E" w:rsidR="00E10588" w:rsidRPr="00B14A70" w:rsidRDefault="00E10588" w:rsidP="00536B9C">
            <w:r w:rsidRPr="00B14A70">
              <w:t xml:space="preserve">ROHS </w:t>
            </w:r>
            <w:r w:rsidR="001D5F45">
              <w:t>– 12/</w:t>
            </w:r>
            <w:bookmarkStart w:id="0" w:name="_GoBack"/>
            <w:bookmarkEnd w:id="0"/>
            <w:r w:rsidR="001D5F45">
              <w:t>2016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03AB897D" w14:textId="4E8129AB" w:rsidR="009E1009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="009E1009">
        <w:rPr>
          <w:color w:val="000000"/>
          <w:sz w:val="24"/>
          <w:szCs w:val="24"/>
        </w:rPr>
        <w:t xml:space="preserve">Le produit </w:t>
      </w:r>
      <w:r w:rsidR="009E1009" w:rsidRPr="005A2DE1">
        <w:rPr>
          <w:color w:val="000000"/>
          <w:sz w:val="24"/>
          <w:szCs w:val="24"/>
        </w:rPr>
        <w:t>décrit ci-</w:t>
      </w:r>
      <w:r w:rsidR="009E1009">
        <w:rPr>
          <w:color w:val="000000"/>
          <w:sz w:val="24"/>
          <w:szCs w:val="24"/>
        </w:rPr>
        <w:t>dessus est aussi certifié « conforme »</w:t>
      </w:r>
      <w:r w:rsidR="00B94A21">
        <w:rPr>
          <w:color w:val="000000"/>
          <w:sz w:val="24"/>
          <w:szCs w:val="24"/>
        </w:rPr>
        <w:t xml:space="preserve"> </w:t>
      </w:r>
      <w:r w:rsidR="009E1009">
        <w:rPr>
          <w:color w:val="000000"/>
          <w:sz w:val="24"/>
          <w:szCs w:val="24"/>
        </w:rPr>
        <w:t xml:space="preserve">par notre société de contrôle. </w:t>
      </w:r>
    </w:p>
    <w:p w14:paraId="605154D5" w14:textId="77777777" w:rsidR="00451E29" w:rsidRPr="00451E29" w:rsidRDefault="009E100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Elle </w:t>
      </w:r>
      <w:r w:rsidR="008C29EB" w:rsidRPr="00451E29">
        <w:rPr>
          <w:color w:val="000000"/>
          <w:sz w:val="24"/>
          <w:szCs w:val="24"/>
        </w:rPr>
        <w:t>a</w:t>
      </w:r>
      <w:r w:rsidRPr="00451E29">
        <w:rPr>
          <w:color w:val="000000"/>
          <w:sz w:val="24"/>
          <w:szCs w:val="24"/>
        </w:rPr>
        <w:t xml:space="preserve"> procédé au test de </w:t>
      </w:r>
      <w:r w:rsidR="00451E29" w:rsidRPr="00451E29">
        <w:rPr>
          <w:color w:val="000000"/>
          <w:sz w:val="24"/>
          <w:szCs w:val="24"/>
        </w:rPr>
        <w:t>construction (CC check) et au test</w:t>
      </w:r>
      <w:r w:rsidR="009304E1" w:rsidRPr="00451E29">
        <w:rPr>
          <w:color w:val="000000"/>
          <w:sz w:val="24"/>
          <w:szCs w:val="24"/>
        </w:rPr>
        <w:t xml:space="preserve"> final aléatoire (FRI)</w:t>
      </w:r>
      <w:r w:rsidR="00451E29" w:rsidRPr="00451E29">
        <w:rPr>
          <w:color w:val="000000"/>
          <w:sz w:val="24"/>
          <w:szCs w:val="24"/>
        </w:rPr>
        <w:t>.</w:t>
      </w:r>
    </w:p>
    <w:p w14:paraId="2D0233D2" w14:textId="72403722" w:rsidR="00451E29" w:rsidRPr="00451E29" w:rsidRDefault="00451E29" w:rsidP="00451E29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451E29">
        <w:rPr>
          <w:i/>
          <w:color w:val="000000"/>
          <w:sz w:val="24"/>
          <w:szCs w:val="24"/>
          <w:lang w:val="en"/>
        </w:rPr>
        <w:t>The product described ab</w:t>
      </w:r>
      <w:r>
        <w:rPr>
          <w:i/>
          <w:color w:val="000000"/>
          <w:sz w:val="24"/>
          <w:szCs w:val="24"/>
          <w:lang w:val="en"/>
        </w:rPr>
        <w:t>ove is also certified "conform</w:t>
      </w:r>
      <w:r w:rsidRPr="00451E29">
        <w:rPr>
          <w:i/>
          <w:color w:val="000000"/>
          <w:sz w:val="24"/>
          <w:szCs w:val="24"/>
          <w:lang w:val="en"/>
        </w:rPr>
        <w:t>" by our control company.</w:t>
      </w:r>
    </w:p>
    <w:p w14:paraId="76E5D5F8" w14:textId="2BAC6075" w:rsidR="00451E29" w:rsidRPr="00451E29" w:rsidRDefault="00451E29" w:rsidP="00451E29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451E29">
        <w:rPr>
          <w:i/>
          <w:color w:val="000000"/>
          <w:sz w:val="24"/>
          <w:szCs w:val="24"/>
          <w:lang w:val="en"/>
        </w:rPr>
        <w:t>It carried out the construction test (CC check) and the random final test (FRI).</w:t>
      </w:r>
    </w:p>
    <w:p w14:paraId="4BDC3F5E" w14:textId="77777777" w:rsidR="002103DE" w:rsidRPr="00D012D3" w:rsidRDefault="002103DE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on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r w:rsidRPr="00451E29">
        <w:rPr>
          <w:b/>
          <w:color w:val="000000"/>
          <w:sz w:val="24"/>
          <w:szCs w:val="24"/>
        </w:rPr>
        <w:t>SoTech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3022D27F" w14:textId="270ADAD9" w:rsidR="00D779B2" w:rsidRDefault="00D779B2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</w:p>
    <w:p w14:paraId="75B44054" w14:textId="516A92F7" w:rsidR="008C29EB" w:rsidRPr="009821AB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</w:t>
      </w:r>
      <w:r w:rsidRPr="00451E29">
        <w:rPr>
          <w:color w:val="000000"/>
          <w:sz w:val="24"/>
          <w:szCs w:val="24"/>
        </w:rPr>
        <w:t xml:space="preserve"> : </w:t>
      </w:r>
      <w:r w:rsidR="00D779B2">
        <w:rPr>
          <w:color w:val="000000"/>
          <w:sz w:val="24"/>
          <w:szCs w:val="24"/>
        </w:rPr>
        <w:t>12</w:t>
      </w:r>
      <w:r w:rsidRPr="009821AB">
        <w:rPr>
          <w:color w:val="000000"/>
          <w:sz w:val="24"/>
          <w:szCs w:val="24"/>
        </w:rPr>
        <w:t xml:space="preserve"> </w:t>
      </w:r>
      <w:r w:rsidR="00D779B2">
        <w:rPr>
          <w:color w:val="000000"/>
          <w:sz w:val="24"/>
          <w:szCs w:val="24"/>
        </w:rPr>
        <w:t xml:space="preserve">Février </w:t>
      </w:r>
      <w:proofErr w:type="gramStart"/>
      <w:r w:rsidR="00D779B2">
        <w:rPr>
          <w:color w:val="000000"/>
          <w:sz w:val="24"/>
          <w:szCs w:val="24"/>
        </w:rPr>
        <w:t>2019</w:t>
      </w:r>
      <w:r>
        <w:rPr>
          <w:color w:val="000000"/>
          <w:sz w:val="24"/>
          <w:szCs w:val="24"/>
        </w:rPr>
        <w:t>;</w:t>
      </w:r>
      <w:proofErr w:type="gramEnd"/>
      <w:r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49DE7B10" w14:textId="19059095" w:rsidR="00D779B2" w:rsidRDefault="00D779B2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7CE3EFE9" w14:textId="05885523" w:rsidR="00097B89" w:rsidRPr="00795CB1" w:rsidRDefault="00D779B2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03201E2F">
            <wp:simplePos x="0" y="0"/>
            <wp:positionH relativeFrom="column">
              <wp:posOffset>4224020</wp:posOffset>
            </wp:positionH>
            <wp:positionV relativeFrom="paragraph">
              <wp:posOffset>29845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0DFB9DA8" w14:textId="77777777" w:rsidR="002103DE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="002B454C" w:rsidRPr="00267E03">
        <w:rPr>
          <w:color w:val="000000"/>
          <w:sz w:val="24"/>
          <w:szCs w:val="24"/>
        </w:rPr>
        <w:t xml:space="preserve"> </w:t>
      </w:r>
    </w:p>
    <w:p w14:paraId="76C25B98" w14:textId="77777777" w:rsidR="002103DE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1940D826" w:rsidR="009821AB" w:rsidRPr="00451E29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2B454C" w:rsidRPr="00267E03">
        <w:rPr>
          <w:color w:val="000000"/>
          <w:sz w:val="24"/>
          <w:szCs w:val="24"/>
        </w:rPr>
        <w:t xml:space="preserve">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0BA97" w14:textId="77777777" w:rsidR="00A82EF1" w:rsidRDefault="00A82EF1" w:rsidP="00752FD8">
      <w:r>
        <w:separator/>
      </w:r>
    </w:p>
  </w:endnote>
  <w:endnote w:type="continuationSeparator" w:id="0">
    <w:p w14:paraId="32CE57B2" w14:textId="77777777" w:rsidR="00A82EF1" w:rsidRDefault="00A82EF1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9BF4F" w14:textId="77777777" w:rsidR="00A82EF1" w:rsidRDefault="00A82EF1" w:rsidP="00752FD8">
      <w:r>
        <w:separator/>
      </w:r>
    </w:p>
  </w:footnote>
  <w:footnote w:type="continuationSeparator" w:id="0">
    <w:p w14:paraId="78C2954E" w14:textId="77777777" w:rsidR="00A82EF1" w:rsidRDefault="00A82EF1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E6"/>
    <w:rsid w:val="000365FC"/>
    <w:rsid w:val="00036925"/>
    <w:rsid w:val="00042862"/>
    <w:rsid w:val="00097B89"/>
    <w:rsid w:val="000A2FAA"/>
    <w:rsid w:val="001419DF"/>
    <w:rsid w:val="00172EA2"/>
    <w:rsid w:val="00193D6D"/>
    <w:rsid w:val="001D5F45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41945"/>
    <w:rsid w:val="00345CCC"/>
    <w:rsid w:val="003524E4"/>
    <w:rsid w:val="003536EF"/>
    <w:rsid w:val="00391FAA"/>
    <w:rsid w:val="003A4272"/>
    <w:rsid w:val="004146F3"/>
    <w:rsid w:val="004447D3"/>
    <w:rsid w:val="00451E29"/>
    <w:rsid w:val="00545153"/>
    <w:rsid w:val="00567AD9"/>
    <w:rsid w:val="005A2DE1"/>
    <w:rsid w:val="006D2DB3"/>
    <w:rsid w:val="00752FD8"/>
    <w:rsid w:val="00795CB1"/>
    <w:rsid w:val="007D056E"/>
    <w:rsid w:val="008C29EB"/>
    <w:rsid w:val="008F3563"/>
    <w:rsid w:val="009304E1"/>
    <w:rsid w:val="00955088"/>
    <w:rsid w:val="0096677D"/>
    <w:rsid w:val="009821AB"/>
    <w:rsid w:val="00992555"/>
    <w:rsid w:val="009E1009"/>
    <w:rsid w:val="009E6EE6"/>
    <w:rsid w:val="00A82EF1"/>
    <w:rsid w:val="00B17241"/>
    <w:rsid w:val="00B47A88"/>
    <w:rsid w:val="00B94A21"/>
    <w:rsid w:val="00C30113"/>
    <w:rsid w:val="00C530AD"/>
    <w:rsid w:val="00CE2456"/>
    <w:rsid w:val="00CE2AEA"/>
    <w:rsid w:val="00D012D3"/>
    <w:rsid w:val="00D779B2"/>
    <w:rsid w:val="00D93EC1"/>
    <w:rsid w:val="00D9676B"/>
    <w:rsid w:val="00E10588"/>
    <w:rsid w:val="00E737AE"/>
    <w:rsid w:val="00F52CA8"/>
    <w:rsid w:val="00F65209"/>
    <w:rsid w:val="00F8627C"/>
    <w:rsid w:val="00FB4347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Emphase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2079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2</cp:revision>
  <dcterms:created xsi:type="dcterms:W3CDTF">2019-02-13T10:11:00Z</dcterms:created>
  <dcterms:modified xsi:type="dcterms:W3CDTF">2019-02-13T10:11:00Z</dcterms:modified>
</cp:coreProperties>
</file>